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202C" w14:textId="77777777" w:rsidR="00690E4C" w:rsidRDefault="00690E4C" w:rsidP="009517CC">
      <w:pPr>
        <w:pStyle w:val="af1"/>
        <w:rPr>
          <w:rFonts w:ascii="Times New Roman" w:hAnsi="Times New Roman"/>
          <w:b/>
          <w:sz w:val="28"/>
          <w:szCs w:val="28"/>
        </w:rPr>
      </w:pPr>
    </w:p>
    <w:p w14:paraId="396E2A40" w14:textId="77777777" w:rsidR="00690E4C" w:rsidRDefault="00690E4C" w:rsidP="009517CC">
      <w:pPr>
        <w:pStyle w:val="af1"/>
        <w:rPr>
          <w:rFonts w:ascii="Times New Roman" w:hAnsi="Times New Roman"/>
          <w:b/>
          <w:sz w:val="28"/>
          <w:szCs w:val="28"/>
        </w:rPr>
      </w:pPr>
    </w:p>
    <w:p w14:paraId="4B1D0D11" w14:textId="77777777" w:rsidR="001A6A14" w:rsidRDefault="00A84582" w:rsidP="00A84582">
      <w:pPr>
        <w:widowControl w:val="0"/>
        <w:ind w:firstLine="709"/>
        <w:jc w:val="both"/>
        <w:rPr>
          <w:rFonts w:eastAsia="Calibri"/>
          <w:b/>
          <w:color w:val="auto"/>
          <w:sz w:val="28"/>
          <w:szCs w:val="28"/>
          <w:lang w:eastAsia="en-US"/>
        </w:rPr>
      </w:pPr>
      <w:r w:rsidRPr="00FA0EEC">
        <w:rPr>
          <w:rFonts w:eastAsia="Calibri"/>
          <w:b/>
          <w:color w:val="auto"/>
          <w:sz w:val="28"/>
          <w:szCs w:val="28"/>
          <w:lang w:eastAsia="en-US"/>
        </w:rPr>
        <w:t xml:space="preserve">О внесении изменений </w:t>
      </w:r>
      <w:r w:rsidR="001A6A14">
        <w:rPr>
          <w:rFonts w:eastAsia="Calibri"/>
          <w:b/>
          <w:color w:val="auto"/>
          <w:sz w:val="28"/>
          <w:szCs w:val="28"/>
          <w:lang w:eastAsia="en-US"/>
        </w:rPr>
        <w:t xml:space="preserve">и дополнений </w:t>
      </w:r>
    </w:p>
    <w:p w14:paraId="3558A49E" w14:textId="0DF69242" w:rsidR="00A84582" w:rsidRPr="00FA0EEC" w:rsidRDefault="00A84582" w:rsidP="00A84582">
      <w:pPr>
        <w:widowControl w:val="0"/>
        <w:ind w:firstLine="709"/>
        <w:jc w:val="both"/>
        <w:rPr>
          <w:rFonts w:eastAsia="Calibri"/>
          <w:b/>
          <w:color w:val="auto"/>
          <w:sz w:val="28"/>
          <w:szCs w:val="28"/>
          <w:lang w:eastAsia="en-US"/>
        </w:rPr>
      </w:pPr>
      <w:r w:rsidRPr="00FA0EEC">
        <w:rPr>
          <w:rFonts w:eastAsia="Calibri"/>
          <w:b/>
          <w:color w:val="auto"/>
          <w:sz w:val="28"/>
          <w:szCs w:val="28"/>
          <w:lang w:eastAsia="en-US"/>
        </w:rPr>
        <w:t>в приказ</w:t>
      </w:r>
      <w:r w:rsidR="001A6A14">
        <w:rPr>
          <w:rFonts w:eastAsia="Calibri"/>
          <w:b/>
          <w:color w:val="auto"/>
          <w:sz w:val="28"/>
          <w:szCs w:val="28"/>
          <w:lang w:eastAsia="en-US"/>
        </w:rPr>
        <w:t xml:space="preserve"> </w:t>
      </w:r>
      <w:r w:rsidRPr="00FA0EEC">
        <w:rPr>
          <w:rFonts w:eastAsia="Calibri"/>
          <w:b/>
          <w:color w:val="auto"/>
          <w:sz w:val="28"/>
          <w:szCs w:val="28"/>
          <w:lang w:eastAsia="en-US"/>
        </w:rPr>
        <w:t>Министра здравоохранения</w:t>
      </w:r>
    </w:p>
    <w:p w14:paraId="24B01432" w14:textId="77777777" w:rsidR="00A84582" w:rsidRPr="00FA0EEC" w:rsidRDefault="00A84582" w:rsidP="00A84582">
      <w:pPr>
        <w:widowControl w:val="0"/>
        <w:ind w:firstLine="709"/>
        <w:jc w:val="both"/>
        <w:rPr>
          <w:rFonts w:eastAsia="Calibri"/>
          <w:b/>
          <w:color w:val="auto"/>
          <w:sz w:val="28"/>
          <w:szCs w:val="28"/>
          <w:lang w:eastAsia="en-US"/>
        </w:rPr>
      </w:pPr>
      <w:r w:rsidRPr="00FA0EEC">
        <w:rPr>
          <w:rFonts w:eastAsia="Calibri"/>
          <w:b/>
          <w:color w:val="auto"/>
          <w:sz w:val="28"/>
          <w:szCs w:val="28"/>
          <w:lang w:eastAsia="en-US"/>
        </w:rPr>
        <w:t xml:space="preserve">Республики Казахстан от 27 января </w:t>
      </w:r>
    </w:p>
    <w:p w14:paraId="120390FE" w14:textId="77777777" w:rsidR="00A84582" w:rsidRPr="00FA0EEC" w:rsidRDefault="00A84582" w:rsidP="00A84582">
      <w:pPr>
        <w:widowControl w:val="0"/>
        <w:ind w:firstLine="709"/>
        <w:jc w:val="both"/>
        <w:rPr>
          <w:rFonts w:eastAsia="Calibri"/>
          <w:b/>
          <w:color w:val="auto"/>
          <w:sz w:val="28"/>
          <w:szCs w:val="28"/>
          <w:lang w:eastAsia="en-US"/>
        </w:rPr>
      </w:pPr>
      <w:r w:rsidRPr="00FA0EEC">
        <w:rPr>
          <w:rFonts w:eastAsia="Calibri"/>
          <w:b/>
          <w:color w:val="auto"/>
          <w:sz w:val="28"/>
          <w:szCs w:val="28"/>
          <w:lang w:eastAsia="en-US"/>
        </w:rPr>
        <w:t xml:space="preserve">2023 года № 64 «Об утверждении </w:t>
      </w:r>
    </w:p>
    <w:p w14:paraId="2DDE170C" w14:textId="77777777" w:rsidR="00A84582" w:rsidRPr="00FA0EEC" w:rsidRDefault="00A84582" w:rsidP="00A84582">
      <w:pPr>
        <w:widowControl w:val="0"/>
        <w:ind w:firstLine="709"/>
        <w:jc w:val="both"/>
        <w:rPr>
          <w:rFonts w:eastAsia="Calibri"/>
          <w:b/>
          <w:color w:val="auto"/>
          <w:sz w:val="28"/>
          <w:szCs w:val="28"/>
          <w:lang w:eastAsia="en-US"/>
        </w:rPr>
      </w:pPr>
      <w:r w:rsidRPr="00FA0EEC">
        <w:rPr>
          <w:rFonts w:eastAsia="Calibri"/>
          <w:b/>
          <w:color w:val="auto"/>
          <w:sz w:val="28"/>
          <w:szCs w:val="28"/>
          <w:lang w:eastAsia="en-US"/>
        </w:rPr>
        <w:t xml:space="preserve">Плана развития Министерства </w:t>
      </w:r>
    </w:p>
    <w:p w14:paraId="3C26F8BB" w14:textId="77777777" w:rsidR="00A84582" w:rsidRPr="00FA0EEC" w:rsidRDefault="00A84582" w:rsidP="00A84582">
      <w:pPr>
        <w:widowControl w:val="0"/>
        <w:ind w:firstLine="709"/>
        <w:jc w:val="both"/>
        <w:rPr>
          <w:rFonts w:eastAsia="Calibri"/>
          <w:b/>
          <w:color w:val="auto"/>
          <w:sz w:val="28"/>
          <w:szCs w:val="28"/>
          <w:lang w:eastAsia="en-US"/>
        </w:rPr>
      </w:pPr>
      <w:r w:rsidRPr="00FA0EEC">
        <w:rPr>
          <w:rFonts w:eastAsia="Calibri"/>
          <w:b/>
          <w:color w:val="auto"/>
          <w:sz w:val="28"/>
          <w:szCs w:val="28"/>
          <w:lang w:eastAsia="en-US"/>
        </w:rPr>
        <w:t xml:space="preserve">здравоохранения Республики Казахстан </w:t>
      </w:r>
    </w:p>
    <w:p w14:paraId="3E2101D0" w14:textId="77777777" w:rsidR="00A84582" w:rsidRPr="00FA0EEC" w:rsidRDefault="00A84582" w:rsidP="00A84582">
      <w:pPr>
        <w:widowControl w:val="0"/>
        <w:ind w:firstLine="709"/>
        <w:jc w:val="both"/>
        <w:rPr>
          <w:rFonts w:eastAsia="Calibri"/>
          <w:b/>
          <w:color w:val="auto"/>
          <w:sz w:val="28"/>
          <w:szCs w:val="28"/>
          <w:lang w:eastAsia="en-US"/>
        </w:rPr>
      </w:pPr>
      <w:r w:rsidRPr="00FA0EEC">
        <w:rPr>
          <w:rFonts w:eastAsia="Calibri"/>
          <w:b/>
          <w:color w:val="auto"/>
          <w:sz w:val="28"/>
          <w:szCs w:val="28"/>
          <w:lang w:eastAsia="en-US"/>
        </w:rPr>
        <w:t>на 2023-2027 годы»</w:t>
      </w:r>
    </w:p>
    <w:p w14:paraId="134F6746" w14:textId="77777777" w:rsidR="00A84582" w:rsidRPr="00FA0EEC" w:rsidRDefault="00A84582" w:rsidP="00A84582">
      <w:pPr>
        <w:widowControl w:val="0"/>
        <w:ind w:firstLine="709"/>
        <w:jc w:val="both"/>
        <w:rPr>
          <w:rFonts w:eastAsia="Calibri"/>
          <w:b/>
          <w:color w:val="auto"/>
          <w:sz w:val="28"/>
          <w:szCs w:val="28"/>
          <w:lang w:eastAsia="en-US"/>
        </w:rPr>
      </w:pPr>
    </w:p>
    <w:p w14:paraId="6839B2AE" w14:textId="77777777" w:rsidR="00A84582" w:rsidRPr="00FA0EEC" w:rsidRDefault="00A84582" w:rsidP="00A84582">
      <w:pPr>
        <w:widowControl w:val="0"/>
        <w:ind w:firstLine="709"/>
        <w:jc w:val="both"/>
        <w:rPr>
          <w:rFonts w:eastAsia="Calibri"/>
          <w:color w:val="auto"/>
          <w:sz w:val="28"/>
          <w:szCs w:val="28"/>
          <w:lang w:eastAsia="en-US"/>
        </w:rPr>
      </w:pPr>
    </w:p>
    <w:p w14:paraId="47675326" w14:textId="77777777" w:rsidR="00B74CDD" w:rsidRPr="008C65D6" w:rsidRDefault="00B74CDD" w:rsidP="00B74CDD">
      <w:pPr>
        <w:widowControl w:val="0"/>
        <w:ind w:firstLine="709"/>
        <w:jc w:val="both"/>
        <w:rPr>
          <w:rFonts w:eastAsia="Calibri"/>
          <w:color w:val="auto"/>
          <w:sz w:val="28"/>
          <w:szCs w:val="28"/>
          <w:lang w:eastAsia="en-US"/>
        </w:rPr>
      </w:pPr>
      <w:r w:rsidRPr="00FA0EEC">
        <w:rPr>
          <w:sz w:val="28"/>
          <w:szCs w:val="28"/>
        </w:rPr>
        <w:t xml:space="preserve">В соответствии со статьей 62 </w:t>
      </w:r>
      <w:r w:rsidRPr="00FA0EEC">
        <w:rPr>
          <w:sz w:val="28"/>
          <w:szCs w:val="28"/>
          <w:lang w:val="kk-KZ"/>
        </w:rPr>
        <w:t xml:space="preserve">Бюджетного кодекса Республики Казахстан от 4 декабря 2008 года, </w:t>
      </w:r>
      <w:r w:rsidRPr="00FA0EEC">
        <w:rPr>
          <w:sz w:val="28"/>
          <w:szCs w:val="28"/>
        </w:rPr>
        <w:t>Системой государственного планирования Республики Казахстан, утвержденной постановлением Правительства Республики Казахстан от 29 ноября 2017 года №790</w:t>
      </w:r>
      <w:r w:rsidRPr="00FA0EEC">
        <w:rPr>
          <w:rFonts w:eastAsia="Calibri"/>
          <w:color w:val="auto"/>
          <w:sz w:val="28"/>
          <w:szCs w:val="28"/>
          <w:lang w:eastAsia="en-US"/>
        </w:rPr>
        <w:t xml:space="preserve"> и постановлением Правительства Республики Казахстан от 12 декабря 2023 года № 1108</w:t>
      </w:r>
      <w:r w:rsidRPr="00FA0EEC">
        <w:rPr>
          <w:rFonts w:eastAsia="Calibri"/>
          <w:color w:val="auto"/>
          <w:sz w:val="28"/>
          <w:szCs w:val="28"/>
          <w:lang w:val="kk-KZ" w:eastAsia="en-US"/>
        </w:rPr>
        <w:t xml:space="preserve"> </w:t>
      </w:r>
      <w:r w:rsidRPr="00FA0EEC">
        <w:rPr>
          <w:rFonts w:eastAsia="Calibri"/>
          <w:color w:val="auto"/>
          <w:sz w:val="28"/>
          <w:szCs w:val="28"/>
          <w:lang w:eastAsia="en-US"/>
        </w:rPr>
        <w:t xml:space="preserve">«О реализации Закона Республики Казахстан «О республиканском бюджете на 2024 – 2026 годы», </w:t>
      </w:r>
      <w:r w:rsidRPr="00FA0EEC">
        <w:rPr>
          <w:rFonts w:eastAsia="Calibri"/>
          <w:b/>
          <w:color w:val="auto"/>
          <w:sz w:val="28"/>
          <w:szCs w:val="28"/>
          <w:lang w:eastAsia="en-US"/>
        </w:rPr>
        <w:t>ПРИКАЗЫВАЮ:</w:t>
      </w:r>
    </w:p>
    <w:p w14:paraId="00DFFCCC" w14:textId="7694ECA8" w:rsidR="00A84582" w:rsidRPr="00E36DC5" w:rsidRDefault="00A84582" w:rsidP="002161A9">
      <w:pPr>
        <w:widowControl w:val="0"/>
        <w:tabs>
          <w:tab w:val="left" w:pos="993"/>
        </w:tabs>
        <w:ind w:firstLine="709"/>
        <w:jc w:val="both"/>
        <w:rPr>
          <w:rFonts w:eastAsia="Calibri"/>
          <w:color w:val="auto"/>
          <w:sz w:val="28"/>
          <w:szCs w:val="28"/>
          <w:lang w:eastAsia="en-US"/>
        </w:rPr>
      </w:pPr>
      <w:r w:rsidRPr="00E36DC5">
        <w:rPr>
          <w:rFonts w:eastAsia="Calibri"/>
          <w:color w:val="auto"/>
          <w:sz w:val="28"/>
          <w:szCs w:val="28"/>
          <w:lang w:eastAsia="en-US"/>
        </w:rPr>
        <w:t>1.</w:t>
      </w:r>
      <w:r w:rsidRPr="00E36DC5">
        <w:rPr>
          <w:rFonts w:eastAsia="Calibri"/>
          <w:color w:val="auto"/>
          <w:sz w:val="28"/>
          <w:szCs w:val="28"/>
          <w:lang w:eastAsia="en-US"/>
        </w:rPr>
        <w:tab/>
        <w:t>Внести в приказ Министра здравоохранения Республики Казахстан        от 27 января 2023 года № 64 «Об утверждении Плана развития Министерства здравоохранения Республики Казахстан на 2023-2027 годы» следующие изменения</w:t>
      </w:r>
      <w:r w:rsidR="008328FD">
        <w:rPr>
          <w:rFonts w:eastAsia="Calibri"/>
          <w:color w:val="auto"/>
          <w:sz w:val="28"/>
          <w:szCs w:val="28"/>
          <w:lang w:val="kk-KZ" w:eastAsia="en-US"/>
        </w:rPr>
        <w:t xml:space="preserve"> и дополнения</w:t>
      </w:r>
      <w:r w:rsidRPr="00E36DC5">
        <w:rPr>
          <w:rFonts w:eastAsia="Calibri"/>
          <w:color w:val="auto"/>
          <w:sz w:val="28"/>
          <w:szCs w:val="28"/>
          <w:lang w:eastAsia="en-US"/>
        </w:rPr>
        <w:t xml:space="preserve">: </w:t>
      </w:r>
    </w:p>
    <w:p w14:paraId="2BF1C4C6" w14:textId="77777777" w:rsidR="00A84582" w:rsidRPr="00E36DC5" w:rsidRDefault="00A84582" w:rsidP="002161A9">
      <w:pPr>
        <w:widowControl w:val="0"/>
        <w:tabs>
          <w:tab w:val="left" w:pos="993"/>
        </w:tabs>
        <w:ind w:firstLine="709"/>
        <w:jc w:val="both"/>
        <w:rPr>
          <w:rFonts w:eastAsia="Calibri"/>
          <w:color w:val="auto"/>
          <w:sz w:val="28"/>
          <w:szCs w:val="28"/>
          <w:lang w:eastAsia="en-US"/>
        </w:rPr>
      </w:pPr>
      <w:r w:rsidRPr="00E36DC5">
        <w:rPr>
          <w:rFonts w:eastAsia="Calibri"/>
          <w:color w:val="auto"/>
          <w:sz w:val="28"/>
          <w:szCs w:val="28"/>
          <w:lang w:eastAsia="en-US"/>
        </w:rPr>
        <w:t>в Плане развития Министерства здравоохранения Республики Казахстан на 2023 - 2027 годы, утвержденном указанным приказом:</w:t>
      </w:r>
    </w:p>
    <w:p w14:paraId="02FE70A1" w14:textId="77777777" w:rsidR="0010467A" w:rsidRDefault="0010467A" w:rsidP="0010467A">
      <w:pPr>
        <w:widowControl w:val="0"/>
        <w:tabs>
          <w:tab w:val="left" w:pos="1134"/>
        </w:tabs>
        <w:ind w:firstLine="709"/>
        <w:jc w:val="both"/>
        <w:rPr>
          <w:rFonts w:eastAsia="Calibri"/>
          <w:color w:val="auto"/>
          <w:sz w:val="28"/>
          <w:szCs w:val="28"/>
          <w:lang w:eastAsia="en-US"/>
        </w:rPr>
      </w:pPr>
      <w:r w:rsidRPr="008C65D6">
        <w:rPr>
          <w:rFonts w:eastAsia="Calibri"/>
          <w:color w:val="auto"/>
          <w:sz w:val="28"/>
          <w:szCs w:val="28"/>
          <w:lang w:eastAsia="en-US"/>
        </w:rPr>
        <w:t>в разделе «2. Архитектура взаимосвязи стратегического и бюджетного планирования»:</w:t>
      </w:r>
    </w:p>
    <w:p w14:paraId="6E27A625" w14:textId="77777777" w:rsidR="0036747C" w:rsidRDefault="0036747C" w:rsidP="0036747C">
      <w:pPr>
        <w:tabs>
          <w:tab w:val="left" w:pos="1134"/>
          <w:tab w:val="left" w:pos="9639"/>
        </w:tabs>
        <w:ind w:firstLine="709"/>
        <w:jc w:val="both"/>
        <w:rPr>
          <w:sz w:val="28"/>
          <w:szCs w:val="28"/>
        </w:rPr>
      </w:pPr>
      <w:r>
        <w:rPr>
          <w:rFonts w:eastAsia="Calibri"/>
          <w:color w:val="auto"/>
          <w:sz w:val="28"/>
          <w:szCs w:val="28"/>
          <w:lang w:eastAsia="en-US"/>
        </w:rPr>
        <w:t xml:space="preserve">таблицу 1 </w:t>
      </w:r>
      <w:r w:rsidRPr="008C65D6">
        <w:rPr>
          <w:sz w:val="28"/>
          <w:szCs w:val="28"/>
        </w:rPr>
        <w:t>изложить в следующей редакции:</w:t>
      </w:r>
    </w:p>
    <w:p w14:paraId="7ECF0D89" w14:textId="23F8B756" w:rsidR="002E796F" w:rsidRPr="008C65D6" w:rsidRDefault="002E796F" w:rsidP="0036747C">
      <w:pPr>
        <w:tabs>
          <w:tab w:val="left" w:pos="1134"/>
          <w:tab w:val="left" w:pos="9639"/>
        </w:tabs>
        <w:ind w:firstLine="709"/>
        <w:jc w:val="both"/>
        <w:rPr>
          <w:sz w:val="28"/>
          <w:szCs w:val="28"/>
        </w:rPr>
      </w:pPr>
      <w:r>
        <w:rPr>
          <w:sz w:val="28"/>
          <w:szCs w:val="28"/>
        </w:rPr>
        <w:t>«</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36747C" w:rsidRPr="0036747C" w14:paraId="561669D7" w14:textId="77777777" w:rsidTr="0036747C">
        <w:trPr>
          <w:jc w:val="center"/>
        </w:trPr>
        <w:tc>
          <w:tcPr>
            <w:tcW w:w="9915" w:type="dxa"/>
          </w:tcPr>
          <w:p w14:paraId="261528E5" w14:textId="77777777" w:rsidR="0036747C" w:rsidRPr="0036747C" w:rsidRDefault="0036747C" w:rsidP="0036747C">
            <w:pPr>
              <w:spacing w:after="20"/>
              <w:ind w:left="889"/>
              <w:rPr>
                <w:rFonts w:cs="Arial"/>
                <w:b/>
                <w:bCs/>
                <w:color w:val="000000" w:themeColor="text1"/>
                <w:sz w:val="24"/>
                <w:szCs w:val="24"/>
              </w:rPr>
            </w:pPr>
            <w:bookmarkStart w:id="0" w:name="z610"/>
            <w:r w:rsidRPr="0036747C">
              <w:rPr>
                <w:rFonts w:cs="Arial"/>
                <w:b/>
                <w:bCs/>
                <w:color w:val="000000" w:themeColor="text1"/>
                <w:sz w:val="24"/>
                <w:szCs w:val="24"/>
              </w:rPr>
              <w:t>2.1. Целевые индикаторы и показатели страны</w:t>
            </w:r>
          </w:p>
          <w:bookmarkEnd w:id="0"/>
          <w:p w14:paraId="14CEA180" w14:textId="77777777" w:rsidR="0036747C" w:rsidRPr="0036747C" w:rsidRDefault="0036747C" w:rsidP="0036747C">
            <w:pPr>
              <w:ind w:right="1743"/>
              <w:rPr>
                <w:rFonts w:cs="Arial"/>
                <w:b/>
                <w:bCs/>
                <w:color w:val="000000" w:themeColor="text1"/>
                <w:sz w:val="24"/>
                <w:szCs w:val="24"/>
              </w:rPr>
            </w:pPr>
            <w:r w:rsidRPr="0036747C">
              <w:rPr>
                <w:rFonts w:cs="Arial"/>
                <w:b/>
                <w:bCs/>
                <w:color w:val="000000" w:themeColor="text1"/>
                <w:sz w:val="24"/>
                <w:szCs w:val="24"/>
              </w:rPr>
              <w:t>Стратегия развития Казахстана до 2050 года, Общенациональные приоритеты</w:t>
            </w:r>
          </w:p>
        </w:tc>
      </w:tr>
      <w:tr w:rsidR="0036747C" w:rsidRPr="0036747C" w14:paraId="25EBAB50" w14:textId="77777777" w:rsidTr="0036747C">
        <w:trPr>
          <w:trHeight w:val="731"/>
          <w:jc w:val="center"/>
        </w:trPr>
        <w:tc>
          <w:tcPr>
            <w:tcW w:w="9915" w:type="dxa"/>
          </w:tcPr>
          <w:p w14:paraId="34E73BBE" w14:textId="77777777" w:rsidR="0036747C" w:rsidRPr="0036747C" w:rsidRDefault="0036747C" w:rsidP="00EF242B">
            <w:pPr>
              <w:rPr>
                <w:color w:val="000000" w:themeColor="text1"/>
                <w:sz w:val="24"/>
                <w:szCs w:val="24"/>
              </w:rPr>
            </w:pPr>
            <w:r w:rsidRPr="0036747C">
              <w:rPr>
                <w:color w:val="000000" w:themeColor="text1"/>
                <w:sz w:val="24"/>
                <w:szCs w:val="24"/>
              </w:rPr>
              <w:t xml:space="preserve">- </w:t>
            </w:r>
            <w:r w:rsidRPr="0036747C">
              <w:rPr>
                <w:rStyle w:val="s0"/>
                <w:color w:val="000000" w:themeColor="text1"/>
                <w:sz w:val="24"/>
                <w:szCs w:val="24"/>
              </w:rPr>
              <w:t>повышение ожидаемой продолжительности жизни до 75 лет.</w:t>
            </w:r>
          </w:p>
        </w:tc>
      </w:tr>
      <w:tr w:rsidR="0036747C" w:rsidRPr="0036747C" w14:paraId="07A95FE3" w14:textId="77777777" w:rsidTr="0036747C">
        <w:trPr>
          <w:jc w:val="center"/>
        </w:trPr>
        <w:tc>
          <w:tcPr>
            <w:tcW w:w="9915" w:type="dxa"/>
            <w:tcBorders>
              <w:left w:val="nil"/>
              <w:right w:val="nil"/>
            </w:tcBorders>
          </w:tcPr>
          <w:p w14:paraId="5D17D3E2" w14:textId="62B500B1" w:rsidR="0036747C" w:rsidRPr="0036747C" w:rsidRDefault="002E796F" w:rsidP="00EF242B">
            <w:pPr>
              <w:jc w:val="center"/>
              <w:rPr>
                <w:color w:val="000000" w:themeColor="text1"/>
                <w:sz w:val="24"/>
                <w:szCs w:val="24"/>
                <w:lang w:val="kk-KZ"/>
              </w:rPr>
            </w:pPr>
            <w:r w:rsidRPr="0036747C">
              <w:rPr>
                <w:noProof/>
                <w:color w:val="000000" w:themeColor="text1"/>
                <w:sz w:val="24"/>
                <w:szCs w:val="24"/>
              </w:rPr>
              <mc:AlternateContent>
                <mc:Choice Requires="wps">
                  <w:drawing>
                    <wp:anchor distT="0" distB="0" distL="114300" distR="114300" simplePos="0" relativeHeight="251661312" behindDoc="0" locked="0" layoutInCell="1" allowOverlap="1" wp14:anchorId="40CFBB9B" wp14:editId="658850E5">
                      <wp:simplePos x="0" y="0"/>
                      <wp:positionH relativeFrom="column">
                        <wp:posOffset>2806700</wp:posOffset>
                      </wp:positionH>
                      <wp:positionV relativeFrom="paragraph">
                        <wp:posOffset>30480</wp:posOffset>
                      </wp:positionV>
                      <wp:extent cx="175895" cy="309880"/>
                      <wp:effectExtent l="19050" t="19050" r="33655" b="13970"/>
                      <wp:wrapNone/>
                      <wp:docPr id="1" name="Стрелка вверх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309880"/>
                              </a:xfrm>
                              <a:prstGeom prst="upArrow">
                                <a:avLst>
                                  <a:gd name="adj1" fmla="val 50000"/>
                                  <a:gd name="adj2" fmla="val 440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C9FD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5" o:spid="_x0000_s1026" type="#_x0000_t68" style="position:absolute;margin-left:221pt;margin-top:2.4pt;width:13.8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">
                      <v:textbox style="layout-flow:vertical-ideographic"/>
                    </v:shape>
                  </w:pict>
                </mc:Fallback>
              </mc:AlternateContent>
            </w:r>
            <w:r w:rsidRPr="0036747C">
              <w:rPr>
                <w:noProof/>
                <w:color w:val="000000" w:themeColor="text1"/>
                <w:sz w:val="24"/>
                <w:szCs w:val="24"/>
              </w:rPr>
              <mc:AlternateContent>
                <mc:Choice Requires="wps">
                  <w:drawing>
                    <wp:anchor distT="0" distB="0" distL="114300" distR="114300" simplePos="0" relativeHeight="251663360" behindDoc="0" locked="0" layoutInCell="1" allowOverlap="1" wp14:anchorId="64D29951" wp14:editId="54E86E9A">
                      <wp:simplePos x="0" y="0"/>
                      <wp:positionH relativeFrom="column">
                        <wp:posOffset>5396230</wp:posOffset>
                      </wp:positionH>
                      <wp:positionV relativeFrom="paragraph">
                        <wp:posOffset>34290</wp:posOffset>
                      </wp:positionV>
                      <wp:extent cx="175895" cy="309880"/>
                      <wp:effectExtent l="19050" t="19050" r="33655" b="13970"/>
                      <wp:wrapNone/>
                      <wp:docPr id="4" name="Стрелка вверх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309880"/>
                              </a:xfrm>
                              <a:prstGeom prst="upArrow">
                                <a:avLst>
                                  <a:gd name="adj1" fmla="val 50000"/>
                                  <a:gd name="adj2" fmla="val 440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0FC49" id="Стрелка вверх 15" o:spid="_x0000_s1026" type="#_x0000_t68" style="position:absolute;margin-left:424.9pt;margin-top:2.7pt;width:13.8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">
                      <v:textbox style="layout-flow:vertical-ideographic"/>
                    </v:shape>
                  </w:pict>
                </mc:Fallback>
              </mc:AlternateContent>
            </w:r>
            <w:r w:rsidRPr="0036747C">
              <w:rPr>
                <w:noProof/>
                <w:color w:val="000000" w:themeColor="text1"/>
                <w:sz w:val="24"/>
                <w:szCs w:val="24"/>
              </w:rPr>
              <mc:AlternateContent>
                <mc:Choice Requires="wps">
                  <w:drawing>
                    <wp:anchor distT="0" distB="0" distL="114300" distR="114300" simplePos="0" relativeHeight="251660288" behindDoc="0" locked="0" layoutInCell="1" allowOverlap="1" wp14:anchorId="16F57E7D" wp14:editId="37D4EE71">
                      <wp:simplePos x="0" y="0"/>
                      <wp:positionH relativeFrom="column">
                        <wp:posOffset>355600</wp:posOffset>
                      </wp:positionH>
                      <wp:positionV relativeFrom="paragraph">
                        <wp:posOffset>40005</wp:posOffset>
                      </wp:positionV>
                      <wp:extent cx="175895" cy="309880"/>
                      <wp:effectExtent l="19050" t="19050" r="33655" b="13970"/>
                      <wp:wrapNone/>
                      <wp:docPr id="15" name="Стрелка вверх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309880"/>
                              </a:xfrm>
                              <a:prstGeom prst="upArrow">
                                <a:avLst>
                                  <a:gd name="adj1" fmla="val 50000"/>
                                  <a:gd name="adj2" fmla="val 440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34F5" id="Стрелка вверх 15" o:spid="_x0000_s1026" type="#_x0000_t68" style="position:absolute;margin-left:28pt;margin-top:3.15pt;width:13.8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">
                      <v:textbox style="layout-flow:vertical-ideographic"/>
                    </v:shape>
                  </w:pict>
                </mc:Fallback>
              </mc:AlternateContent>
            </w:r>
            <w:r w:rsidR="0036747C" w:rsidRPr="0036747C">
              <w:rPr>
                <w:noProof/>
                <w:color w:val="000000" w:themeColor="text1"/>
                <w:sz w:val="24"/>
                <w:szCs w:val="24"/>
              </w:rPr>
              <mc:AlternateContent>
                <mc:Choice Requires="wps">
                  <w:drawing>
                    <wp:anchor distT="0" distB="0" distL="114300" distR="114300" simplePos="0" relativeHeight="251659264" behindDoc="0" locked="0" layoutInCell="1" allowOverlap="1" wp14:anchorId="688B24ED" wp14:editId="3D14802C">
                      <wp:simplePos x="0" y="0"/>
                      <wp:positionH relativeFrom="column">
                        <wp:posOffset>7447280</wp:posOffset>
                      </wp:positionH>
                      <wp:positionV relativeFrom="paragraph">
                        <wp:posOffset>45720</wp:posOffset>
                      </wp:positionV>
                      <wp:extent cx="175895" cy="309880"/>
                      <wp:effectExtent l="19050" t="19050" r="33655" b="13970"/>
                      <wp:wrapNone/>
                      <wp:docPr id="36" name="Стрелка вверх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309880"/>
                              </a:xfrm>
                              <a:prstGeom prst="upArrow">
                                <a:avLst>
                                  <a:gd name="adj1" fmla="val 50000"/>
                                  <a:gd name="adj2" fmla="val 440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FE3B" id="Стрелка вверх 36" o:spid="_x0000_s1026" type="#_x0000_t68" style="position:absolute;margin-left:586.4pt;margin-top:3.6pt;width:13.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">
                      <v:textbox style="layout-flow:vertical-ideographic"/>
                    </v:shape>
                  </w:pict>
                </mc:Fallback>
              </mc:AlternateContent>
            </w:r>
          </w:p>
          <w:p w14:paraId="76286B4D" w14:textId="280A8A95" w:rsidR="0036747C" w:rsidRPr="0036747C" w:rsidRDefault="0036747C" w:rsidP="00EF242B">
            <w:pPr>
              <w:jc w:val="center"/>
              <w:rPr>
                <w:color w:val="000000" w:themeColor="text1"/>
                <w:sz w:val="24"/>
                <w:szCs w:val="24"/>
                <w:lang w:val="kk-KZ"/>
              </w:rPr>
            </w:pPr>
          </w:p>
        </w:tc>
      </w:tr>
      <w:tr w:rsidR="0036747C" w:rsidRPr="0036747C" w14:paraId="5BF8EFA2" w14:textId="77777777" w:rsidTr="0036747C">
        <w:trPr>
          <w:jc w:val="center"/>
        </w:trPr>
        <w:tc>
          <w:tcPr>
            <w:tcW w:w="9915" w:type="dxa"/>
            <w:shd w:val="clear" w:color="auto" w:fill="FFFFFF"/>
          </w:tcPr>
          <w:p w14:paraId="07D04522" w14:textId="39C63ECD" w:rsidR="0036747C" w:rsidRPr="0036747C" w:rsidRDefault="0036747C" w:rsidP="00EF242B">
            <w:pPr>
              <w:rPr>
                <w:b/>
                <w:color w:val="000000" w:themeColor="text1"/>
                <w:sz w:val="24"/>
                <w:szCs w:val="24"/>
                <w:lang w:val="kk-KZ"/>
              </w:rPr>
            </w:pPr>
            <w:r w:rsidRPr="0036747C">
              <w:rPr>
                <w:b/>
                <w:color w:val="000000" w:themeColor="text1"/>
                <w:sz w:val="24"/>
                <w:szCs w:val="24"/>
                <w:lang w:val="kk-KZ"/>
              </w:rPr>
              <w:t>Национальный план развития Республики Казахстан до 2025 года</w:t>
            </w:r>
          </w:p>
        </w:tc>
      </w:tr>
      <w:tr w:rsidR="0036747C" w:rsidRPr="0036747C" w14:paraId="525D8385" w14:textId="77777777" w:rsidTr="0036747C">
        <w:trPr>
          <w:jc w:val="center"/>
        </w:trPr>
        <w:tc>
          <w:tcPr>
            <w:tcW w:w="9915" w:type="dxa"/>
            <w:tcBorders>
              <w:top w:val="single" w:sz="6" w:space="0" w:color="19508C"/>
              <w:left w:val="single" w:sz="6" w:space="0" w:color="19508C"/>
              <w:bottom w:val="single" w:sz="6" w:space="0" w:color="19508C"/>
              <w:right w:val="single" w:sz="6" w:space="0" w:color="19508C"/>
            </w:tcBorders>
            <w:shd w:val="clear" w:color="auto" w:fill="FFFFFF"/>
          </w:tcPr>
          <w:p w14:paraId="780E0239" w14:textId="77777777" w:rsidR="0036747C" w:rsidRPr="0036747C" w:rsidRDefault="0036747C" w:rsidP="00EF242B">
            <w:pPr>
              <w:pStyle w:val="af1"/>
              <w:jc w:val="both"/>
              <w:rPr>
                <w:rFonts w:ascii="Times New Roman" w:hAnsi="Times New Roman"/>
                <w:b/>
                <w:color w:val="000000" w:themeColor="text1"/>
                <w:sz w:val="24"/>
                <w:szCs w:val="24"/>
                <w:lang w:val="kk-KZ"/>
              </w:rPr>
            </w:pPr>
            <w:r w:rsidRPr="0036747C">
              <w:rPr>
                <w:rFonts w:ascii="Times New Roman" w:hAnsi="Times New Roman"/>
                <w:color w:val="000000" w:themeColor="text1"/>
                <w:sz w:val="24"/>
                <w:szCs w:val="24"/>
                <w:lang w:val="kk-KZ"/>
              </w:rPr>
              <w:t>«С</w:t>
            </w:r>
            <w:proofErr w:type="spellStart"/>
            <w:r w:rsidRPr="0036747C">
              <w:rPr>
                <w:rFonts w:ascii="Times New Roman" w:hAnsi="Times New Roman"/>
                <w:b/>
                <w:color w:val="000000" w:themeColor="text1"/>
                <w:sz w:val="24"/>
                <w:szCs w:val="24"/>
              </w:rPr>
              <w:t>тратегически</w:t>
            </w:r>
            <w:proofErr w:type="spellEnd"/>
            <w:r w:rsidRPr="0036747C">
              <w:rPr>
                <w:rFonts w:ascii="Times New Roman" w:hAnsi="Times New Roman"/>
                <w:b/>
                <w:color w:val="000000" w:themeColor="text1"/>
                <w:sz w:val="24"/>
                <w:szCs w:val="24"/>
                <w:lang w:val="kk-KZ"/>
              </w:rPr>
              <w:t>е</w:t>
            </w:r>
            <w:r w:rsidRPr="0036747C">
              <w:rPr>
                <w:rFonts w:ascii="Times New Roman" w:hAnsi="Times New Roman"/>
                <w:b/>
                <w:color w:val="000000" w:themeColor="text1"/>
                <w:sz w:val="24"/>
                <w:szCs w:val="24"/>
              </w:rPr>
              <w:t xml:space="preserve"> </w:t>
            </w:r>
            <w:proofErr w:type="spellStart"/>
            <w:r w:rsidRPr="0036747C">
              <w:rPr>
                <w:rFonts w:ascii="Times New Roman" w:hAnsi="Times New Roman"/>
                <w:b/>
                <w:color w:val="000000" w:themeColor="text1"/>
                <w:sz w:val="24"/>
                <w:szCs w:val="24"/>
              </w:rPr>
              <w:t>показател</w:t>
            </w:r>
            <w:proofErr w:type="spellEnd"/>
            <w:r w:rsidRPr="0036747C">
              <w:rPr>
                <w:rFonts w:ascii="Times New Roman" w:hAnsi="Times New Roman"/>
                <w:b/>
                <w:color w:val="000000" w:themeColor="text1"/>
                <w:sz w:val="24"/>
                <w:szCs w:val="24"/>
                <w:lang w:val="kk-KZ"/>
              </w:rPr>
              <w:t>и:</w:t>
            </w:r>
          </w:p>
          <w:p w14:paraId="4C7845E2" w14:textId="77777777" w:rsidR="0036747C" w:rsidRPr="0036747C" w:rsidRDefault="0036747C" w:rsidP="00EF242B">
            <w:pPr>
              <w:rPr>
                <w:b/>
                <w:color w:val="000000" w:themeColor="text1"/>
                <w:sz w:val="24"/>
                <w:szCs w:val="24"/>
                <w:lang w:val="kk-KZ"/>
              </w:rPr>
            </w:pPr>
            <w:r w:rsidRPr="0036747C">
              <w:rPr>
                <w:b/>
                <w:color w:val="000000" w:themeColor="text1"/>
                <w:sz w:val="24"/>
                <w:szCs w:val="24"/>
              </w:rPr>
              <w:lastRenderedPageBreak/>
              <w:tab/>
              <w:t>Рост благосостояния</w:t>
            </w:r>
          </w:p>
          <w:p w14:paraId="3D1DCEA3" w14:textId="46A3414F" w:rsidR="0036747C" w:rsidRPr="0036747C" w:rsidRDefault="0036747C" w:rsidP="00EF242B">
            <w:pPr>
              <w:widowControl w:val="0"/>
              <w:ind w:right="33"/>
              <w:rPr>
                <w:color w:val="000000" w:themeColor="text1"/>
                <w:sz w:val="24"/>
                <w:szCs w:val="24"/>
                <w:lang w:val="kk-KZ"/>
              </w:rPr>
            </w:pPr>
            <w:r w:rsidRPr="0036747C">
              <w:rPr>
                <w:b/>
                <w:color w:val="000000" w:themeColor="text1"/>
                <w:sz w:val="24"/>
                <w:szCs w:val="24"/>
              </w:rPr>
              <w:t xml:space="preserve">          Инвестиции в основной капитал в </w:t>
            </w:r>
            <w:r w:rsidRPr="0036747C">
              <w:rPr>
                <w:b/>
                <w:color w:val="000000" w:themeColor="text1"/>
                <w:sz w:val="24"/>
                <w:szCs w:val="24"/>
                <w:lang w:val="kk-KZ"/>
              </w:rPr>
              <w:t xml:space="preserve">сфере </w:t>
            </w:r>
            <w:r w:rsidRPr="0036747C">
              <w:rPr>
                <w:b/>
                <w:color w:val="000000" w:themeColor="text1"/>
                <w:sz w:val="24"/>
                <w:szCs w:val="24"/>
              </w:rPr>
              <w:t xml:space="preserve">здравоохранении, % реального роста к уровню 2019 года </w:t>
            </w:r>
            <w:r w:rsidR="00EB28EE">
              <w:rPr>
                <w:color w:val="000000" w:themeColor="text1"/>
                <w:sz w:val="24"/>
                <w:szCs w:val="24"/>
              </w:rPr>
              <w:t xml:space="preserve">– к 2023 году 273,4, </w:t>
            </w:r>
            <w:r w:rsidRPr="0036747C">
              <w:rPr>
                <w:color w:val="000000" w:themeColor="text1"/>
                <w:sz w:val="24"/>
                <w:szCs w:val="24"/>
              </w:rPr>
              <w:t>к 2025 году – 372,2</w:t>
            </w:r>
            <w:bookmarkStart w:id="1" w:name="z36"/>
          </w:p>
          <w:p w14:paraId="3B8D0D65" w14:textId="77777777" w:rsidR="0036747C" w:rsidRPr="0036747C" w:rsidRDefault="0036747C" w:rsidP="00EF242B">
            <w:pPr>
              <w:pStyle w:val="af1"/>
              <w:jc w:val="both"/>
              <w:rPr>
                <w:rFonts w:ascii="Times New Roman" w:hAnsi="Times New Roman"/>
                <w:b/>
                <w:color w:val="000000" w:themeColor="text1"/>
                <w:sz w:val="24"/>
                <w:szCs w:val="24"/>
              </w:rPr>
            </w:pPr>
            <w:r w:rsidRPr="0036747C">
              <w:rPr>
                <w:rFonts w:ascii="Times New Roman" w:hAnsi="Times New Roman"/>
                <w:color w:val="000000" w:themeColor="text1"/>
                <w:sz w:val="24"/>
                <w:szCs w:val="24"/>
                <w:lang w:val="kk-KZ"/>
              </w:rPr>
              <w:tab/>
            </w:r>
            <w:r w:rsidRPr="0036747C">
              <w:rPr>
                <w:rFonts w:ascii="Times New Roman" w:hAnsi="Times New Roman"/>
                <w:b/>
                <w:color w:val="000000" w:themeColor="text1"/>
                <w:sz w:val="24"/>
                <w:szCs w:val="24"/>
              </w:rPr>
              <w:t>Рост качества жизни</w:t>
            </w:r>
          </w:p>
          <w:p w14:paraId="2D47AECA" w14:textId="77777777" w:rsidR="0036747C" w:rsidRPr="0036747C" w:rsidRDefault="0036747C" w:rsidP="00EF242B">
            <w:pPr>
              <w:rPr>
                <w:color w:val="000000" w:themeColor="text1"/>
                <w:sz w:val="24"/>
                <w:szCs w:val="24"/>
              </w:rPr>
            </w:pPr>
            <w:r w:rsidRPr="0036747C">
              <w:rPr>
                <w:b/>
                <w:color w:val="000000" w:themeColor="text1"/>
                <w:sz w:val="24"/>
                <w:szCs w:val="24"/>
              </w:rPr>
              <w:tab/>
              <w:t>Ожидаемая продолжительность жизни при рождении</w:t>
            </w:r>
            <w:r w:rsidRPr="0036747C">
              <w:rPr>
                <w:color w:val="000000" w:themeColor="text1"/>
                <w:sz w:val="24"/>
                <w:szCs w:val="24"/>
              </w:rPr>
              <w:t xml:space="preserve"> – к 2023 году достигнет 74,2 года, к 2025 году – 75,0 лет, к 2050 году – 84,0 года;</w:t>
            </w:r>
          </w:p>
          <w:p w14:paraId="32093FB8" w14:textId="77777777" w:rsidR="0036747C" w:rsidRPr="0036747C" w:rsidRDefault="0036747C" w:rsidP="00EF242B">
            <w:pPr>
              <w:rPr>
                <w:color w:val="000000" w:themeColor="text1"/>
                <w:sz w:val="24"/>
                <w:szCs w:val="24"/>
              </w:rPr>
            </w:pPr>
            <w:r w:rsidRPr="0036747C">
              <w:rPr>
                <w:b/>
                <w:color w:val="000000" w:themeColor="text1"/>
                <w:sz w:val="24"/>
                <w:szCs w:val="24"/>
              </w:rPr>
              <w:tab/>
              <w:t>Младенческая смертность</w:t>
            </w:r>
            <w:r w:rsidRPr="0036747C">
              <w:rPr>
                <w:color w:val="000000" w:themeColor="text1"/>
                <w:sz w:val="24"/>
                <w:szCs w:val="24"/>
              </w:rPr>
              <w:t xml:space="preserve"> – к 2023 году </w:t>
            </w:r>
            <w:r w:rsidRPr="0036747C">
              <w:rPr>
                <w:color w:val="000000" w:themeColor="text1"/>
                <w:sz w:val="24"/>
                <w:szCs w:val="24"/>
                <w:lang w:val="kk-KZ"/>
              </w:rPr>
              <w:t>снизится до</w:t>
            </w:r>
            <w:r w:rsidRPr="0036747C">
              <w:rPr>
                <w:color w:val="000000" w:themeColor="text1"/>
                <w:sz w:val="24"/>
                <w:szCs w:val="24"/>
              </w:rPr>
              <w:t xml:space="preserve"> </w:t>
            </w:r>
            <w:r w:rsidRPr="0036747C">
              <w:rPr>
                <w:color w:val="000000" w:themeColor="text1"/>
                <w:sz w:val="24"/>
                <w:szCs w:val="24"/>
                <w:lang w:val="kk-KZ"/>
              </w:rPr>
              <w:t>7,</w:t>
            </w:r>
            <w:r w:rsidRPr="0036747C">
              <w:rPr>
                <w:color w:val="000000" w:themeColor="text1"/>
                <w:sz w:val="24"/>
                <w:szCs w:val="24"/>
              </w:rPr>
              <w:t>4 (1000 родившихся живыми), к 2025 году –</w:t>
            </w:r>
            <w:r w:rsidRPr="0036747C">
              <w:rPr>
                <w:color w:val="000000" w:themeColor="text1"/>
                <w:sz w:val="24"/>
                <w:szCs w:val="24"/>
                <w:lang w:val="kk-KZ"/>
              </w:rPr>
              <w:t xml:space="preserve">7,2 </w:t>
            </w:r>
            <w:r w:rsidRPr="0036747C">
              <w:rPr>
                <w:color w:val="000000" w:themeColor="text1"/>
                <w:sz w:val="24"/>
                <w:szCs w:val="24"/>
              </w:rPr>
              <w:t xml:space="preserve">(1000 родившихся живыми), к 2050 году – 3,5 (1000 родившихся живыми); </w:t>
            </w:r>
          </w:p>
          <w:p w14:paraId="27DE427F" w14:textId="77777777" w:rsidR="0036747C" w:rsidRPr="0036747C" w:rsidRDefault="0036747C" w:rsidP="00EF242B">
            <w:pPr>
              <w:tabs>
                <w:tab w:val="left" w:pos="9639"/>
              </w:tabs>
              <w:rPr>
                <w:color w:val="000000" w:themeColor="text1"/>
                <w:sz w:val="24"/>
                <w:szCs w:val="24"/>
              </w:rPr>
            </w:pPr>
            <w:r w:rsidRPr="0036747C">
              <w:rPr>
                <w:b/>
                <w:color w:val="000000" w:themeColor="text1"/>
                <w:sz w:val="24"/>
                <w:szCs w:val="24"/>
              </w:rPr>
              <w:t xml:space="preserve">          Материнская смертность</w:t>
            </w:r>
            <w:r w:rsidRPr="0036747C">
              <w:rPr>
                <w:color w:val="000000" w:themeColor="text1"/>
                <w:sz w:val="24"/>
                <w:szCs w:val="24"/>
              </w:rPr>
              <w:t xml:space="preserve"> – к 2023 году </w:t>
            </w:r>
            <w:r w:rsidRPr="0036747C">
              <w:rPr>
                <w:color w:val="000000" w:themeColor="text1"/>
                <w:sz w:val="24"/>
                <w:szCs w:val="24"/>
                <w:lang w:val="kk-KZ"/>
              </w:rPr>
              <w:t xml:space="preserve">снизится до </w:t>
            </w:r>
            <w:r w:rsidRPr="0036747C">
              <w:rPr>
                <w:color w:val="000000" w:themeColor="text1"/>
                <w:sz w:val="24"/>
                <w:szCs w:val="24"/>
              </w:rPr>
              <w:t>10,8 (100 тыс. родившихся живыми), к 2025 году –</w:t>
            </w:r>
            <w:r w:rsidRPr="0036747C">
              <w:rPr>
                <w:color w:val="000000" w:themeColor="text1"/>
                <w:sz w:val="24"/>
                <w:szCs w:val="24"/>
                <w:lang w:val="kk-KZ"/>
              </w:rPr>
              <w:t xml:space="preserve">10,0 </w:t>
            </w:r>
            <w:r w:rsidRPr="0036747C">
              <w:rPr>
                <w:color w:val="000000" w:themeColor="text1"/>
                <w:sz w:val="24"/>
                <w:szCs w:val="24"/>
              </w:rPr>
              <w:t>(100 тыс. родившихся живыми), к 2050 году – 9,0 (100 тыс. родившихся живыми);</w:t>
            </w:r>
          </w:p>
          <w:p w14:paraId="14A9D503" w14:textId="77777777" w:rsidR="0036747C" w:rsidRPr="0036747C" w:rsidRDefault="0036747C" w:rsidP="00EF242B">
            <w:pPr>
              <w:tabs>
                <w:tab w:val="left" w:pos="9639"/>
              </w:tabs>
              <w:rPr>
                <w:color w:val="000000" w:themeColor="text1"/>
                <w:sz w:val="24"/>
                <w:szCs w:val="24"/>
                <w:lang w:val="kk-KZ"/>
              </w:rPr>
            </w:pPr>
            <w:r w:rsidRPr="0036747C">
              <w:rPr>
                <w:color w:val="000000" w:themeColor="text1"/>
                <w:sz w:val="24"/>
                <w:szCs w:val="24"/>
              </w:rPr>
              <w:t xml:space="preserve">          </w:t>
            </w:r>
            <w:r w:rsidRPr="0036747C">
              <w:rPr>
                <w:b/>
                <w:color w:val="000000" w:themeColor="text1"/>
                <w:sz w:val="24"/>
                <w:szCs w:val="24"/>
              </w:rPr>
              <w:t>Уровень удовлетворенности населения качеством и доступностью медицинских услуг, предоставляемых медицинскими учреждениями</w:t>
            </w:r>
            <w:r w:rsidRPr="0036747C">
              <w:rPr>
                <w:color w:val="000000" w:themeColor="text1"/>
                <w:sz w:val="24"/>
                <w:szCs w:val="24"/>
              </w:rPr>
              <w:t xml:space="preserve"> – к 2023 году достигнет</w:t>
            </w:r>
            <w:r w:rsidRPr="0036747C">
              <w:rPr>
                <w:color w:val="000000" w:themeColor="text1"/>
                <w:sz w:val="24"/>
                <w:szCs w:val="24"/>
                <w:lang w:val="kk-KZ"/>
              </w:rPr>
              <w:t xml:space="preserve"> </w:t>
            </w:r>
            <w:r w:rsidRPr="0036747C">
              <w:rPr>
                <w:color w:val="000000" w:themeColor="text1"/>
                <w:sz w:val="24"/>
                <w:szCs w:val="24"/>
              </w:rPr>
              <w:t>73,0 (%), к 2025 году – 80,0 (%).</w:t>
            </w:r>
            <w:bookmarkEnd w:id="1"/>
            <w:r w:rsidRPr="0036747C">
              <w:rPr>
                <w:color w:val="000000" w:themeColor="text1"/>
                <w:sz w:val="24"/>
                <w:szCs w:val="24"/>
              </w:rPr>
              <w:t>»</w:t>
            </w:r>
            <w:r w:rsidRPr="0036747C">
              <w:rPr>
                <w:color w:val="000000" w:themeColor="text1"/>
                <w:sz w:val="24"/>
                <w:szCs w:val="24"/>
                <w:lang w:val="kk-KZ"/>
              </w:rPr>
              <w:t>.</w:t>
            </w:r>
          </w:p>
        </w:tc>
      </w:tr>
      <w:tr w:rsidR="0036747C" w:rsidRPr="0036747C" w14:paraId="45AEB4A0" w14:textId="77777777" w:rsidTr="0036747C">
        <w:trPr>
          <w:trHeight w:val="308"/>
          <w:jc w:val="center"/>
        </w:trPr>
        <w:tc>
          <w:tcPr>
            <w:tcW w:w="9915" w:type="dxa"/>
            <w:tcBorders>
              <w:top w:val="single" w:sz="6" w:space="0" w:color="19508C"/>
              <w:left w:val="single" w:sz="6" w:space="0" w:color="19508C"/>
              <w:bottom w:val="single" w:sz="6" w:space="0" w:color="19508C"/>
              <w:right w:val="single" w:sz="6" w:space="0" w:color="19508C"/>
            </w:tcBorders>
            <w:shd w:val="clear" w:color="auto" w:fill="FFFFFF"/>
          </w:tcPr>
          <w:p w14:paraId="688B5E54" w14:textId="77777777" w:rsidR="0036747C" w:rsidRPr="0036747C" w:rsidRDefault="0036747C" w:rsidP="00EF242B">
            <w:pPr>
              <w:pStyle w:val="af1"/>
              <w:jc w:val="both"/>
              <w:rPr>
                <w:rFonts w:ascii="Times New Roman" w:hAnsi="Times New Roman"/>
                <w:b/>
                <w:color w:val="000000" w:themeColor="text1"/>
                <w:sz w:val="24"/>
                <w:szCs w:val="24"/>
                <w:lang w:val="kk-KZ"/>
              </w:rPr>
            </w:pPr>
            <w:r w:rsidRPr="0036747C">
              <w:rPr>
                <w:rFonts w:ascii="Times New Roman" w:hAnsi="Times New Roman"/>
                <w:b/>
                <w:color w:val="000000" w:themeColor="text1"/>
                <w:sz w:val="24"/>
                <w:szCs w:val="24"/>
                <w:lang w:val="kk-KZ"/>
              </w:rPr>
              <w:lastRenderedPageBreak/>
              <w:t xml:space="preserve">Концепция развития здравоохранения Республики Казахстан до 2026 года </w:t>
            </w:r>
          </w:p>
        </w:tc>
      </w:tr>
      <w:tr w:rsidR="0036747C" w:rsidRPr="0036747C" w14:paraId="04ABF435" w14:textId="77777777" w:rsidTr="0036747C">
        <w:trPr>
          <w:jc w:val="center"/>
        </w:trPr>
        <w:tc>
          <w:tcPr>
            <w:tcW w:w="9915" w:type="dxa"/>
            <w:tcBorders>
              <w:top w:val="single" w:sz="6" w:space="0" w:color="19508C"/>
              <w:left w:val="single" w:sz="6" w:space="0" w:color="19508C"/>
              <w:bottom w:val="single" w:sz="6" w:space="0" w:color="19508C"/>
              <w:right w:val="single" w:sz="6" w:space="0" w:color="19508C"/>
            </w:tcBorders>
            <w:shd w:val="clear" w:color="auto" w:fill="FFFFFF"/>
          </w:tcPr>
          <w:p w14:paraId="5A543E7B" w14:textId="1B756103" w:rsidR="0036747C" w:rsidRPr="0036747C" w:rsidRDefault="00EB28EE" w:rsidP="0036747C">
            <w:pPr>
              <w:pStyle w:val="af1"/>
              <w:numPr>
                <w:ilvl w:val="0"/>
                <w:numId w:val="24"/>
              </w:numPr>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0036747C" w:rsidRPr="0036747C">
              <w:rPr>
                <w:rFonts w:ascii="Times New Roman" w:hAnsi="Times New Roman"/>
                <w:color w:val="000000" w:themeColor="text1"/>
                <w:sz w:val="24"/>
                <w:szCs w:val="24"/>
              </w:rPr>
              <w:t>жидаемая продолжительность жизни населения при рождении – в 2023 году достигнет 74,2 года, в 2026 году – 75,1 лет;</w:t>
            </w:r>
          </w:p>
          <w:p w14:paraId="6CEDE526" w14:textId="7A9B423D" w:rsidR="0036747C" w:rsidRPr="0036747C" w:rsidRDefault="00EB28EE" w:rsidP="0036747C">
            <w:pPr>
              <w:pStyle w:val="af1"/>
              <w:numPr>
                <w:ilvl w:val="0"/>
                <w:numId w:val="24"/>
              </w:numPr>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у</w:t>
            </w:r>
            <w:r w:rsidR="0036747C" w:rsidRPr="0036747C">
              <w:rPr>
                <w:rFonts w:ascii="Times New Roman" w:hAnsi="Times New Roman"/>
                <w:color w:val="000000" w:themeColor="text1"/>
                <w:sz w:val="24"/>
                <w:szCs w:val="24"/>
              </w:rPr>
              <w:t>ровень удовлетворенности населения качеством и доступностью медицинских услуг, предоставляемых медицинскими учреждениями – в 2023 году достигнет 73,0 %, в 2026 году – 81,0 %;</w:t>
            </w:r>
          </w:p>
          <w:p w14:paraId="7D7CD54B" w14:textId="5BF98043" w:rsidR="0036747C" w:rsidRPr="0036747C" w:rsidRDefault="00EB28EE" w:rsidP="0036747C">
            <w:pPr>
              <w:pStyle w:val="af1"/>
              <w:numPr>
                <w:ilvl w:val="0"/>
                <w:numId w:val="24"/>
              </w:numPr>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0036747C" w:rsidRPr="0036747C">
              <w:rPr>
                <w:rFonts w:ascii="Times New Roman" w:hAnsi="Times New Roman"/>
                <w:color w:val="000000" w:themeColor="text1"/>
                <w:sz w:val="24"/>
                <w:szCs w:val="24"/>
              </w:rPr>
              <w:t>оля адаптированных зарубежных технологий от общего количества внедренных новых технологий – в 2023 году достигнет 217,2 (100 тыс. населения), в 2026 году – 198,2 (100 тыс. населения);</w:t>
            </w:r>
          </w:p>
          <w:p w14:paraId="390F8D11" w14:textId="4334A3CA" w:rsidR="0036747C" w:rsidRPr="0036747C" w:rsidRDefault="00EB28EE" w:rsidP="0036747C">
            <w:pPr>
              <w:pStyle w:val="af1"/>
              <w:numPr>
                <w:ilvl w:val="0"/>
                <w:numId w:val="24"/>
              </w:numPr>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36747C" w:rsidRPr="0036747C">
              <w:rPr>
                <w:rFonts w:ascii="Times New Roman" w:hAnsi="Times New Roman"/>
                <w:color w:val="000000" w:themeColor="text1"/>
                <w:sz w:val="24"/>
                <w:szCs w:val="24"/>
              </w:rPr>
              <w:t>нижение стандартизованного коэффициента смертности от болезней системы кровообращения – в 2023 году достигнет 217,2 (100 тыс. населения), в 2026 году – 198,2 (100 тыс. населения);</w:t>
            </w:r>
          </w:p>
          <w:p w14:paraId="24A39188" w14:textId="1B331AD8" w:rsidR="0036747C" w:rsidRPr="0036747C" w:rsidRDefault="00EB28EE" w:rsidP="0036747C">
            <w:pPr>
              <w:pStyle w:val="af1"/>
              <w:numPr>
                <w:ilvl w:val="0"/>
                <w:numId w:val="24"/>
              </w:numPr>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36747C" w:rsidRPr="0036747C">
              <w:rPr>
                <w:rFonts w:ascii="Times New Roman" w:hAnsi="Times New Roman"/>
                <w:color w:val="000000" w:themeColor="text1"/>
                <w:sz w:val="24"/>
                <w:szCs w:val="24"/>
              </w:rPr>
              <w:t>нижение стандартизованного коэффициента смертности от злокачественных заболеваний – в 2023 году достигнет 68,2 (100 тыс. населения), в 2026 году – 62,2 (100 тыс. населения);</w:t>
            </w:r>
          </w:p>
          <w:p w14:paraId="3212C568" w14:textId="261FCFD2" w:rsidR="0036747C" w:rsidRPr="0036747C" w:rsidRDefault="00EB28EE" w:rsidP="0036747C">
            <w:pPr>
              <w:pStyle w:val="af1"/>
              <w:numPr>
                <w:ilvl w:val="0"/>
                <w:numId w:val="24"/>
              </w:numPr>
              <w:tabs>
                <w:tab w:val="left" w:pos="880"/>
              </w:tabs>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м</w:t>
            </w:r>
            <w:r w:rsidR="0036747C" w:rsidRPr="0036747C">
              <w:rPr>
                <w:rFonts w:ascii="Times New Roman" w:hAnsi="Times New Roman"/>
                <w:color w:val="000000" w:themeColor="text1"/>
                <w:sz w:val="24"/>
                <w:szCs w:val="24"/>
              </w:rPr>
              <w:t xml:space="preserve">атеринская смертность - в 2023 году </w:t>
            </w:r>
            <w:r w:rsidR="0036747C" w:rsidRPr="0036747C">
              <w:rPr>
                <w:rFonts w:ascii="Times New Roman" w:hAnsi="Times New Roman"/>
                <w:color w:val="000000" w:themeColor="text1"/>
                <w:sz w:val="24"/>
                <w:szCs w:val="24"/>
                <w:lang w:val="kk-KZ"/>
              </w:rPr>
              <w:t xml:space="preserve">снизится до </w:t>
            </w:r>
            <w:r w:rsidR="0036747C" w:rsidRPr="0036747C">
              <w:rPr>
                <w:rFonts w:ascii="Times New Roman" w:hAnsi="Times New Roman"/>
                <w:color w:val="000000" w:themeColor="text1"/>
                <w:sz w:val="24"/>
                <w:szCs w:val="24"/>
              </w:rPr>
              <w:t>10,8 (100 тыс. родившихся живыми), в 2026 году –9</w:t>
            </w:r>
            <w:r w:rsidR="0036747C" w:rsidRPr="0036747C">
              <w:rPr>
                <w:rFonts w:ascii="Times New Roman" w:hAnsi="Times New Roman"/>
                <w:color w:val="000000" w:themeColor="text1"/>
                <w:sz w:val="24"/>
                <w:szCs w:val="24"/>
                <w:lang w:val="kk-KZ"/>
              </w:rPr>
              <w:t xml:space="preserve">,9 </w:t>
            </w:r>
            <w:r w:rsidR="0036747C" w:rsidRPr="0036747C">
              <w:rPr>
                <w:rFonts w:ascii="Times New Roman" w:hAnsi="Times New Roman"/>
                <w:color w:val="000000" w:themeColor="text1"/>
                <w:sz w:val="24"/>
                <w:szCs w:val="24"/>
              </w:rPr>
              <w:t>(100 тыс. родившихся живыми);</w:t>
            </w:r>
          </w:p>
          <w:p w14:paraId="152BE6B3" w14:textId="68440A41" w:rsidR="0036747C" w:rsidRPr="0036747C" w:rsidRDefault="00EB28EE" w:rsidP="0036747C">
            <w:pPr>
              <w:pStyle w:val="af1"/>
              <w:widowControl w:val="0"/>
              <w:numPr>
                <w:ilvl w:val="0"/>
                <w:numId w:val="24"/>
              </w:numPr>
              <w:tabs>
                <w:tab w:val="left" w:pos="880"/>
              </w:tabs>
              <w:ind w:left="313" w:right="33"/>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м</w:t>
            </w:r>
            <w:r w:rsidR="0036747C" w:rsidRPr="0036747C">
              <w:rPr>
                <w:rFonts w:ascii="Times New Roman" w:hAnsi="Times New Roman"/>
                <w:color w:val="000000" w:themeColor="text1"/>
                <w:sz w:val="24"/>
                <w:szCs w:val="24"/>
              </w:rPr>
              <w:t xml:space="preserve">ладенческая смертность в 2023 году </w:t>
            </w:r>
            <w:r w:rsidR="0036747C" w:rsidRPr="0036747C">
              <w:rPr>
                <w:rFonts w:ascii="Times New Roman" w:hAnsi="Times New Roman"/>
                <w:color w:val="000000" w:themeColor="text1"/>
                <w:sz w:val="24"/>
                <w:szCs w:val="24"/>
                <w:lang w:val="kk-KZ"/>
              </w:rPr>
              <w:t>снизится до</w:t>
            </w:r>
            <w:r w:rsidR="0036747C" w:rsidRPr="0036747C">
              <w:rPr>
                <w:rFonts w:ascii="Times New Roman" w:hAnsi="Times New Roman"/>
                <w:color w:val="000000" w:themeColor="text1"/>
                <w:sz w:val="24"/>
                <w:szCs w:val="24"/>
              </w:rPr>
              <w:t xml:space="preserve"> </w:t>
            </w:r>
            <w:r w:rsidR="0036747C" w:rsidRPr="0036747C">
              <w:rPr>
                <w:rFonts w:ascii="Times New Roman" w:hAnsi="Times New Roman"/>
                <w:color w:val="000000" w:themeColor="text1"/>
                <w:sz w:val="24"/>
                <w:szCs w:val="24"/>
                <w:lang w:val="kk-KZ"/>
              </w:rPr>
              <w:t>7,</w:t>
            </w:r>
            <w:r w:rsidR="0036747C" w:rsidRPr="0036747C">
              <w:rPr>
                <w:rFonts w:ascii="Times New Roman" w:hAnsi="Times New Roman"/>
                <w:color w:val="000000" w:themeColor="text1"/>
                <w:sz w:val="24"/>
                <w:szCs w:val="24"/>
              </w:rPr>
              <w:t>4 (1000 родившихся живыми), в 2026 году –</w:t>
            </w:r>
            <w:r w:rsidR="0036747C" w:rsidRPr="0036747C">
              <w:rPr>
                <w:rFonts w:ascii="Times New Roman" w:hAnsi="Times New Roman"/>
                <w:color w:val="000000" w:themeColor="text1"/>
                <w:sz w:val="24"/>
                <w:szCs w:val="24"/>
                <w:lang w:val="kk-KZ"/>
              </w:rPr>
              <w:t xml:space="preserve">7,1 </w:t>
            </w:r>
            <w:r w:rsidR="0036747C" w:rsidRPr="0036747C">
              <w:rPr>
                <w:rFonts w:ascii="Times New Roman" w:hAnsi="Times New Roman"/>
                <w:color w:val="000000" w:themeColor="text1"/>
                <w:sz w:val="24"/>
                <w:szCs w:val="24"/>
              </w:rPr>
              <w:t>(1000 родившихся живыми);</w:t>
            </w:r>
            <w:r w:rsidR="0036747C" w:rsidRPr="0036747C">
              <w:rPr>
                <w:color w:val="000000" w:themeColor="text1"/>
                <w:sz w:val="24"/>
                <w:szCs w:val="24"/>
              </w:rPr>
              <w:t xml:space="preserve"> </w:t>
            </w:r>
          </w:p>
          <w:p w14:paraId="503E122E" w14:textId="60E04B62" w:rsidR="0036747C" w:rsidRPr="0036747C" w:rsidRDefault="00EB28EE" w:rsidP="0036747C">
            <w:pPr>
              <w:pStyle w:val="af1"/>
              <w:numPr>
                <w:ilvl w:val="0"/>
                <w:numId w:val="24"/>
              </w:numPr>
              <w:tabs>
                <w:tab w:val="left" w:pos="880"/>
              </w:tabs>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0036747C" w:rsidRPr="0036747C">
              <w:rPr>
                <w:rFonts w:ascii="Times New Roman" w:hAnsi="Times New Roman"/>
                <w:color w:val="000000" w:themeColor="text1"/>
                <w:sz w:val="24"/>
                <w:szCs w:val="24"/>
              </w:rPr>
              <w:t>нвестиции в основной капитал в сфере здравоохранении, % реального роста к уровню 2019 года – в 2023 году достигнет 273,4, в 2025 году – 372,2;</w:t>
            </w:r>
          </w:p>
          <w:p w14:paraId="784C4E8B" w14:textId="26B7CB2F" w:rsidR="0036747C" w:rsidRPr="0036747C" w:rsidRDefault="00EB28EE" w:rsidP="0036747C">
            <w:pPr>
              <w:pStyle w:val="af1"/>
              <w:numPr>
                <w:ilvl w:val="0"/>
                <w:numId w:val="24"/>
              </w:numPr>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36747C" w:rsidRPr="0036747C">
              <w:rPr>
                <w:rFonts w:ascii="Times New Roman" w:hAnsi="Times New Roman"/>
                <w:color w:val="000000" w:themeColor="text1"/>
                <w:sz w:val="24"/>
                <w:szCs w:val="24"/>
              </w:rPr>
              <w:t>оказатель достоверности лабораторных исследований СЭС – в 2023 году достигнет 92 %, в 2026 году – 95 %;</w:t>
            </w:r>
          </w:p>
          <w:p w14:paraId="226E108D" w14:textId="6BDA79F4" w:rsidR="0036747C" w:rsidRPr="0036747C" w:rsidRDefault="00EB28EE" w:rsidP="0036747C">
            <w:pPr>
              <w:pStyle w:val="af1"/>
              <w:numPr>
                <w:ilvl w:val="0"/>
                <w:numId w:val="24"/>
              </w:numPr>
              <w:tabs>
                <w:tab w:val="left" w:pos="454"/>
              </w:tabs>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у</w:t>
            </w:r>
            <w:r w:rsidR="0036747C" w:rsidRPr="0036747C">
              <w:rPr>
                <w:rFonts w:ascii="Times New Roman" w:hAnsi="Times New Roman"/>
                <w:color w:val="000000" w:themeColor="text1"/>
                <w:sz w:val="24"/>
                <w:szCs w:val="24"/>
              </w:rPr>
              <w:t>ровень обеспеченности медицинскими работниками сельского населения в соответствии с минимальным нормативом – в 2023 году достигнет 87,3 (10 тыс. населения), в 2026 году – 88,0 (10 тыс. населения);</w:t>
            </w:r>
          </w:p>
          <w:p w14:paraId="737DB3FB" w14:textId="14DA6A58" w:rsidR="0036747C" w:rsidRPr="0036747C" w:rsidRDefault="00EB28EE" w:rsidP="0036747C">
            <w:pPr>
              <w:pStyle w:val="af1"/>
              <w:numPr>
                <w:ilvl w:val="0"/>
                <w:numId w:val="24"/>
              </w:numPr>
              <w:tabs>
                <w:tab w:val="left" w:pos="454"/>
              </w:tabs>
              <w:ind w:left="29" w:hanging="76"/>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0036747C" w:rsidRPr="0036747C">
              <w:rPr>
                <w:rFonts w:ascii="Times New Roman" w:hAnsi="Times New Roman"/>
                <w:color w:val="000000" w:themeColor="text1"/>
                <w:sz w:val="24"/>
                <w:szCs w:val="24"/>
              </w:rPr>
              <w:t>оля закупа Единым Дистрибьютором отечественных лекарственных средств и медицинских изделий, индекс – в 2023 году достигнет 37 %, в 2026 году – 50 %;</w:t>
            </w:r>
          </w:p>
          <w:p w14:paraId="386E9E51" w14:textId="02DC623C" w:rsidR="0036747C" w:rsidRPr="0036747C" w:rsidRDefault="00EB28EE" w:rsidP="0036747C">
            <w:pPr>
              <w:pStyle w:val="af1"/>
              <w:numPr>
                <w:ilvl w:val="0"/>
                <w:numId w:val="24"/>
              </w:numPr>
              <w:tabs>
                <w:tab w:val="left" w:pos="454"/>
              </w:tabs>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36747C" w:rsidRPr="0036747C">
              <w:rPr>
                <w:rFonts w:ascii="Times New Roman" w:hAnsi="Times New Roman"/>
                <w:color w:val="000000" w:themeColor="text1"/>
                <w:sz w:val="24"/>
                <w:szCs w:val="24"/>
              </w:rPr>
              <w:t xml:space="preserve">редний индекс </w:t>
            </w:r>
            <w:proofErr w:type="spellStart"/>
            <w:r w:rsidR="0036747C" w:rsidRPr="0036747C">
              <w:rPr>
                <w:rFonts w:ascii="Times New Roman" w:hAnsi="Times New Roman"/>
                <w:color w:val="000000" w:themeColor="text1"/>
                <w:sz w:val="24"/>
                <w:szCs w:val="24"/>
              </w:rPr>
              <w:t>Хирша</w:t>
            </w:r>
            <w:proofErr w:type="spellEnd"/>
            <w:r w:rsidR="0036747C" w:rsidRPr="0036747C">
              <w:rPr>
                <w:rFonts w:ascii="Times New Roman" w:hAnsi="Times New Roman"/>
                <w:color w:val="000000" w:themeColor="text1"/>
                <w:sz w:val="24"/>
                <w:szCs w:val="24"/>
              </w:rPr>
              <w:t xml:space="preserve"> производственного персонала организаций медицинского образования и науки– в 2023 году достигнет 0,34, в 2026 году – 0,50;</w:t>
            </w:r>
          </w:p>
          <w:p w14:paraId="06BC6644" w14:textId="3AAD3919" w:rsidR="0036747C" w:rsidRPr="0036747C" w:rsidRDefault="00EB28EE" w:rsidP="0036747C">
            <w:pPr>
              <w:pStyle w:val="af1"/>
              <w:numPr>
                <w:ilvl w:val="0"/>
                <w:numId w:val="24"/>
              </w:numPr>
              <w:tabs>
                <w:tab w:val="left" w:pos="454"/>
              </w:tabs>
              <w:ind w:left="313"/>
              <w:jc w:val="both"/>
              <w:rPr>
                <w:rFonts w:ascii="Times New Roman" w:hAnsi="Times New Roman"/>
                <w:color w:val="000000" w:themeColor="text1"/>
                <w:sz w:val="24"/>
                <w:szCs w:val="24"/>
              </w:rPr>
            </w:pPr>
            <w:r>
              <w:rPr>
                <w:rFonts w:ascii="Times New Roman" w:hAnsi="Times New Roman"/>
                <w:color w:val="000000" w:themeColor="text1"/>
                <w:sz w:val="24"/>
                <w:szCs w:val="24"/>
              </w:rPr>
              <w:t>у</w:t>
            </w:r>
            <w:r w:rsidR="0036747C" w:rsidRPr="0036747C">
              <w:rPr>
                <w:rFonts w:ascii="Times New Roman" w:hAnsi="Times New Roman"/>
                <w:color w:val="000000" w:themeColor="text1"/>
                <w:sz w:val="24"/>
                <w:szCs w:val="24"/>
              </w:rPr>
              <w:t>ровень охвата населения в системе ОСМС – в 2023 году достигнет 84,6 %, в 2026 году – 90,0 %.</w:t>
            </w:r>
          </w:p>
        </w:tc>
      </w:tr>
      <w:tr w:rsidR="0036747C" w:rsidRPr="0036747C" w14:paraId="4374CC1D" w14:textId="77777777" w:rsidTr="0036747C">
        <w:trPr>
          <w:jc w:val="center"/>
        </w:trPr>
        <w:tc>
          <w:tcPr>
            <w:tcW w:w="9915" w:type="dxa"/>
            <w:tcBorders>
              <w:top w:val="single" w:sz="6" w:space="0" w:color="19508C"/>
              <w:left w:val="single" w:sz="6" w:space="0" w:color="19508C"/>
              <w:bottom w:val="single" w:sz="6" w:space="0" w:color="19508C"/>
              <w:right w:val="single" w:sz="6" w:space="0" w:color="19508C"/>
            </w:tcBorders>
            <w:shd w:val="clear" w:color="auto" w:fill="FFFFFF"/>
          </w:tcPr>
          <w:p w14:paraId="70ECB1FB" w14:textId="77777777" w:rsidR="0036747C" w:rsidRPr="0036747C" w:rsidRDefault="0036747C" w:rsidP="00EF242B">
            <w:pPr>
              <w:rPr>
                <w:bCs/>
                <w:color w:val="000000" w:themeColor="text1"/>
                <w:sz w:val="24"/>
                <w:szCs w:val="24"/>
              </w:rPr>
            </w:pPr>
            <w:r w:rsidRPr="0036747C">
              <w:rPr>
                <w:b/>
                <w:color w:val="000000" w:themeColor="text1"/>
                <w:sz w:val="24"/>
                <w:szCs w:val="24"/>
              </w:rPr>
              <w:t xml:space="preserve">Пилотный национальный проект «Модернизация сельского здравоохранения» </w:t>
            </w:r>
            <w:r w:rsidRPr="0036747C">
              <w:rPr>
                <w:i/>
                <w:color w:val="000000" w:themeColor="text1"/>
                <w:sz w:val="24"/>
                <w:szCs w:val="24"/>
              </w:rPr>
              <w:t>(ППРК от 30 ноября 2022 года № 962)</w:t>
            </w:r>
          </w:p>
        </w:tc>
      </w:tr>
      <w:tr w:rsidR="0036747C" w:rsidRPr="0036747C" w14:paraId="1073AD65" w14:textId="77777777" w:rsidTr="0036747C">
        <w:trPr>
          <w:jc w:val="center"/>
        </w:trPr>
        <w:tc>
          <w:tcPr>
            <w:tcW w:w="9915" w:type="dxa"/>
            <w:tcBorders>
              <w:top w:val="single" w:sz="6" w:space="0" w:color="19508C"/>
              <w:left w:val="single" w:sz="6" w:space="0" w:color="19508C"/>
              <w:bottom w:val="single" w:sz="6" w:space="0" w:color="19508C"/>
              <w:right w:val="single" w:sz="6" w:space="0" w:color="19508C"/>
            </w:tcBorders>
            <w:shd w:val="clear" w:color="auto" w:fill="FFFFFF"/>
          </w:tcPr>
          <w:p w14:paraId="72C75DF5" w14:textId="5455073E" w:rsidR="0036747C" w:rsidRPr="0036747C" w:rsidRDefault="0036747C" w:rsidP="00EF242B">
            <w:pPr>
              <w:pStyle w:val="af1"/>
              <w:jc w:val="both"/>
              <w:rPr>
                <w:rFonts w:ascii="Times New Roman" w:hAnsi="Times New Roman"/>
                <w:bCs/>
                <w:color w:val="000000" w:themeColor="text1"/>
                <w:sz w:val="24"/>
                <w:szCs w:val="24"/>
              </w:rPr>
            </w:pPr>
            <w:r w:rsidRPr="0036747C">
              <w:rPr>
                <w:rFonts w:ascii="Times New Roman" w:hAnsi="Times New Roman"/>
                <w:bCs/>
                <w:color w:val="000000" w:themeColor="text1"/>
                <w:sz w:val="24"/>
                <w:szCs w:val="24"/>
              </w:rPr>
              <w:t>Показатель 1. Ввод в эк</w:t>
            </w:r>
            <w:r w:rsidR="008328FD">
              <w:rPr>
                <w:rFonts w:ascii="Times New Roman" w:hAnsi="Times New Roman"/>
                <w:bCs/>
                <w:color w:val="000000" w:themeColor="text1"/>
                <w:sz w:val="24"/>
                <w:szCs w:val="24"/>
              </w:rPr>
              <w:t>сплуатацию 655 объектов ПМСП (</w:t>
            </w:r>
            <w:r w:rsidRPr="0036747C">
              <w:rPr>
                <w:rFonts w:ascii="Times New Roman" w:hAnsi="Times New Roman"/>
                <w:bCs/>
                <w:color w:val="000000" w:themeColor="text1"/>
                <w:sz w:val="24"/>
                <w:szCs w:val="24"/>
              </w:rPr>
              <w:t xml:space="preserve">2023 </w:t>
            </w:r>
            <w:r w:rsidR="008328FD">
              <w:rPr>
                <w:rFonts w:ascii="Times New Roman" w:hAnsi="Times New Roman"/>
                <w:bCs/>
                <w:color w:val="000000" w:themeColor="text1"/>
                <w:sz w:val="24"/>
                <w:szCs w:val="24"/>
                <w:lang w:val="kk-KZ"/>
              </w:rPr>
              <w:t>–</w:t>
            </w:r>
            <w:r w:rsidRPr="0036747C">
              <w:rPr>
                <w:rFonts w:ascii="Times New Roman" w:hAnsi="Times New Roman"/>
                <w:bCs/>
                <w:color w:val="000000" w:themeColor="text1"/>
                <w:sz w:val="24"/>
                <w:szCs w:val="24"/>
              </w:rPr>
              <w:t xml:space="preserve"> 2024 год</w:t>
            </w:r>
            <w:r w:rsidR="008328FD">
              <w:rPr>
                <w:rFonts w:ascii="Times New Roman" w:hAnsi="Times New Roman"/>
                <w:bCs/>
                <w:color w:val="000000" w:themeColor="text1"/>
                <w:sz w:val="24"/>
                <w:szCs w:val="24"/>
                <w:lang w:val="kk-KZ"/>
              </w:rPr>
              <w:t>ы</w:t>
            </w:r>
            <w:r w:rsidRPr="0036747C">
              <w:rPr>
                <w:rFonts w:ascii="Times New Roman" w:hAnsi="Times New Roman"/>
                <w:bCs/>
                <w:color w:val="000000" w:themeColor="text1"/>
                <w:sz w:val="24"/>
                <w:szCs w:val="24"/>
              </w:rPr>
              <w:t>).</w:t>
            </w:r>
          </w:p>
          <w:p w14:paraId="656C6FA5" w14:textId="77777777" w:rsidR="0036747C" w:rsidRPr="0036747C" w:rsidRDefault="0036747C" w:rsidP="00EF242B">
            <w:pPr>
              <w:pStyle w:val="af1"/>
              <w:jc w:val="both"/>
              <w:rPr>
                <w:rFonts w:ascii="Times New Roman" w:hAnsi="Times New Roman"/>
                <w:bCs/>
                <w:color w:val="000000" w:themeColor="text1"/>
                <w:sz w:val="24"/>
                <w:szCs w:val="24"/>
              </w:rPr>
            </w:pPr>
            <w:r w:rsidRPr="0036747C">
              <w:rPr>
                <w:rFonts w:ascii="Times New Roman" w:hAnsi="Times New Roman"/>
                <w:bCs/>
                <w:color w:val="000000" w:themeColor="text1"/>
                <w:sz w:val="24"/>
                <w:szCs w:val="24"/>
              </w:rPr>
              <w:t>Показатель 2. Ввод в эксплуатацию 32 модернизированных МЦРБ (в 2024 году – 7, в 2025 году – 25)</w:t>
            </w:r>
          </w:p>
          <w:p w14:paraId="0C03FFA9" w14:textId="77777777" w:rsidR="0036747C" w:rsidRPr="0036747C" w:rsidRDefault="0036747C" w:rsidP="00EF242B">
            <w:pPr>
              <w:pStyle w:val="af1"/>
              <w:jc w:val="both"/>
              <w:rPr>
                <w:rFonts w:ascii="Times New Roman" w:hAnsi="Times New Roman"/>
                <w:bCs/>
                <w:color w:val="000000" w:themeColor="text1"/>
                <w:sz w:val="24"/>
                <w:szCs w:val="24"/>
              </w:rPr>
            </w:pPr>
            <w:r w:rsidRPr="0036747C">
              <w:rPr>
                <w:rFonts w:ascii="Times New Roman" w:hAnsi="Times New Roman"/>
                <w:bCs/>
                <w:color w:val="000000" w:themeColor="text1"/>
                <w:sz w:val="24"/>
                <w:szCs w:val="24"/>
              </w:rPr>
              <w:lastRenderedPageBreak/>
              <w:t>Показатель 3. Подготовка 1100 медицинских работников для медицинских объектов в рамках реализации национального проекта (в 2023 году – 600 чел., в 2024 году – 500 чел.).</w:t>
            </w:r>
          </w:p>
        </w:tc>
      </w:tr>
    </w:tbl>
    <w:p w14:paraId="18A75A44" w14:textId="710029C9" w:rsidR="005A3640" w:rsidRPr="008C65D6" w:rsidRDefault="002E796F" w:rsidP="0010467A">
      <w:pPr>
        <w:widowControl w:val="0"/>
        <w:tabs>
          <w:tab w:val="left" w:pos="1134"/>
        </w:tabs>
        <w:ind w:firstLine="709"/>
        <w:jc w:val="both"/>
        <w:rPr>
          <w:rFonts w:eastAsia="Calibri"/>
          <w:color w:val="auto"/>
          <w:sz w:val="28"/>
          <w:szCs w:val="28"/>
          <w:lang w:eastAsia="en-US"/>
        </w:rPr>
      </w:pPr>
      <w:r>
        <w:rPr>
          <w:rFonts w:eastAsia="Calibri"/>
          <w:color w:val="auto"/>
          <w:sz w:val="28"/>
          <w:szCs w:val="28"/>
          <w:lang w:eastAsia="en-US"/>
        </w:rPr>
        <w:lastRenderedPageBreak/>
        <w:t>»;</w:t>
      </w:r>
    </w:p>
    <w:p w14:paraId="7633944C" w14:textId="070A960F" w:rsidR="0010467A" w:rsidRPr="008C65D6" w:rsidRDefault="0010467A" w:rsidP="0010467A">
      <w:pPr>
        <w:tabs>
          <w:tab w:val="left" w:pos="1134"/>
          <w:tab w:val="left" w:pos="9639"/>
        </w:tabs>
        <w:ind w:firstLine="709"/>
        <w:jc w:val="both"/>
        <w:rPr>
          <w:sz w:val="28"/>
          <w:szCs w:val="28"/>
        </w:rPr>
      </w:pPr>
      <w:r w:rsidRPr="008C65D6">
        <w:rPr>
          <w:sz w:val="28"/>
          <w:szCs w:val="28"/>
        </w:rPr>
        <w:t>таблиц</w:t>
      </w:r>
      <w:r w:rsidR="00531E04">
        <w:rPr>
          <w:sz w:val="28"/>
          <w:szCs w:val="28"/>
        </w:rPr>
        <w:t>у</w:t>
      </w:r>
      <w:r w:rsidRPr="008C65D6">
        <w:rPr>
          <w:sz w:val="28"/>
          <w:szCs w:val="28"/>
        </w:rPr>
        <w:t xml:space="preserve"> «Бюджетные программы» изложить в следующей редакции:</w:t>
      </w:r>
    </w:p>
    <w:p w14:paraId="33CD1036" w14:textId="77777777" w:rsidR="0010467A" w:rsidRDefault="0010467A" w:rsidP="0010467A">
      <w:pPr>
        <w:ind w:firstLine="709"/>
        <w:jc w:val="both"/>
        <w:rPr>
          <w:rFonts w:eastAsia="MS PGothic"/>
          <w:bCs/>
          <w:color w:val="000000" w:themeColor="text1"/>
          <w:kern w:val="24"/>
          <w:sz w:val="28"/>
          <w:szCs w:val="28"/>
          <w:lang w:val="kk-KZ"/>
        </w:rPr>
      </w:pPr>
      <w:r w:rsidRPr="008C65D6">
        <w:rPr>
          <w:rFonts w:eastAsia="MS PGothic"/>
          <w:bCs/>
          <w:color w:val="000000" w:themeColor="text1"/>
          <w:kern w:val="24"/>
          <w:sz w:val="28"/>
          <w:szCs w:val="28"/>
          <w:lang w:val="kk-KZ"/>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402"/>
        <w:gridCol w:w="3543"/>
      </w:tblGrid>
      <w:tr w:rsidR="00CA2ED3" w:rsidRPr="001275E3" w14:paraId="454BBC6A" w14:textId="77777777" w:rsidTr="00CA2ED3">
        <w:trPr>
          <w:trHeight w:val="977"/>
        </w:trPr>
        <w:tc>
          <w:tcPr>
            <w:tcW w:w="2689" w:type="dxa"/>
            <w:shd w:val="clear" w:color="auto" w:fill="auto"/>
          </w:tcPr>
          <w:p w14:paraId="1C248CE1" w14:textId="77777777" w:rsidR="00CA2ED3" w:rsidRPr="00CA2ED3" w:rsidRDefault="00CA2ED3" w:rsidP="00CB36BE">
            <w:pPr>
              <w:tabs>
                <w:tab w:val="left" w:pos="9639"/>
              </w:tabs>
              <w:ind w:right="-108"/>
              <w:jc w:val="center"/>
              <w:textAlignment w:val="baseline"/>
              <w:rPr>
                <w:b/>
                <w:color w:val="000000" w:themeColor="text1"/>
                <w:sz w:val="24"/>
                <w:szCs w:val="24"/>
              </w:rPr>
            </w:pPr>
            <w:r w:rsidRPr="00CA2ED3">
              <w:rPr>
                <w:b/>
                <w:color w:val="000000" w:themeColor="text1"/>
                <w:sz w:val="24"/>
                <w:szCs w:val="24"/>
              </w:rPr>
              <w:t>Бюджетные программы – 1</w:t>
            </w:r>
          </w:p>
          <w:p w14:paraId="413D596C" w14:textId="77777777" w:rsidR="00CA2ED3" w:rsidRPr="00CA2ED3" w:rsidRDefault="00CA2ED3" w:rsidP="00CB36BE">
            <w:pPr>
              <w:tabs>
                <w:tab w:val="left" w:pos="9639"/>
              </w:tabs>
              <w:ind w:left="-108" w:right="-108"/>
              <w:jc w:val="center"/>
              <w:rPr>
                <w:color w:val="000000" w:themeColor="text1"/>
                <w:sz w:val="24"/>
                <w:szCs w:val="24"/>
              </w:rPr>
            </w:pPr>
            <w:r w:rsidRPr="00CA2ED3">
              <w:rPr>
                <w:color w:val="000000" w:themeColor="text1"/>
                <w:sz w:val="24"/>
                <w:szCs w:val="24"/>
                <w:lang w:val="kk-KZ"/>
              </w:rPr>
              <w:t xml:space="preserve">  </w:t>
            </w:r>
          </w:p>
          <w:p w14:paraId="699C5B39" w14:textId="77777777" w:rsidR="00CA2ED3" w:rsidRPr="00CA2ED3" w:rsidRDefault="00CA2ED3" w:rsidP="00CB36BE">
            <w:pPr>
              <w:tabs>
                <w:tab w:val="left" w:pos="9639"/>
              </w:tabs>
              <w:ind w:left="-108" w:right="-108"/>
              <w:jc w:val="center"/>
              <w:rPr>
                <w:color w:val="000000" w:themeColor="text1"/>
                <w:sz w:val="24"/>
                <w:szCs w:val="24"/>
              </w:rPr>
            </w:pPr>
            <w:r w:rsidRPr="00CA2ED3">
              <w:rPr>
                <w:color w:val="000000" w:themeColor="text1"/>
                <w:sz w:val="24"/>
                <w:szCs w:val="24"/>
              </w:rPr>
              <w:t>070 «Охрана общественного здоровья»</w:t>
            </w:r>
          </w:p>
          <w:p w14:paraId="63C7B8F2" w14:textId="77777777" w:rsidR="00CA2ED3" w:rsidRPr="00CA2ED3" w:rsidRDefault="00CA2ED3" w:rsidP="00CB36BE">
            <w:pPr>
              <w:widowControl w:val="0"/>
              <w:tabs>
                <w:tab w:val="left" w:pos="9639"/>
              </w:tabs>
              <w:jc w:val="center"/>
              <w:rPr>
                <w:b/>
                <w:bCs/>
                <w:color w:val="000000" w:themeColor="text1"/>
                <w:sz w:val="24"/>
                <w:szCs w:val="24"/>
                <w:u w:val="single"/>
              </w:rPr>
            </w:pPr>
          </w:p>
        </w:tc>
        <w:tc>
          <w:tcPr>
            <w:tcW w:w="3402" w:type="dxa"/>
            <w:shd w:val="clear" w:color="auto" w:fill="auto"/>
          </w:tcPr>
          <w:p w14:paraId="000F0245" w14:textId="1FCD10D9" w:rsidR="00CA2ED3" w:rsidRPr="00CA2ED3" w:rsidRDefault="00CA2ED3" w:rsidP="00CB36BE">
            <w:pPr>
              <w:tabs>
                <w:tab w:val="left" w:pos="9639"/>
              </w:tabs>
              <w:ind w:right="-108"/>
              <w:jc w:val="center"/>
              <w:textAlignment w:val="baseline"/>
              <w:rPr>
                <w:color w:val="000000" w:themeColor="text1"/>
                <w:sz w:val="24"/>
                <w:szCs w:val="24"/>
                <w:lang w:val="kk-KZ"/>
              </w:rPr>
            </w:pPr>
            <w:r w:rsidRPr="00CA2ED3">
              <w:rPr>
                <w:b/>
                <w:bCs/>
                <w:color w:val="000000" w:themeColor="text1"/>
                <w:sz w:val="24"/>
                <w:szCs w:val="24"/>
              </w:rPr>
              <w:t>Бюджетные программы</w:t>
            </w:r>
            <w:r w:rsidRPr="00CA2ED3">
              <w:rPr>
                <w:color w:val="000000" w:themeColor="text1"/>
                <w:sz w:val="24"/>
                <w:szCs w:val="24"/>
              </w:rPr>
              <w:t xml:space="preserve"> – </w:t>
            </w:r>
            <w:r w:rsidRPr="00CA2ED3">
              <w:rPr>
                <w:b/>
                <w:color w:val="000000" w:themeColor="text1"/>
                <w:sz w:val="24"/>
                <w:szCs w:val="24"/>
                <w:lang w:val="kk-KZ"/>
              </w:rPr>
              <w:t>5</w:t>
            </w:r>
          </w:p>
          <w:p w14:paraId="5AD6C930" w14:textId="77777777" w:rsidR="00CA2ED3" w:rsidRPr="00CA2ED3" w:rsidRDefault="00CA2ED3" w:rsidP="00CB36BE">
            <w:pPr>
              <w:pStyle w:val="af"/>
              <w:tabs>
                <w:tab w:val="left" w:pos="9639"/>
              </w:tabs>
              <w:ind w:left="0"/>
              <w:jc w:val="center"/>
              <w:textAlignment w:val="baseline"/>
              <w:rPr>
                <w:rFonts w:ascii="Times New Roman" w:hAnsi="Times New Roman"/>
                <w:color w:val="000000" w:themeColor="text1"/>
                <w:sz w:val="24"/>
                <w:szCs w:val="24"/>
              </w:rPr>
            </w:pPr>
            <w:r w:rsidRPr="00CA2ED3">
              <w:rPr>
                <w:rFonts w:ascii="Times New Roman" w:hAnsi="Times New Roman"/>
                <w:color w:val="000000" w:themeColor="text1"/>
                <w:sz w:val="24"/>
                <w:szCs w:val="24"/>
              </w:rPr>
              <w:t>067 «Обеспечение гарантированного объема бесплатной медицинской помощи»</w:t>
            </w:r>
          </w:p>
          <w:p w14:paraId="12A50208" w14:textId="77777777" w:rsidR="00CA2ED3" w:rsidRPr="00CA2ED3" w:rsidRDefault="00CA2ED3" w:rsidP="00CB36BE">
            <w:pPr>
              <w:tabs>
                <w:tab w:val="left" w:pos="9639"/>
              </w:tabs>
              <w:ind w:right="-108"/>
              <w:jc w:val="center"/>
              <w:rPr>
                <w:color w:val="000000" w:themeColor="text1"/>
                <w:sz w:val="24"/>
                <w:szCs w:val="24"/>
              </w:rPr>
            </w:pPr>
            <w:r w:rsidRPr="00CA2ED3">
              <w:rPr>
                <w:color w:val="000000" w:themeColor="text1"/>
                <w:sz w:val="24"/>
                <w:szCs w:val="24"/>
              </w:rPr>
              <w:t>053 «Обеспечение хранения специального медицинского резерва и развитие инфраструктуры здравоохранения»</w:t>
            </w:r>
          </w:p>
          <w:p w14:paraId="5F4BA0AE" w14:textId="77777777" w:rsidR="00CA2ED3" w:rsidRPr="00CA2ED3" w:rsidRDefault="00CA2ED3" w:rsidP="00CB36BE">
            <w:pPr>
              <w:tabs>
                <w:tab w:val="left" w:pos="9639"/>
              </w:tabs>
              <w:jc w:val="center"/>
              <w:textAlignment w:val="baseline"/>
              <w:rPr>
                <w:color w:val="000000" w:themeColor="text1"/>
                <w:sz w:val="24"/>
                <w:szCs w:val="24"/>
              </w:rPr>
            </w:pPr>
          </w:p>
          <w:p w14:paraId="736020C1" w14:textId="2394119A" w:rsidR="00CA2ED3" w:rsidRPr="00CA2ED3" w:rsidRDefault="00CA2ED3" w:rsidP="00CB36BE">
            <w:pPr>
              <w:tabs>
                <w:tab w:val="left" w:pos="9639"/>
              </w:tabs>
              <w:jc w:val="center"/>
              <w:textAlignment w:val="baseline"/>
              <w:rPr>
                <w:color w:val="000000" w:themeColor="text1"/>
                <w:sz w:val="24"/>
                <w:szCs w:val="24"/>
              </w:rPr>
            </w:pPr>
            <w:r w:rsidRPr="00CA2ED3">
              <w:rPr>
                <w:color w:val="000000" w:themeColor="text1"/>
                <w:sz w:val="24"/>
                <w:szCs w:val="24"/>
              </w:rPr>
              <w:t>006 «Подготовка специалистов с высшим, послевузовским образованием и оказание социальной поддержки обучающимся»</w:t>
            </w:r>
          </w:p>
          <w:p w14:paraId="49D57B62" w14:textId="77777777" w:rsidR="00CA2ED3" w:rsidRPr="00CA2ED3" w:rsidRDefault="00CA2ED3" w:rsidP="00CB36BE">
            <w:pPr>
              <w:tabs>
                <w:tab w:val="left" w:pos="9639"/>
              </w:tabs>
              <w:jc w:val="center"/>
              <w:textAlignment w:val="baseline"/>
              <w:rPr>
                <w:color w:val="000000" w:themeColor="text1"/>
                <w:sz w:val="24"/>
                <w:szCs w:val="24"/>
              </w:rPr>
            </w:pPr>
          </w:p>
          <w:p w14:paraId="1DEB2E67" w14:textId="77777777" w:rsidR="00CA2ED3" w:rsidRPr="00CA2ED3" w:rsidRDefault="00CA2ED3" w:rsidP="00CB36BE">
            <w:pPr>
              <w:tabs>
                <w:tab w:val="left" w:pos="9639"/>
              </w:tabs>
              <w:jc w:val="center"/>
              <w:textAlignment w:val="baseline"/>
              <w:rPr>
                <w:color w:val="000000" w:themeColor="text1"/>
                <w:sz w:val="24"/>
                <w:szCs w:val="24"/>
              </w:rPr>
            </w:pPr>
            <w:r w:rsidRPr="00CA2ED3">
              <w:rPr>
                <w:color w:val="000000" w:themeColor="text1"/>
                <w:sz w:val="24"/>
                <w:szCs w:val="24"/>
              </w:rPr>
              <w:t>005 «Повышение квалификации и переподготовка кадров организаций здравоохранения»</w:t>
            </w:r>
          </w:p>
          <w:p w14:paraId="625FEA0D" w14:textId="77777777" w:rsidR="00CA2ED3" w:rsidRPr="005138FB" w:rsidRDefault="00CA2ED3" w:rsidP="00CB36BE">
            <w:pPr>
              <w:tabs>
                <w:tab w:val="left" w:pos="9639"/>
              </w:tabs>
              <w:jc w:val="center"/>
              <w:textAlignment w:val="baseline"/>
              <w:rPr>
                <w:color w:val="000000" w:themeColor="text1"/>
                <w:sz w:val="24"/>
                <w:szCs w:val="24"/>
              </w:rPr>
            </w:pPr>
          </w:p>
          <w:p w14:paraId="470EA2A3" w14:textId="00DE7F10" w:rsidR="00CA2ED3" w:rsidRPr="005138FB" w:rsidRDefault="00CA2ED3" w:rsidP="00CB36BE">
            <w:pPr>
              <w:tabs>
                <w:tab w:val="left" w:pos="9639"/>
              </w:tabs>
              <w:jc w:val="center"/>
              <w:textAlignment w:val="baseline"/>
              <w:rPr>
                <w:color w:val="000000" w:themeColor="text1"/>
                <w:sz w:val="24"/>
                <w:szCs w:val="24"/>
              </w:rPr>
            </w:pPr>
            <w:r w:rsidRPr="005138FB">
              <w:rPr>
                <w:color w:val="auto"/>
                <w:sz w:val="24"/>
                <w:szCs w:val="24"/>
              </w:rPr>
              <w:t xml:space="preserve">002 «Целевой взнос </w:t>
            </w:r>
            <w:r w:rsidR="000016C4">
              <w:rPr>
                <w:color w:val="auto"/>
                <w:sz w:val="24"/>
                <w:szCs w:val="24"/>
                <w:lang w:val="kk-KZ"/>
              </w:rPr>
              <w:t xml:space="preserve">в </w:t>
            </w:r>
            <w:r w:rsidRPr="005138FB">
              <w:rPr>
                <w:color w:val="auto"/>
                <w:sz w:val="24"/>
                <w:szCs w:val="24"/>
              </w:rPr>
              <w:t>Фонд социального медицинского страхования»</w:t>
            </w:r>
          </w:p>
          <w:p w14:paraId="17821E82" w14:textId="77777777" w:rsidR="00CA2ED3" w:rsidRPr="00CA2ED3" w:rsidRDefault="00CA2ED3" w:rsidP="00CB36BE">
            <w:pPr>
              <w:tabs>
                <w:tab w:val="left" w:pos="9639"/>
              </w:tabs>
              <w:textAlignment w:val="baseline"/>
              <w:rPr>
                <w:color w:val="000000" w:themeColor="text1"/>
                <w:sz w:val="24"/>
                <w:szCs w:val="24"/>
              </w:rPr>
            </w:pPr>
          </w:p>
        </w:tc>
        <w:tc>
          <w:tcPr>
            <w:tcW w:w="3543" w:type="dxa"/>
            <w:shd w:val="clear" w:color="auto" w:fill="auto"/>
          </w:tcPr>
          <w:p w14:paraId="75D92C27" w14:textId="65A3ACC0" w:rsidR="00CA2ED3" w:rsidRPr="00CA2ED3" w:rsidRDefault="00CA2ED3" w:rsidP="00CB36BE">
            <w:pPr>
              <w:tabs>
                <w:tab w:val="left" w:pos="9639"/>
              </w:tabs>
              <w:jc w:val="center"/>
              <w:textAlignment w:val="baseline"/>
              <w:rPr>
                <w:b/>
                <w:color w:val="000000" w:themeColor="text1"/>
                <w:sz w:val="24"/>
                <w:szCs w:val="24"/>
                <w:lang w:val="kk-KZ"/>
              </w:rPr>
            </w:pPr>
            <w:r w:rsidRPr="00CA2ED3">
              <w:rPr>
                <w:b/>
                <w:color w:val="000000" w:themeColor="text1"/>
                <w:sz w:val="24"/>
                <w:szCs w:val="24"/>
              </w:rPr>
              <w:t xml:space="preserve">Бюджетные программы – </w:t>
            </w:r>
            <w:r>
              <w:rPr>
                <w:b/>
                <w:color w:val="000000" w:themeColor="text1"/>
                <w:sz w:val="24"/>
                <w:szCs w:val="24"/>
                <w:lang w:val="kk-KZ"/>
              </w:rPr>
              <w:t>1</w:t>
            </w:r>
          </w:p>
          <w:p w14:paraId="277FC696" w14:textId="77777777" w:rsidR="00CA2ED3" w:rsidRPr="00CA2ED3" w:rsidRDefault="00CA2ED3" w:rsidP="00CB36BE">
            <w:pPr>
              <w:tabs>
                <w:tab w:val="left" w:pos="9639"/>
              </w:tabs>
              <w:jc w:val="center"/>
              <w:textAlignment w:val="baseline"/>
              <w:rPr>
                <w:b/>
                <w:color w:val="000000" w:themeColor="text1"/>
                <w:sz w:val="24"/>
                <w:szCs w:val="24"/>
              </w:rPr>
            </w:pPr>
          </w:p>
          <w:p w14:paraId="6BF22A0D" w14:textId="77777777" w:rsidR="00CA2ED3" w:rsidRPr="00CA2ED3" w:rsidRDefault="00CA2ED3" w:rsidP="00CB36BE">
            <w:pPr>
              <w:tabs>
                <w:tab w:val="left" w:pos="9639"/>
              </w:tabs>
              <w:jc w:val="center"/>
              <w:textAlignment w:val="baseline"/>
              <w:rPr>
                <w:color w:val="000000" w:themeColor="text1"/>
                <w:sz w:val="24"/>
                <w:szCs w:val="24"/>
              </w:rPr>
            </w:pPr>
            <w:r w:rsidRPr="00CA2ED3">
              <w:rPr>
                <w:color w:val="000000" w:themeColor="text1"/>
                <w:sz w:val="24"/>
                <w:szCs w:val="24"/>
              </w:rPr>
              <w:t>013 «Прикладные научные исследования в области здравоохранения и санитарно-эпидемиологического благополучия населения»</w:t>
            </w:r>
          </w:p>
          <w:p w14:paraId="44443274" w14:textId="77777777" w:rsidR="00CA2ED3" w:rsidRPr="00CA2ED3" w:rsidRDefault="00CA2ED3" w:rsidP="00CB36BE">
            <w:pPr>
              <w:tabs>
                <w:tab w:val="left" w:pos="9639"/>
              </w:tabs>
              <w:jc w:val="center"/>
              <w:textAlignment w:val="baseline"/>
              <w:rPr>
                <w:color w:val="000000" w:themeColor="text1"/>
                <w:sz w:val="24"/>
                <w:szCs w:val="24"/>
              </w:rPr>
            </w:pPr>
          </w:p>
          <w:p w14:paraId="313A2D4E" w14:textId="77777777" w:rsidR="00CA2ED3" w:rsidRPr="00CA2ED3" w:rsidRDefault="00CA2ED3" w:rsidP="00CA2ED3">
            <w:pPr>
              <w:pStyle w:val="af"/>
              <w:tabs>
                <w:tab w:val="left" w:pos="9639"/>
              </w:tabs>
              <w:ind w:left="0"/>
              <w:textAlignment w:val="baseline"/>
              <w:rPr>
                <w:rFonts w:ascii="Times New Roman" w:hAnsi="Times New Roman"/>
                <w:color w:val="000000" w:themeColor="text1"/>
                <w:sz w:val="24"/>
                <w:szCs w:val="24"/>
              </w:rPr>
            </w:pPr>
          </w:p>
          <w:p w14:paraId="1FE8E952" w14:textId="77777777" w:rsidR="00CA2ED3" w:rsidRPr="00CA2ED3" w:rsidRDefault="00CA2ED3" w:rsidP="00CB36BE">
            <w:pPr>
              <w:pStyle w:val="af"/>
              <w:tabs>
                <w:tab w:val="left" w:pos="9639"/>
              </w:tabs>
              <w:ind w:left="0"/>
              <w:jc w:val="center"/>
              <w:textAlignment w:val="baseline"/>
              <w:rPr>
                <w:rFonts w:ascii="Times New Roman" w:hAnsi="Times New Roman"/>
                <w:color w:val="000000" w:themeColor="text1"/>
                <w:sz w:val="24"/>
                <w:szCs w:val="24"/>
              </w:rPr>
            </w:pPr>
          </w:p>
        </w:tc>
      </w:tr>
      <w:tr w:rsidR="00CA2ED3" w:rsidRPr="001275E3" w14:paraId="4FBD841B" w14:textId="77777777" w:rsidTr="00CA2ED3">
        <w:trPr>
          <w:trHeight w:val="413"/>
        </w:trPr>
        <w:tc>
          <w:tcPr>
            <w:tcW w:w="9634" w:type="dxa"/>
            <w:gridSpan w:val="3"/>
            <w:shd w:val="clear" w:color="auto" w:fill="auto"/>
          </w:tcPr>
          <w:p w14:paraId="05880F3E" w14:textId="77777777" w:rsidR="00CA2ED3" w:rsidRPr="00CA2ED3" w:rsidRDefault="00CA2ED3" w:rsidP="00CB36BE">
            <w:pPr>
              <w:jc w:val="center"/>
              <w:textAlignment w:val="baseline"/>
              <w:rPr>
                <w:b/>
                <w:color w:val="000000" w:themeColor="text1"/>
                <w:sz w:val="24"/>
                <w:szCs w:val="24"/>
              </w:rPr>
            </w:pPr>
            <w:r w:rsidRPr="00CA2ED3">
              <w:rPr>
                <w:b/>
                <w:color w:val="000000" w:themeColor="text1"/>
                <w:sz w:val="24"/>
                <w:szCs w:val="24"/>
                <w:lang w:val="kk-KZ"/>
              </w:rPr>
              <w:t>Бюджетные программы, направленные на решение иных задач, определенных положением государственного органа</w:t>
            </w:r>
          </w:p>
        </w:tc>
      </w:tr>
      <w:tr w:rsidR="00CA2ED3" w:rsidRPr="001275E3" w14:paraId="512C544E" w14:textId="77777777" w:rsidTr="00CA2ED3">
        <w:trPr>
          <w:trHeight w:val="636"/>
        </w:trPr>
        <w:tc>
          <w:tcPr>
            <w:tcW w:w="9634" w:type="dxa"/>
            <w:gridSpan w:val="3"/>
            <w:shd w:val="clear" w:color="auto" w:fill="auto"/>
          </w:tcPr>
          <w:p w14:paraId="3481DDB2" w14:textId="77777777" w:rsidR="00CA2ED3" w:rsidRPr="00CA2ED3" w:rsidRDefault="00CA2ED3" w:rsidP="00CB36BE">
            <w:pPr>
              <w:tabs>
                <w:tab w:val="left" w:pos="9639"/>
              </w:tabs>
              <w:jc w:val="center"/>
              <w:rPr>
                <w:color w:val="000000" w:themeColor="text1"/>
                <w:sz w:val="24"/>
                <w:szCs w:val="24"/>
              </w:rPr>
            </w:pPr>
            <w:r w:rsidRPr="00CA2ED3">
              <w:rPr>
                <w:color w:val="000000" w:themeColor="text1"/>
                <w:sz w:val="24"/>
                <w:szCs w:val="24"/>
              </w:rPr>
              <w:t>001 «Формирование государственной политики в области здравоохранения»</w:t>
            </w:r>
          </w:p>
          <w:p w14:paraId="7522BFFD" w14:textId="77777777" w:rsidR="00CA2ED3" w:rsidRPr="00CA2ED3" w:rsidRDefault="00CA2ED3" w:rsidP="00CB36BE">
            <w:pPr>
              <w:tabs>
                <w:tab w:val="left" w:pos="9639"/>
              </w:tabs>
              <w:rPr>
                <w:color w:val="000000" w:themeColor="text1"/>
                <w:sz w:val="24"/>
                <w:szCs w:val="24"/>
              </w:rPr>
            </w:pPr>
          </w:p>
        </w:tc>
      </w:tr>
    </w:tbl>
    <w:p w14:paraId="259C949F" w14:textId="7B30C4BF" w:rsidR="0010467A" w:rsidRPr="0010467A" w:rsidRDefault="0010467A" w:rsidP="00366BA6">
      <w:pPr>
        <w:ind w:firstLine="709"/>
        <w:jc w:val="both"/>
        <w:rPr>
          <w:sz w:val="28"/>
          <w:szCs w:val="28"/>
          <w:lang w:val="kk-KZ"/>
        </w:rPr>
      </w:pPr>
      <w:r>
        <w:rPr>
          <w:sz w:val="28"/>
          <w:szCs w:val="28"/>
          <w:lang w:val="kk-KZ"/>
        </w:rPr>
        <w:t>»;</w:t>
      </w:r>
    </w:p>
    <w:p w14:paraId="2C13FCC9" w14:textId="77777777" w:rsidR="0010467A" w:rsidRPr="00FA0EEC" w:rsidRDefault="0010467A" w:rsidP="0010467A">
      <w:pPr>
        <w:ind w:firstLine="709"/>
        <w:jc w:val="both"/>
        <w:rPr>
          <w:sz w:val="28"/>
          <w:szCs w:val="28"/>
        </w:rPr>
      </w:pPr>
      <w:r w:rsidRPr="00FA0EEC">
        <w:rPr>
          <w:sz w:val="28"/>
          <w:szCs w:val="28"/>
        </w:rPr>
        <w:t>в разделе «</w:t>
      </w:r>
      <w:r w:rsidRPr="00FA0EEC">
        <w:rPr>
          <w:sz w:val="28"/>
          <w:szCs w:val="28"/>
          <w:lang w:val="kk-KZ"/>
        </w:rPr>
        <w:t xml:space="preserve">3. </w:t>
      </w:r>
      <w:r w:rsidRPr="00FA0EEC">
        <w:rPr>
          <w:color w:val="000000" w:themeColor="text1"/>
          <w:sz w:val="28"/>
          <w:szCs w:val="28"/>
        </w:rPr>
        <w:t>Стратегические направления, цели, целевые индикаторы»</w:t>
      </w:r>
      <w:r w:rsidRPr="00FA0EEC">
        <w:rPr>
          <w:sz w:val="28"/>
          <w:szCs w:val="28"/>
        </w:rPr>
        <w:t>:</w:t>
      </w:r>
    </w:p>
    <w:p w14:paraId="15D5792C" w14:textId="6DAA4DCA" w:rsidR="0010467A" w:rsidRPr="00FA0EEC" w:rsidRDefault="0010467A" w:rsidP="0010467A">
      <w:pPr>
        <w:ind w:firstLine="709"/>
        <w:jc w:val="both"/>
        <w:rPr>
          <w:sz w:val="28"/>
          <w:szCs w:val="28"/>
        </w:rPr>
      </w:pPr>
      <w:r w:rsidRPr="00FA0EEC">
        <w:rPr>
          <w:sz w:val="28"/>
          <w:szCs w:val="28"/>
        </w:rPr>
        <w:t xml:space="preserve">в стратегическом направлении </w:t>
      </w:r>
      <w:r w:rsidRPr="00FA0EEC">
        <w:rPr>
          <w:sz w:val="28"/>
          <w:szCs w:val="28"/>
          <w:lang w:val="kk-KZ"/>
        </w:rPr>
        <w:t>1</w:t>
      </w:r>
      <w:r w:rsidRPr="00FA0EEC">
        <w:rPr>
          <w:sz w:val="28"/>
          <w:szCs w:val="28"/>
        </w:rPr>
        <w:t>. «</w:t>
      </w:r>
      <w:r w:rsidRPr="00FA0EEC">
        <w:rPr>
          <w:kern w:val="24"/>
          <w:sz w:val="28"/>
          <w:szCs w:val="28"/>
        </w:rPr>
        <w:t>Укрепление здоровья населения</w:t>
      </w:r>
      <w:r w:rsidRPr="00FA0EEC">
        <w:rPr>
          <w:sz w:val="28"/>
          <w:szCs w:val="28"/>
        </w:rPr>
        <w:t>»:</w:t>
      </w:r>
    </w:p>
    <w:p w14:paraId="13ECCBD3" w14:textId="008185F9" w:rsidR="007A60B6" w:rsidRPr="00FA0EEC" w:rsidRDefault="007A60B6" w:rsidP="007A60B6">
      <w:pPr>
        <w:ind w:firstLine="709"/>
        <w:jc w:val="both"/>
        <w:rPr>
          <w:sz w:val="28"/>
          <w:szCs w:val="28"/>
        </w:rPr>
      </w:pPr>
      <w:r w:rsidRPr="00FA0EEC">
        <w:rPr>
          <w:sz w:val="28"/>
          <w:szCs w:val="28"/>
        </w:rPr>
        <w:t>в строке порядковый</w:t>
      </w:r>
      <w:r w:rsidRPr="00FA0EEC">
        <w:rPr>
          <w:sz w:val="28"/>
          <w:szCs w:val="28"/>
          <w:lang w:val="kk-KZ"/>
        </w:rPr>
        <w:t xml:space="preserve"> </w:t>
      </w:r>
      <w:r w:rsidRPr="00FA0EEC">
        <w:rPr>
          <w:sz w:val="28"/>
          <w:szCs w:val="28"/>
        </w:rPr>
        <w:t xml:space="preserve">номер </w:t>
      </w:r>
      <w:r>
        <w:rPr>
          <w:sz w:val="28"/>
          <w:szCs w:val="28"/>
          <w:lang w:val="kk-KZ"/>
        </w:rPr>
        <w:t>6</w:t>
      </w:r>
      <w:r w:rsidRPr="00FA0EEC">
        <w:rPr>
          <w:sz w:val="28"/>
          <w:szCs w:val="28"/>
        </w:rPr>
        <w:t>:</w:t>
      </w:r>
    </w:p>
    <w:p w14:paraId="7D9FE870" w14:textId="5F6FD0FF" w:rsidR="007A60B6" w:rsidRPr="00FA0EEC" w:rsidRDefault="007A60B6" w:rsidP="007A60B6">
      <w:pPr>
        <w:ind w:firstLine="709"/>
        <w:jc w:val="both"/>
        <w:rPr>
          <w:sz w:val="28"/>
          <w:szCs w:val="28"/>
        </w:rPr>
      </w:pPr>
      <w:r w:rsidRPr="00FA0EEC">
        <w:rPr>
          <w:sz w:val="28"/>
          <w:szCs w:val="28"/>
        </w:rPr>
        <w:t xml:space="preserve">в графе «2024 год» </w:t>
      </w:r>
      <w:r w:rsidRPr="00FA0EEC">
        <w:rPr>
          <w:sz w:val="28"/>
          <w:szCs w:val="28"/>
          <w:lang w:val="kk-KZ"/>
        </w:rPr>
        <w:t xml:space="preserve">цифры </w:t>
      </w:r>
      <w:r>
        <w:rPr>
          <w:sz w:val="28"/>
          <w:szCs w:val="28"/>
          <w:lang w:val="kk-KZ"/>
        </w:rPr>
        <w:t>43,3</w:t>
      </w:r>
      <w:r w:rsidRPr="00FA0EEC">
        <w:rPr>
          <w:sz w:val="28"/>
          <w:szCs w:val="28"/>
          <w:lang w:val="kk-KZ"/>
        </w:rPr>
        <w:t xml:space="preserve"> заменить ци</w:t>
      </w:r>
      <w:proofErr w:type="spellStart"/>
      <w:r w:rsidRPr="00FA0EEC">
        <w:rPr>
          <w:sz w:val="28"/>
          <w:szCs w:val="28"/>
        </w:rPr>
        <w:t>фрами</w:t>
      </w:r>
      <w:proofErr w:type="spellEnd"/>
      <w:r w:rsidRPr="00FA0EEC">
        <w:rPr>
          <w:sz w:val="28"/>
          <w:szCs w:val="28"/>
        </w:rPr>
        <w:t xml:space="preserve"> «</w:t>
      </w:r>
      <w:r>
        <w:rPr>
          <w:sz w:val="28"/>
          <w:szCs w:val="28"/>
          <w:lang w:val="kk-KZ"/>
        </w:rPr>
        <w:t>37,8</w:t>
      </w:r>
      <w:r w:rsidRPr="00FA0EEC">
        <w:rPr>
          <w:sz w:val="28"/>
          <w:szCs w:val="28"/>
        </w:rPr>
        <w:t>»;</w:t>
      </w:r>
    </w:p>
    <w:p w14:paraId="7AA500DA" w14:textId="3511692C" w:rsidR="007A60B6" w:rsidRPr="00FA0EEC" w:rsidRDefault="007A60B6" w:rsidP="007A60B6">
      <w:pPr>
        <w:ind w:firstLine="709"/>
        <w:jc w:val="both"/>
        <w:rPr>
          <w:sz w:val="28"/>
          <w:szCs w:val="28"/>
        </w:rPr>
      </w:pPr>
      <w:r w:rsidRPr="00FA0EEC">
        <w:rPr>
          <w:sz w:val="28"/>
          <w:szCs w:val="28"/>
        </w:rPr>
        <w:t xml:space="preserve">в графе «2025 год» </w:t>
      </w:r>
      <w:r w:rsidRPr="00FA0EEC">
        <w:rPr>
          <w:sz w:val="28"/>
          <w:szCs w:val="28"/>
          <w:lang w:val="kk-KZ"/>
        </w:rPr>
        <w:t xml:space="preserve">цифры </w:t>
      </w:r>
      <w:r>
        <w:rPr>
          <w:sz w:val="28"/>
          <w:szCs w:val="28"/>
          <w:lang w:val="kk-KZ"/>
        </w:rPr>
        <w:t>42,8</w:t>
      </w:r>
      <w:r w:rsidRPr="00FA0EEC">
        <w:rPr>
          <w:sz w:val="28"/>
          <w:szCs w:val="28"/>
          <w:lang w:val="kk-KZ"/>
        </w:rPr>
        <w:t xml:space="preserve"> заменить ци</w:t>
      </w:r>
      <w:proofErr w:type="spellStart"/>
      <w:r w:rsidRPr="00FA0EEC">
        <w:rPr>
          <w:sz w:val="28"/>
          <w:szCs w:val="28"/>
        </w:rPr>
        <w:t>фрами</w:t>
      </w:r>
      <w:proofErr w:type="spellEnd"/>
      <w:r w:rsidRPr="00FA0EEC">
        <w:rPr>
          <w:sz w:val="28"/>
          <w:szCs w:val="28"/>
        </w:rPr>
        <w:t xml:space="preserve"> «</w:t>
      </w:r>
      <w:r>
        <w:rPr>
          <w:sz w:val="28"/>
          <w:szCs w:val="28"/>
          <w:lang w:val="kk-KZ"/>
        </w:rPr>
        <w:t>37,4</w:t>
      </w:r>
      <w:r w:rsidRPr="00FA0EEC">
        <w:rPr>
          <w:sz w:val="28"/>
          <w:szCs w:val="28"/>
        </w:rPr>
        <w:t>»;</w:t>
      </w:r>
    </w:p>
    <w:p w14:paraId="271EA841" w14:textId="6827846A" w:rsidR="007A60B6" w:rsidRPr="008941AE" w:rsidRDefault="007A60B6" w:rsidP="007A60B6">
      <w:pPr>
        <w:ind w:firstLine="709"/>
        <w:jc w:val="both"/>
        <w:rPr>
          <w:sz w:val="28"/>
          <w:szCs w:val="28"/>
        </w:rPr>
      </w:pPr>
      <w:r w:rsidRPr="00FA0EEC">
        <w:rPr>
          <w:sz w:val="28"/>
          <w:szCs w:val="28"/>
        </w:rPr>
        <w:t xml:space="preserve">в </w:t>
      </w:r>
      <w:r w:rsidRPr="008941AE">
        <w:rPr>
          <w:sz w:val="28"/>
          <w:szCs w:val="28"/>
        </w:rPr>
        <w:t xml:space="preserve">графе «2026 год» </w:t>
      </w:r>
      <w:r w:rsidRPr="008941AE">
        <w:rPr>
          <w:sz w:val="28"/>
          <w:szCs w:val="28"/>
          <w:lang w:val="kk-KZ"/>
        </w:rPr>
        <w:t>цифры 42,4 заменить ци</w:t>
      </w:r>
      <w:proofErr w:type="spellStart"/>
      <w:r w:rsidRPr="008941AE">
        <w:rPr>
          <w:sz w:val="28"/>
          <w:szCs w:val="28"/>
        </w:rPr>
        <w:t>фрами</w:t>
      </w:r>
      <w:proofErr w:type="spellEnd"/>
      <w:r w:rsidRPr="008941AE">
        <w:rPr>
          <w:sz w:val="28"/>
          <w:szCs w:val="28"/>
        </w:rPr>
        <w:t xml:space="preserve"> «</w:t>
      </w:r>
      <w:r w:rsidRPr="008941AE">
        <w:rPr>
          <w:sz w:val="28"/>
          <w:szCs w:val="28"/>
          <w:lang w:val="kk-KZ"/>
        </w:rPr>
        <w:t>37,0</w:t>
      </w:r>
      <w:r w:rsidRPr="008941AE">
        <w:rPr>
          <w:sz w:val="28"/>
          <w:szCs w:val="28"/>
        </w:rPr>
        <w:t>»;</w:t>
      </w:r>
    </w:p>
    <w:p w14:paraId="5E297F3B" w14:textId="2946087D" w:rsidR="007A60B6" w:rsidRPr="008941AE" w:rsidRDefault="007A60B6" w:rsidP="007A60B6">
      <w:pPr>
        <w:ind w:firstLine="709"/>
        <w:jc w:val="both"/>
        <w:rPr>
          <w:sz w:val="28"/>
          <w:szCs w:val="28"/>
        </w:rPr>
      </w:pPr>
      <w:r w:rsidRPr="008941AE">
        <w:rPr>
          <w:sz w:val="28"/>
          <w:szCs w:val="28"/>
        </w:rPr>
        <w:t xml:space="preserve">в графе «2027 год» </w:t>
      </w:r>
      <w:r w:rsidRPr="008941AE">
        <w:rPr>
          <w:sz w:val="28"/>
          <w:szCs w:val="28"/>
          <w:lang w:val="kk-KZ"/>
        </w:rPr>
        <w:t>цифры 42,0 заменить ци</w:t>
      </w:r>
      <w:proofErr w:type="spellStart"/>
      <w:r w:rsidRPr="008941AE">
        <w:rPr>
          <w:sz w:val="28"/>
          <w:szCs w:val="28"/>
        </w:rPr>
        <w:t>фрами</w:t>
      </w:r>
      <w:proofErr w:type="spellEnd"/>
      <w:r w:rsidRPr="008941AE">
        <w:rPr>
          <w:sz w:val="28"/>
          <w:szCs w:val="28"/>
        </w:rPr>
        <w:t xml:space="preserve"> «</w:t>
      </w:r>
      <w:r w:rsidRPr="008941AE">
        <w:rPr>
          <w:sz w:val="28"/>
          <w:szCs w:val="28"/>
          <w:lang w:val="kk-KZ"/>
        </w:rPr>
        <w:t>36,8</w:t>
      </w:r>
      <w:r w:rsidRPr="008941AE">
        <w:rPr>
          <w:sz w:val="28"/>
          <w:szCs w:val="28"/>
        </w:rPr>
        <w:t>»;</w:t>
      </w:r>
    </w:p>
    <w:p w14:paraId="56CBC2AA" w14:textId="2D194424" w:rsidR="0010467A" w:rsidRPr="008941AE" w:rsidRDefault="0010467A" w:rsidP="0010467A">
      <w:pPr>
        <w:ind w:firstLine="709"/>
        <w:jc w:val="both"/>
        <w:rPr>
          <w:sz w:val="28"/>
          <w:szCs w:val="28"/>
        </w:rPr>
      </w:pPr>
      <w:r w:rsidRPr="008941AE">
        <w:rPr>
          <w:sz w:val="28"/>
          <w:szCs w:val="28"/>
        </w:rPr>
        <w:t>в строке порядковый</w:t>
      </w:r>
      <w:r w:rsidRPr="008941AE">
        <w:rPr>
          <w:sz w:val="28"/>
          <w:szCs w:val="28"/>
          <w:lang w:val="kk-KZ"/>
        </w:rPr>
        <w:t xml:space="preserve"> </w:t>
      </w:r>
      <w:r w:rsidRPr="008941AE">
        <w:rPr>
          <w:sz w:val="28"/>
          <w:szCs w:val="28"/>
        </w:rPr>
        <w:t xml:space="preserve">номер </w:t>
      </w:r>
      <w:r w:rsidRPr="008941AE">
        <w:rPr>
          <w:sz w:val="28"/>
          <w:szCs w:val="28"/>
          <w:lang w:val="kk-KZ"/>
        </w:rPr>
        <w:t>7</w:t>
      </w:r>
      <w:r w:rsidRPr="008941AE">
        <w:rPr>
          <w:sz w:val="28"/>
          <w:szCs w:val="28"/>
        </w:rPr>
        <w:t>:</w:t>
      </w:r>
    </w:p>
    <w:p w14:paraId="76769622" w14:textId="10626B31" w:rsidR="0010467A" w:rsidRPr="008941AE" w:rsidRDefault="0010467A" w:rsidP="0010467A">
      <w:pPr>
        <w:ind w:firstLine="709"/>
        <w:jc w:val="both"/>
        <w:rPr>
          <w:sz w:val="28"/>
          <w:szCs w:val="28"/>
        </w:rPr>
      </w:pPr>
      <w:r w:rsidRPr="008941AE">
        <w:rPr>
          <w:sz w:val="28"/>
          <w:szCs w:val="28"/>
        </w:rPr>
        <w:t xml:space="preserve">в графе «2024 год» </w:t>
      </w:r>
      <w:r w:rsidRPr="008941AE">
        <w:rPr>
          <w:sz w:val="28"/>
          <w:szCs w:val="28"/>
          <w:lang w:val="kk-KZ"/>
        </w:rPr>
        <w:t>цифры 21</w:t>
      </w:r>
      <w:r w:rsidR="00ED720C" w:rsidRPr="008941AE">
        <w:rPr>
          <w:sz w:val="28"/>
          <w:szCs w:val="28"/>
          <w:lang w:val="kk-KZ"/>
        </w:rPr>
        <w:t>0,6</w:t>
      </w:r>
      <w:r w:rsidRPr="008941AE">
        <w:rPr>
          <w:sz w:val="28"/>
          <w:szCs w:val="28"/>
          <w:lang w:val="kk-KZ"/>
        </w:rPr>
        <w:t xml:space="preserve"> заменить ци</w:t>
      </w:r>
      <w:proofErr w:type="spellStart"/>
      <w:r w:rsidRPr="008941AE">
        <w:rPr>
          <w:sz w:val="28"/>
          <w:szCs w:val="28"/>
        </w:rPr>
        <w:t>фрами</w:t>
      </w:r>
      <w:proofErr w:type="spellEnd"/>
      <w:r w:rsidRPr="008941AE">
        <w:rPr>
          <w:sz w:val="28"/>
          <w:szCs w:val="28"/>
        </w:rPr>
        <w:t xml:space="preserve"> «</w:t>
      </w:r>
      <w:r w:rsidRPr="008941AE">
        <w:rPr>
          <w:sz w:val="28"/>
          <w:szCs w:val="28"/>
          <w:lang w:val="kk-KZ"/>
        </w:rPr>
        <w:t>12</w:t>
      </w:r>
      <w:r w:rsidR="00B30EA9" w:rsidRPr="008941AE">
        <w:rPr>
          <w:sz w:val="28"/>
          <w:szCs w:val="28"/>
          <w:lang w:val="kk-KZ"/>
        </w:rPr>
        <w:t>2,5</w:t>
      </w:r>
      <w:r w:rsidRPr="008941AE">
        <w:rPr>
          <w:sz w:val="28"/>
          <w:szCs w:val="28"/>
        </w:rPr>
        <w:t>»;</w:t>
      </w:r>
    </w:p>
    <w:p w14:paraId="0D8D9016" w14:textId="0FE54207" w:rsidR="00ED720C" w:rsidRPr="008941AE" w:rsidRDefault="00ED720C" w:rsidP="00ED720C">
      <w:pPr>
        <w:ind w:firstLine="709"/>
        <w:jc w:val="both"/>
        <w:rPr>
          <w:sz w:val="28"/>
          <w:szCs w:val="28"/>
        </w:rPr>
      </w:pPr>
      <w:r w:rsidRPr="008941AE">
        <w:rPr>
          <w:sz w:val="28"/>
          <w:szCs w:val="28"/>
        </w:rPr>
        <w:lastRenderedPageBreak/>
        <w:t xml:space="preserve">в графе «2025 год» </w:t>
      </w:r>
      <w:r w:rsidRPr="008941AE">
        <w:rPr>
          <w:sz w:val="28"/>
          <w:szCs w:val="28"/>
          <w:lang w:val="kk-KZ"/>
        </w:rPr>
        <w:t>цифры 204,3 заменить ци</w:t>
      </w:r>
      <w:proofErr w:type="spellStart"/>
      <w:r w:rsidRPr="008941AE">
        <w:rPr>
          <w:sz w:val="28"/>
          <w:szCs w:val="28"/>
        </w:rPr>
        <w:t>фрами</w:t>
      </w:r>
      <w:proofErr w:type="spellEnd"/>
      <w:r w:rsidRPr="008941AE">
        <w:rPr>
          <w:sz w:val="28"/>
          <w:szCs w:val="28"/>
        </w:rPr>
        <w:t xml:space="preserve"> «</w:t>
      </w:r>
      <w:r w:rsidRPr="008941AE">
        <w:rPr>
          <w:sz w:val="28"/>
          <w:szCs w:val="28"/>
          <w:lang w:val="kk-KZ"/>
        </w:rPr>
        <w:t>1</w:t>
      </w:r>
      <w:r w:rsidR="00B30EA9" w:rsidRPr="008941AE">
        <w:rPr>
          <w:sz w:val="28"/>
          <w:szCs w:val="28"/>
          <w:lang w:val="kk-KZ"/>
        </w:rPr>
        <w:t>18,8</w:t>
      </w:r>
      <w:r w:rsidRPr="008941AE">
        <w:rPr>
          <w:sz w:val="28"/>
          <w:szCs w:val="28"/>
        </w:rPr>
        <w:t>»;</w:t>
      </w:r>
    </w:p>
    <w:p w14:paraId="676CF28B" w14:textId="7B6775F4" w:rsidR="00ED720C" w:rsidRPr="008941AE" w:rsidRDefault="00ED720C" w:rsidP="00ED720C">
      <w:pPr>
        <w:ind w:firstLine="709"/>
        <w:jc w:val="both"/>
        <w:rPr>
          <w:sz w:val="28"/>
          <w:szCs w:val="28"/>
        </w:rPr>
      </w:pPr>
      <w:r w:rsidRPr="008941AE">
        <w:rPr>
          <w:sz w:val="28"/>
          <w:szCs w:val="28"/>
        </w:rPr>
        <w:t xml:space="preserve">в графе «2026 год» </w:t>
      </w:r>
      <w:r w:rsidRPr="008941AE">
        <w:rPr>
          <w:sz w:val="28"/>
          <w:szCs w:val="28"/>
          <w:lang w:val="kk-KZ"/>
        </w:rPr>
        <w:t>цифры 198,2 заменить ци</w:t>
      </w:r>
      <w:proofErr w:type="spellStart"/>
      <w:r w:rsidRPr="008941AE">
        <w:rPr>
          <w:sz w:val="28"/>
          <w:szCs w:val="28"/>
        </w:rPr>
        <w:t>фрами</w:t>
      </w:r>
      <w:proofErr w:type="spellEnd"/>
      <w:r w:rsidRPr="008941AE">
        <w:rPr>
          <w:sz w:val="28"/>
          <w:szCs w:val="28"/>
        </w:rPr>
        <w:t xml:space="preserve"> «</w:t>
      </w:r>
      <w:r w:rsidRPr="008941AE">
        <w:rPr>
          <w:sz w:val="28"/>
          <w:szCs w:val="28"/>
          <w:lang w:val="kk-KZ"/>
        </w:rPr>
        <w:t>1</w:t>
      </w:r>
      <w:r w:rsidR="00B30EA9" w:rsidRPr="008941AE">
        <w:rPr>
          <w:sz w:val="28"/>
          <w:szCs w:val="28"/>
          <w:lang w:val="kk-KZ"/>
        </w:rPr>
        <w:t>15,2</w:t>
      </w:r>
      <w:r w:rsidRPr="008941AE">
        <w:rPr>
          <w:sz w:val="28"/>
          <w:szCs w:val="28"/>
        </w:rPr>
        <w:t>»;</w:t>
      </w:r>
    </w:p>
    <w:p w14:paraId="004F44A7" w14:textId="52322039" w:rsidR="00ED720C" w:rsidRDefault="00ED720C" w:rsidP="00ED720C">
      <w:pPr>
        <w:ind w:firstLine="709"/>
        <w:jc w:val="both"/>
        <w:rPr>
          <w:sz w:val="28"/>
          <w:szCs w:val="28"/>
        </w:rPr>
      </w:pPr>
      <w:r w:rsidRPr="008941AE">
        <w:rPr>
          <w:sz w:val="28"/>
          <w:szCs w:val="28"/>
        </w:rPr>
        <w:t xml:space="preserve">в графе «2027 год» </w:t>
      </w:r>
      <w:r w:rsidRPr="008941AE">
        <w:rPr>
          <w:sz w:val="28"/>
          <w:szCs w:val="28"/>
          <w:lang w:val="kk-KZ"/>
        </w:rPr>
        <w:t>цифры 192,1 заменить ци</w:t>
      </w:r>
      <w:proofErr w:type="spellStart"/>
      <w:r w:rsidRPr="008941AE">
        <w:rPr>
          <w:sz w:val="28"/>
          <w:szCs w:val="28"/>
        </w:rPr>
        <w:t>фрами</w:t>
      </w:r>
      <w:proofErr w:type="spellEnd"/>
      <w:r w:rsidRPr="008941AE">
        <w:rPr>
          <w:sz w:val="28"/>
          <w:szCs w:val="28"/>
        </w:rPr>
        <w:t xml:space="preserve"> «</w:t>
      </w:r>
      <w:r w:rsidRPr="008941AE">
        <w:rPr>
          <w:sz w:val="28"/>
          <w:szCs w:val="28"/>
          <w:lang w:val="kk-KZ"/>
        </w:rPr>
        <w:t>1</w:t>
      </w:r>
      <w:r w:rsidR="00620A2E" w:rsidRPr="008941AE">
        <w:rPr>
          <w:sz w:val="28"/>
          <w:szCs w:val="28"/>
          <w:lang w:val="kk-KZ"/>
        </w:rPr>
        <w:t>1</w:t>
      </w:r>
      <w:r w:rsidR="00B30EA9" w:rsidRPr="008941AE">
        <w:rPr>
          <w:sz w:val="28"/>
          <w:szCs w:val="28"/>
          <w:lang w:val="kk-KZ"/>
        </w:rPr>
        <w:t>1,8</w:t>
      </w:r>
      <w:r w:rsidRPr="008941AE">
        <w:rPr>
          <w:sz w:val="28"/>
          <w:szCs w:val="28"/>
        </w:rPr>
        <w:t>»;</w:t>
      </w:r>
    </w:p>
    <w:p w14:paraId="21D16698" w14:textId="170585FB" w:rsidR="00CA2ED3" w:rsidRDefault="00CA2ED3" w:rsidP="00CA2ED3">
      <w:pPr>
        <w:ind w:firstLine="709"/>
        <w:jc w:val="both"/>
        <w:rPr>
          <w:rFonts w:eastAsia="MS PGothic"/>
          <w:bCs/>
          <w:color w:val="000000" w:themeColor="text1"/>
          <w:kern w:val="24"/>
          <w:sz w:val="28"/>
          <w:szCs w:val="28"/>
          <w:lang w:val="kk-KZ"/>
        </w:rPr>
      </w:pPr>
      <w:r w:rsidRPr="00400189">
        <w:rPr>
          <w:sz w:val="28"/>
          <w:szCs w:val="28"/>
          <w:lang w:val="kk-KZ"/>
        </w:rPr>
        <w:t xml:space="preserve">в </w:t>
      </w:r>
      <w:r w:rsidR="00424E96">
        <w:rPr>
          <w:sz w:val="28"/>
          <w:szCs w:val="28"/>
          <w:lang w:val="kk-KZ"/>
        </w:rPr>
        <w:t>м</w:t>
      </w:r>
      <w:r w:rsidR="00424E96" w:rsidRPr="00424E96">
        <w:rPr>
          <w:sz w:val="28"/>
          <w:szCs w:val="28"/>
          <w:lang w:val="kk-KZ"/>
        </w:rPr>
        <w:t>акроиндикатор</w:t>
      </w:r>
      <w:r w:rsidR="00424E96">
        <w:rPr>
          <w:sz w:val="28"/>
          <w:szCs w:val="28"/>
          <w:lang w:val="kk-KZ"/>
        </w:rPr>
        <w:t>ах</w:t>
      </w:r>
      <w:r w:rsidR="00424E96" w:rsidRPr="00424E96">
        <w:rPr>
          <w:sz w:val="28"/>
          <w:szCs w:val="28"/>
          <w:lang w:val="kk-KZ"/>
        </w:rPr>
        <w:t>, характеризующи</w:t>
      </w:r>
      <w:r w:rsidR="00424E96">
        <w:rPr>
          <w:sz w:val="28"/>
          <w:szCs w:val="28"/>
          <w:lang w:val="kk-KZ"/>
        </w:rPr>
        <w:t>х</w:t>
      </w:r>
      <w:r w:rsidR="00424E96" w:rsidRPr="00424E96">
        <w:rPr>
          <w:sz w:val="28"/>
          <w:szCs w:val="28"/>
          <w:lang w:val="kk-KZ"/>
        </w:rPr>
        <w:t xml:space="preserve"> развитие отрасли:</w:t>
      </w:r>
      <w:r w:rsidRPr="00400189">
        <w:rPr>
          <w:rFonts w:eastAsia="MS PGothic"/>
          <w:bCs/>
          <w:color w:val="000000" w:themeColor="text1"/>
          <w:kern w:val="24"/>
          <w:sz w:val="28"/>
          <w:szCs w:val="28"/>
          <w:lang w:val="kk-KZ"/>
        </w:rPr>
        <w:t xml:space="preserve"> дополнить строк</w:t>
      </w:r>
      <w:r w:rsidR="00424E96">
        <w:rPr>
          <w:rFonts w:eastAsia="MS PGothic"/>
          <w:bCs/>
          <w:color w:val="000000" w:themeColor="text1"/>
          <w:kern w:val="24"/>
          <w:sz w:val="28"/>
          <w:szCs w:val="28"/>
          <w:lang w:val="kk-KZ"/>
        </w:rPr>
        <w:t>ой</w:t>
      </w:r>
      <w:r>
        <w:rPr>
          <w:rFonts w:eastAsia="MS PGothic"/>
          <w:bCs/>
          <w:color w:val="000000" w:themeColor="text1"/>
          <w:kern w:val="24"/>
          <w:sz w:val="28"/>
          <w:szCs w:val="28"/>
          <w:lang w:val="kk-KZ"/>
        </w:rPr>
        <w:t xml:space="preserve">, </w:t>
      </w:r>
      <w:r w:rsidRPr="006F2C62">
        <w:rPr>
          <w:rFonts w:eastAsia="MS PGothic"/>
          <w:bCs/>
          <w:color w:val="000000" w:themeColor="text1"/>
          <w:kern w:val="24"/>
          <w:sz w:val="28"/>
          <w:szCs w:val="28"/>
          <w:lang w:val="kk-KZ"/>
        </w:rPr>
        <w:t>порядковы</w:t>
      </w:r>
      <w:r w:rsidR="00424E96">
        <w:rPr>
          <w:rFonts w:eastAsia="MS PGothic"/>
          <w:bCs/>
          <w:color w:val="000000" w:themeColor="text1"/>
          <w:kern w:val="24"/>
          <w:sz w:val="28"/>
          <w:szCs w:val="28"/>
          <w:lang w:val="kk-KZ"/>
        </w:rPr>
        <w:t>й</w:t>
      </w:r>
      <w:r w:rsidRPr="006F2C62">
        <w:rPr>
          <w:rFonts w:eastAsia="MS PGothic"/>
          <w:bCs/>
          <w:color w:val="000000" w:themeColor="text1"/>
          <w:kern w:val="24"/>
          <w:sz w:val="28"/>
          <w:szCs w:val="28"/>
          <w:lang w:val="kk-KZ"/>
        </w:rPr>
        <w:t xml:space="preserve"> номер</w:t>
      </w:r>
      <w:r w:rsidR="00424E96">
        <w:rPr>
          <w:rFonts w:eastAsia="MS PGothic"/>
          <w:bCs/>
          <w:color w:val="000000" w:themeColor="text1"/>
          <w:kern w:val="24"/>
          <w:sz w:val="28"/>
          <w:szCs w:val="28"/>
          <w:lang w:val="kk-KZ"/>
        </w:rPr>
        <w:t xml:space="preserve"> 14</w:t>
      </w:r>
      <w:r w:rsidRPr="006F2C62">
        <w:rPr>
          <w:rFonts w:eastAsia="MS PGothic"/>
          <w:bCs/>
          <w:color w:val="000000" w:themeColor="text1"/>
          <w:kern w:val="24"/>
          <w:sz w:val="28"/>
          <w:szCs w:val="28"/>
          <w:lang w:val="kk-KZ"/>
        </w:rPr>
        <w:t>-1 следующего содержания</w:t>
      </w:r>
      <w:r w:rsidRPr="00400189">
        <w:rPr>
          <w:rFonts w:eastAsia="MS PGothic"/>
          <w:bCs/>
          <w:color w:val="000000" w:themeColor="text1"/>
          <w:kern w:val="24"/>
          <w:sz w:val="28"/>
          <w:szCs w:val="28"/>
          <w:lang w:val="kk-KZ"/>
        </w:rPr>
        <w:t>:</w:t>
      </w:r>
    </w:p>
    <w:p w14:paraId="193D52EF" w14:textId="64508335" w:rsidR="00424E96" w:rsidRPr="00400189" w:rsidRDefault="00424E96" w:rsidP="00CA2ED3">
      <w:pPr>
        <w:ind w:firstLine="709"/>
        <w:jc w:val="both"/>
        <w:rPr>
          <w:rFonts w:eastAsia="MS PGothic"/>
          <w:bCs/>
          <w:color w:val="000000" w:themeColor="text1"/>
          <w:kern w:val="24"/>
          <w:sz w:val="28"/>
          <w:szCs w:val="28"/>
          <w:lang w:val="kk-KZ"/>
        </w:rPr>
      </w:pPr>
      <w:r>
        <w:rPr>
          <w:rFonts w:eastAsia="MS PGothic"/>
          <w:bCs/>
          <w:color w:val="000000" w:themeColor="text1"/>
          <w:kern w:val="24"/>
          <w:sz w:val="28"/>
          <w:szCs w:val="28"/>
          <w:lang w:val="kk-KZ"/>
        </w:rPr>
        <w:t>«</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4"/>
        <w:gridCol w:w="1134"/>
        <w:gridCol w:w="1277"/>
        <w:gridCol w:w="711"/>
        <w:gridCol w:w="710"/>
        <w:gridCol w:w="709"/>
        <w:gridCol w:w="710"/>
        <w:gridCol w:w="562"/>
        <w:gridCol w:w="567"/>
        <w:gridCol w:w="567"/>
        <w:gridCol w:w="567"/>
      </w:tblGrid>
      <w:tr w:rsidR="00424E96" w:rsidRPr="00400189" w14:paraId="48072B14" w14:textId="77777777" w:rsidTr="00CB36BE">
        <w:tc>
          <w:tcPr>
            <w:tcW w:w="567" w:type="dxa"/>
          </w:tcPr>
          <w:p w14:paraId="79599DF9" w14:textId="3831AC6E" w:rsidR="00424E96" w:rsidRPr="00400189" w:rsidRDefault="00424E96" w:rsidP="00424E96">
            <w:pPr>
              <w:widowControl w:val="0"/>
              <w:ind w:right="-14"/>
              <w:jc w:val="center"/>
              <w:rPr>
                <w:color w:val="000000" w:themeColor="text1"/>
                <w:sz w:val="24"/>
                <w:szCs w:val="24"/>
                <w:lang w:val="kk-KZ"/>
              </w:rPr>
            </w:pPr>
            <w:r w:rsidRPr="00400189">
              <w:rPr>
                <w:color w:val="000000" w:themeColor="text1"/>
                <w:sz w:val="24"/>
                <w:szCs w:val="24"/>
                <w:lang w:val="kk-KZ"/>
              </w:rPr>
              <w:t>1</w:t>
            </w:r>
            <w:r>
              <w:rPr>
                <w:color w:val="000000" w:themeColor="text1"/>
                <w:sz w:val="24"/>
                <w:szCs w:val="24"/>
                <w:lang w:val="kk-KZ"/>
              </w:rPr>
              <w:t>4-1</w:t>
            </w:r>
            <w:r w:rsidRPr="00400189">
              <w:rPr>
                <w:color w:val="000000" w:themeColor="text1"/>
                <w:sz w:val="24"/>
                <w:szCs w:val="24"/>
                <w:lang w:val="kk-KZ"/>
              </w:rPr>
              <w:t>.</w:t>
            </w:r>
          </w:p>
        </w:tc>
        <w:tc>
          <w:tcPr>
            <w:tcW w:w="1984" w:type="dxa"/>
          </w:tcPr>
          <w:p w14:paraId="03F7C3BC" w14:textId="393A07C8" w:rsidR="00424E96" w:rsidRPr="00424E96" w:rsidRDefault="00424E96" w:rsidP="00424E96">
            <w:pPr>
              <w:pStyle w:val="af3"/>
              <w:shd w:val="clear" w:color="auto" w:fill="FFFFFF"/>
              <w:spacing w:before="0" w:beforeAutospacing="0" w:after="0" w:afterAutospacing="0"/>
            </w:pPr>
            <w:r w:rsidRPr="00424E96">
              <w:rPr>
                <w:iCs/>
              </w:rPr>
              <w:t>Доля целевой группы населения, охваченная иммунизацией всеми вакцинами, включенными в национальные программы, не менее 95%</w:t>
            </w:r>
          </w:p>
        </w:tc>
        <w:tc>
          <w:tcPr>
            <w:tcW w:w="1134" w:type="dxa"/>
          </w:tcPr>
          <w:p w14:paraId="0EAB2678" w14:textId="0249454C" w:rsidR="00424E96" w:rsidRPr="00424E96" w:rsidRDefault="00424E96" w:rsidP="00424E96">
            <w:pPr>
              <w:pStyle w:val="af3"/>
              <w:shd w:val="clear" w:color="auto" w:fill="FFFFFF"/>
              <w:tabs>
                <w:tab w:val="left" w:pos="9639"/>
              </w:tabs>
              <w:spacing w:before="0" w:beforeAutospacing="0" w:after="0" w:afterAutospacing="0"/>
              <w:ind w:left="-131" w:right="-161"/>
              <w:jc w:val="center"/>
            </w:pPr>
            <w:r w:rsidRPr="00424E96">
              <w:rPr>
                <w:color w:val="000000" w:themeColor="text1"/>
              </w:rPr>
              <w:t>Вице-министр</w:t>
            </w:r>
          </w:p>
        </w:tc>
        <w:tc>
          <w:tcPr>
            <w:tcW w:w="1277" w:type="dxa"/>
          </w:tcPr>
          <w:p w14:paraId="56EF7D85" w14:textId="4FF4380B" w:rsidR="00424E96" w:rsidRPr="00424E96" w:rsidRDefault="00424E96" w:rsidP="00424E96">
            <w:pPr>
              <w:pStyle w:val="af3"/>
              <w:shd w:val="clear" w:color="auto" w:fill="FFFFFF"/>
              <w:tabs>
                <w:tab w:val="left" w:pos="9639"/>
              </w:tabs>
              <w:spacing w:before="0" w:beforeAutospacing="0" w:after="0" w:afterAutospacing="0" w:line="276" w:lineRule="auto"/>
              <w:ind w:left="-131"/>
              <w:jc w:val="center"/>
              <w:rPr>
                <w:lang w:val="kk-KZ" w:eastAsia="en-US"/>
              </w:rPr>
            </w:pPr>
            <w:r w:rsidRPr="00424E96">
              <w:rPr>
                <w:color w:val="000000" w:themeColor="text1"/>
              </w:rPr>
              <w:t>Административные данные МЗ</w:t>
            </w:r>
          </w:p>
        </w:tc>
        <w:tc>
          <w:tcPr>
            <w:tcW w:w="711" w:type="dxa"/>
          </w:tcPr>
          <w:p w14:paraId="3CAF2C6F" w14:textId="6716EA1E" w:rsidR="00424E96" w:rsidRPr="00424E96" w:rsidRDefault="00424E96" w:rsidP="00424E96">
            <w:pPr>
              <w:pStyle w:val="af3"/>
              <w:shd w:val="clear" w:color="auto" w:fill="FFFFFF"/>
              <w:tabs>
                <w:tab w:val="left" w:pos="9639"/>
              </w:tabs>
              <w:spacing w:before="0" w:beforeAutospacing="0" w:after="0" w:afterAutospacing="0"/>
              <w:ind w:left="-108" w:right="-108"/>
              <w:jc w:val="center"/>
            </w:pPr>
            <w:r w:rsidRPr="00424E96">
              <w:rPr>
                <w:color w:val="000000" w:themeColor="text1"/>
              </w:rPr>
              <w:t xml:space="preserve">% </w:t>
            </w:r>
          </w:p>
        </w:tc>
        <w:tc>
          <w:tcPr>
            <w:tcW w:w="710" w:type="dxa"/>
          </w:tcPr>
          <w:p w14:paraId="2748855A" w14:textId="752075DC" w:rsidR="00424E96" w:rsidRPr="00424E96" w:rsidRDefault="00424E96" w:rsidP="00424E96">
            <w:pPr>
              <w:tabs>
                <w:tab w:val="left" w:pos="9639"/>
              </w:tabs>
              <w:jc w:val="center"/>
              <w:rPr>
                <w:color w:val="auto"/>
                <w:sz w:val="24"/>
                <w:szCs w:val="24"/>
                <w:lang w:val="kk-KZ"/>
              </w:rPr>
            </w:pPr>
            <w:r w:rsidRPr="00424E96">
              <w:rPr>
                <w:color w:val="000000" w:themeColor="text1"/>
                <w:sz w:val="24"/>
                <w:szCs w:val="24"/>
              </w:rPr>
              <w:t>95,3</w:t>
            </w:r>
          </w:p>
        </w:tc>
        <w:tc>
          <w:tcPr>
            <w:tcW w:w="709" w:type="dxa"/>
          </w:tcPr>
          <w:p w14:paraId="24309E2C" w14:textId="79566783" w:rsidR="00424E96" w:rsidRPr="00424E96" w:rsidRDefault="00424E96" w:rsidP="00424E96">
            <w:pPr>
              <w:tabs>
                <w:tab w:val="left" w:pos="9639"/>
              </w:tabs>
              <w:jc w:val="center"/>
              <w:rPr>
                <w:color w:val="auto"/>
                <w:sz w:val="24"/>
                <w:szCs w:val="24"/>
                <w:lang w:val="kk-KZ"/>
              </w:rPr>
            </w:pPr>
            <w:r w:rsidRPr="00424E96">
              <w:rPr>
                <w:color w:val="000000" w:themeColor="text1"/>
                <w:sz w:val="24"/>
                <w:szCs w:val="24"/>
              </w:rPr>
              <w:t>98,8</w:t>
            </w:r>
          </w:p>
        </w:tc>
        <w:tc>
          <w:tcPr>
            <w:tcW w:w="710" w:type="dxa"/>
          </w:tcPr>
          <w:p w14:paraId="7830B49B" w14:textId="02CE10B1" w:rsidR="00424E96" w:rsidRPr="00424E96" w:rsidRDefault="00424E96" w:rsidP="00424E96">
            <w:pPr>
              <w:tabs>
                <w:tab w:val="left" w:pos="9639"/>
              </w:tabs>
              <w:ind w:left="-108" w:right="-26" w:hanging="34"/>
              <w:jc w:val="center"/>
              <w:rPr>
                <w:color w:val="auto"/>
                <w:sz w:val="24"/>
                <w:szCs w:val="24"/>
                <w:lang w:val="kk-KZ"/>
              </w:rPr>
            </w:pPr>
            <w:r w:rsidRPr="00424E96">
              <w:rPr>
                <w:color w:val="000000" w:themeColor="text1"/>
                <w:sz w:val="24"/>
                <w:szCs w:val="24"/>
                <w:lang w:val="kk-KZ"/>
              </w:rPr>
              <w:t>95</w:t>
            </w:r>
          </w:p>
        </w:tc>
        <w:tc>
          <w:tcPr>
            <w:tcW w:w="562" w:type="dxa"/>
          </w:tcPr>
          <w:p w14:paraId="7F8D881B" w14:textId="366312C5" w:rsidR="00424E96" w:rsidRPr="00424E96" w:rsidRDefault="00424E96" w:rsidP="00424E96">
            <w:pPr>
              <w:tabs>
                <w:tab w:val="left" w:pos="9639"/>
              </w:tabs>
              <w:ind w:left="-108" w:right="-26" w:hanging="34"/>
              <w:jc w:val="center"/>
              <w:rPr>
                <w:color w:val="auto"/>
                <w:sz w:val="24"/>
                <w:szCs w:val="24"/>
                <w:lang w:val="kk-KZ"/>
              </w:rPr>
            </w:pPr>
            <w:r w:rsidRPr="00424E96">
              <w:rPr>
                <w:color w:val="000000" w:themeColor="text1"/>
                <w:sz w:val="24"/>
                <w:szCs w:val="24"/>
              </w:rPr>
              <w:t>95</w:t>
            </w:r>
          </w:p>
        </w:tc>
        <w:tc>
          <w:tcPr>
            <w:tcW w:w="567" w:type="dxa"/>
          </w:tcPr>
          <w:p w14:paraId="73AB5FED" w14:textId="11D3D974" w:rsidR="00424E96" w:rsidRPr="00424E96" w:rsidRDefault="00424E96" w:rsidP="00424E96">
            <w:pPr>
              <w:tabs>
                <w:tab w:val="left" w:pos="9639"/>
              </w:tabs>
              <w:ind w:left="-108" w:right="-26" w:hanging="34"/>
              <w:jc w:val="center"/>
              <w:rPr>
                <w:color w:val="auto"/>
                <w:sz w:val="24"/>
                <w:szCs w:val="24"/>
                <w:lang w:val="kk-KZ"/>
              </w:rPr>
            </w:pPr>
            <w:r w:rsidRPr="00424E96">
              <w:rPr>
                <w:color w:val="000000" w:themeColor="text1"/>
                <w:sz w:val="24"/>
                <w:szCs w:val="24"/>
              </w:rPr>
              <w:t>95</w:t>
            </w:r>
          </w:p>
        </w:tc>
        <w:tc>
          <w:tcPr>
            <w:tcW w:w="567" w:type="dxa"/>
          </w:tcPr>
          <w:p w14:paraId="108C0B80" w14:textId="0749DF02" w:rsidR="00424E96" w:rsidRPr="00424E96" w:rsidRDefault="00424E96" w:rsidP="00424E96">
            <w:pPr>
              <w:tabs>
                <w:tab w:val="left" w:pos="9639"/>
              </w:tabs>
              <w:ind w:left="-108" w:right="-26" w:hanging="34"/>
              <w:jc w:val="center"/>
              <w:rPr>
                <w:color w:val="auto"/>
                <w:sz w:val="24"/>
                <w:szCs w:val="24"/>
                <w:lang w:val="kk-KZ"/>
              </w:rPr>
            </w:pPr>
            <w:r w:rsidRPr="00424E96">
              <w:rPr>
                <w:color w:val="000000" w:themeColor="text1"/>
                <w:sz w:val="24"/>
                <w:szCs w:val="24"/>
              </w:rPr>
              <w:t>95</w:t>
            </w:r>
          </w:p>
        </w:tc>
        <w:tc>
          <w:tcPr>
            <w:tcW w:w="567" w:type="dxa"/>
          </w:tcPr>
          <w:p w14:paraId="67A1DF7A" w14:textId="37FCF51E" w:rsidR="00424E96" w:rsidRPr="00424E96" w:rsidRDefault="00424E96" w:rsidP="00424E96">
            <w:pPr>
              <w:tabs>
                <w:tab w:val="left" w:pos="9639"/>
              </w:tabs>
              <w:ind w:left="-108" w:right="-26" w:hanging="34"/>
              <w:jc w:val="center"/>
              <w:rPr>
                <w:color w:val="auto"/>
                <w:sz w:val="24"/>
                <w:szCs w:val="24"/>
                <w:lang w:val="kk-KZ"/>
              </w:rPr>
            </w:pPr>
            <w:r w:rsidRPr="00424E96">
              <w:rPr>
                <w:color w:val="000000" w:themeColor="text1"/>
                <w:sz w:val="24"/>
                <w:szCs w:val="24"/>
              </w:rPr>
              <w:t>95</w:t>
            </w:r>
          </w:p>
        </w:tc>
      </w:tr>
    </w:tbl>
    <w:p w14:paraId="7CC81C92" w14:textId="71457694" w:rsidR="00CA2ED3" w:rsidRPr="00FA0EEC" w:rsidRDefault="00424E96" w:rsidP="00ED720C">
      <w:pPr>
        <w:ind w:firstLine="709"/>
        <w:jc w:val="both"/>
        <w:rPr>
          <w:sz w:val="28"/>
          <w:szCs w:val="28"/>
        </w:rPr>
      </w:pPr>
      <w:r>
        <w:rPr>
          <w:sz w:val="28"/>
          <w:szCs w:val="28"/>
        </w:rPr>
        <w:t>»;</w:t>
      </w:r>
    </w:p>
    <w:p w14:paraId="6A7740CF" w14:textId="4AF93F3A" w:rsidR="00366BA6" w:rsidRPr="00FA0EEC" w:rsidRDefault="00366BA6" w:rsidP="00366BA6">
      <w:pPr>
        <w:ind w:firstLine="709"/>
        <w:jc w:val="both"/>
        <w:rPr>
          <w:rFonts w:eastAsia="MS PGothic"/>
          <w:bCs/>
          <w:color w:val="000000" w:themeColor="text1"/>
          <w:kern w:val="24"/>
          <w:sz w:val="28"/>
          <w:szCs w:val="28"/>
          <w:lang w:val="kk-KZ"/>
        </w:rPr>
      </w:pPr>
      <w:r w:rsidRPr="00FA0EEC">
        <w:rPr>
          <w:sz w:val="28"/>
          <w:szCs w:val="28"/>
          <w:lang w:val="kk-KZ"/>
        </w:rPr>
        <w:t xml:space="preserve">в цели </w:t>
      </w:r>
      <w:r w:rsidRPr="00FA0EEC">
        <w:rPr>
          <w:sz w:val="28"/>
          <w:szCs w:val="28"/>
        </w:rPr>
        <w:t>«</w:t>
      </w:r>
      <w:r w:rsidR="00ED720C" w:rsidRPr="00FA0EEC">
        <w:rPr>
          <w:sz w:val="28"/>
          <w:szCs w:val="28"/>
        </w:rPr>
        <w:t>1</w:t>
      </w:r>
      <w:r w:rsidRPr="00FA0EEC">
        <w:rPr>
          <w:sz w:val="28"/>
          <w:szCs w:val="28"/>
        </w:rPr>
        <w:t>.</w:t>
      </w:r>
      <w:r w:rsidR="00ED720C" w:rsidRPr="00FA0EEC">
        <w:rPr>
          <w:sz w:val="28"/>
          <w:szCs w:val="28"/>
        </w:rPr>
        <w:t>2</w:t>
      </w:r>
      <w:r w:rsidRPr="00FA0EEC">
        <w:rPr>
          <w:sz w:val="28"/>
          <w:szCs w:val="28"/>
        </w:rPr>
        <w:t xml:space="preserve">. </w:t>
      </w:r>
      <w:r w:rsidR="00ED720C" w:rsidRPr="00FA0EEC">
        <w:rPr>
          <w:sz w:val="28"/>
          <w:szCs w:val="28"/>
          <w:lang w:val="kk-KZ"/>
        </w:rPr>
        <w:t>Улучшение доступности и качества медицинских услуг</w:t>
      </w:r>
      <w:r w:rsidRPr="00FA0EEC">
        <w:rPr>
          <w:rFonts w:eastAsia="MS PGothic"/>
          <w:bCs/>
          <w:color w:val="000000" w:themeColor="text1"/>
          <w:kern w:val="24"/>
          <w:sz w:val="28"/>
          <w:szCs w:val="28"/>
          <w:lang w:val="kk-KZ"/>
        </w:rPr>
        <w:t>»</w:t>
      </w:r>
      <w:r w:rsidR="00AB6D24" w:rsidRPr="00FA0EEC">
        <w:rPr>
          <w:rFonts w:eastAsia="MS PGothic"/>
          <w:bCs/>
          <w:color w:val="000000" w:themeColor="text1"/>
          <w:kern w:val="24"/>
          <w:sz w:val="28"/>
          <w:szCs w:val="28"/>
          <w:lang w:val="kk-KZ"/>
        </w:rPr>
        <w:t>:</w:t>
      </w:r>
    </w:p>
    <w:p w14:paraId="510CEE79" w14:textId="0940D7F7" w:rsidR="00366BA6" w:rsidRPr="00FA0EEC" w:rsidRDefault="00366BA6" w:rsidP="00366BA6">
      <w:pPr>
        <w:ind w:firstLine="709"/>
        <w:jc w:val="both"/>
        <w:rPr>
          <w:sz w:val="28"/>
          <w:szCs w:val="28"/>
        </w:rPr>
      </w:pPr>
      <w:r w:rsidRPr="00FA0EEC">
        <w:rPr>
          <w:sz w:val="28"/>
          <w:szCs w:val="28"/>
        </w:rPr>
        <w:t>в строке порядковый</w:t>
      </w:r>
      <w:r w:rsidRPr="00FA0EEC">
        <w:rPr>
          <w:sz w:val="28"/>
          <w:szCs w:val="28"/>
          <w:lang w:val="kk-KZ"/>
        </w:rPr>
        <w:t xml:space="preserve"> </w:t>
      </w:r>
      <w:r w:rsidRPr="00FA0EEC">
        <w:rPr>
          <w:sz w:val="28"/>
          <w:szCs w:val="28"/>
        </w:rPr>
        <w:t>номер 2</w:t>
      </w:r>
      <w:r w:rsidR="00ED720C" w:rsidRPr="00FA0EEC">
        <w:rPr>
          <w:sz w:val="28"/>
          <w:szCs w:val="28"/>
        </w:rPr>
        <w:t>0</w:t>
      </w:r>
      <w:r w:rsidRPr="00FA0EEC">
        <w:rPr>
          <w:sz w:val="28"/>
          <w:szCs w:val="28"/>
        </w:rPr>
        <w:t>:</w:t>
      </w:r>
    </w:p>
    <w:p w14:paraId="1E954C0C" w14:textId="38DF1836" w:rsidR="00ED720C" w:rsidRPr="00FA0EEC" w:rsidRDefault="00ED720C" w:rsidP="00ED720C">
      <w:pPr>
        <w:ind w:firstLine="709"/>
        <w:jc w:val="both"/>
        <w:rPr>
          <w:sz w:val="28"/>
          <w:szCs w:val="28"/>
        </w:rPr>
      </w:pPr>
      <w:r w:rsidRPr="00FA0EEC">
        <w:rPr>
          <w:sz w:val="28"/>
          <w:szCs w:val="28"/>
        </w:rPr>
        <w:t xml:space="preserve">в графе «2024 год» </w:t>
      </w:r>
      <w:r w:rsidRPr="00FA0EEC">
        <w:rPr>
          <w:sz w:val="28"/>
          <w:szCs w:val="28"/>
          <w:lang w:val="kk-KZ"/>
        </w:rPr>
        <w:t>цифры 66,2 заменить ци</w:t>
      </w:r>
      <w:proofErr w:type="spellStart"/>
      <w:r w:rsidRPr="00FA0EEC">
        <w:rPr>
          <w:sz w:val="28"/>
          <w:szCs w:val="28"/>
        </w:rPr>
        <w:t>фрами</w:t>
      </w:r>
      <w:proofErr w:type="spellEnd"/>
      <w:r w:rsidRPr="00FA0EEC">
        <w:rPr>
          <w:sz w:val="28"/>
          <w:szCs w:val="28"/>
        </w:rPr>
        <w:t xml:space="preserve"> «</w:t>
      </w:r>
      <w:r w:rsidRPr="00FA0EEC">
        <w:rPr>
          <w:sz w:val="28"/>
          <w:szCs w:val="28"/>
          <w:lang w:val="kk-KZ"/>
        </w:rPr>
        <w:t>5</w:t>
      </w:r>
      <w:r w:rsidR="006C57E7" w:rsidRPr="00FA0EEC">
        <w:rPr>
          <w:sz w:val="28"/>
          <w:szCs w:val="28"/>
          <w:lang w:val="kk-KZ"/>
        </w:rPr>
        <w:t>7,2</w:t>
      </w:r>
      <w:r w:rsidRPr="00FA0EEC">
        <w:rPr>
          <w:sz w:val="28"/>
          <w:szCs w:val="28"/>
        </w:rPr>
        <w:t>»;</w:t>
      </w:r>
    </w:p>
    <w:p w14:paraId="60933D54" w14:textId="73B7AB95" w:rsidR="00ED720C" w:rsidRPr="00FA0EEC" w:rsidRDefault="00ED720C" w:rsidP="00ED720C">
      <w:pPr>
        <w:ind w:firstLine="709"/>
        <w:jc w:val="both"/>
        <w:rPr>
          <w:sz w:val="28"/>
          <w:szCs w:val="28"/>
        </w:rPr>
      </w:pPr>
      <w:r w:rsidRPr="00FA0EEC">
        <w:rPr>
          <w:sz w:val="28"/>
          <w:szCs w:val="28"/>
        </w:rPr>
        <w:t xml:space="preserve">в графе «2025 год» </w:t>
      </w:r>
      <w:r w:rsidRPr="00FA0EEC">
        <w:rPr>
          <w:sz w:val="28"/>
          <w:szCs w:val="28"/>
          <w:lang w:val="kk-KZ"/>
        </w:rPr>
        <w:t>цифры 64,2 заменить ци</w:t>
      </w:r>
      <w:proofErr w:type="spellStart"/>
      <w:r w:rsidRPr="00FA0EEC">
        <w:rPr>
          <w:sz w:val="28"/>
          <w:szCs w:val="28"/>
        </w:rPr>
        <w:t>фрами</w:t>
      </w:r>
      <w:proofErr w:type="spellEnd"/>
      <w:r w:rsidRPr="00FA0EEC">
        <w:rPr>
          <w:sz w:val="28"/>
          <w:szCs w:val="28"/>
        </w:rPr>
        <w:t xml:space="preserve"> «</w:t>
      </w:r>
      <w:r w:rsidRPr="00FA0EEC">
        <w:rPr>
          <w:sz w:val="28"/>
          <w:szCs w:val="28"/>
          <w:lang w:val="kk-KZ"/>
        </w:rPr>
        <w:t>5</w:t>
      </w:r>
      <w:r w:rsidR="006C57E7" w:rsidRPr="00FA0EEC">
        <w:rPr>
          <w:sz w:val="28"/>
          <w:szCs w:val="28"/>
          <w:lang w:val="kk-KZ"/>
        </w:rPr>
        <w:t>6,2</w:t>
      </w:r>
      <w:r w:rsidRPr="00FA0EEC">
        <w:rPr>
          <w:sz w:val="28"/>
          <w:szCs w:val="28"/>
        </w:rPr>
        <w:t>»;</w:t>
      </w:r>
    </w:p>
    <w:p w14:paraId="0BA4989C" w14:textId="394B47AA" w:rsidR="00ED720C" w:rsidRPr="00FA0EEC" w:rsidRDefault="00ED720C" w:rsidP="00ED720C">
      <w:pPr>
        <w:ind w:firstLine="709"/>
        <w:jc w:val="both"/>
        <w:rPr>
          <w:sz w:val="28"/>
          <w:szCs w:val="28"/>
        </w:rPr>
      </w:pPr>
      <w:r w:rsidRPr="00FA0EEC">
        <w:rPr>
          <w:sz w:val="28"/>
          <w:szCs w:val="28"/>
        </w:rPr>
        <w:t xml:space="preserve">в графе «2026 год» </w:t>
      </w:r>
      <w:r w:rsidRPr="00FA0EEC">
        <w:rPr>
          <w:sz w:val="28"/>
          <w:szCs w:val="28"/>
          <w:lang w:val="kk-KZ"/>
        </w:rPr>
        <w:t>цифры 62,2 заменить ци</w:t>
      </w:r>
      <w:proofErr w:type="spellStart"/>
      <w:r w:rsidRPr="00FA0EEC">
        <w:rPr>
          <w:sz w:val="28"/>
          <w:szCs w:val="28"/>
        </w:rPr>
        <w:t>фрами</w:t>
      </w:r>
      <w:proofErr w:type="spellEnd"/>
      <w:r w:rsidRPr="00FA0EEC">
        <w:rPr>
          <w:sz w:val="28"/>
          <w:szCs w:val="28"/>
        </w:rPr>
        <w:t xml:space="preserve"> «</w:t>
      </w:r>
      <w:r w:rsidRPr="00FA0EEC">
        <w:rPr>
          <w:sz w:val="28"/>
          <w:szCs w:val="28"/>
          <w:lang w:val="kk-KZ"/>
        </w:rPr>
        <w:t>5</w:t>
      </w:r>
      <w:r w:rsidR="006C57E7" w:rsidRPr="00FA0EEC">
        <w:rPr>
          <w:sz w:val="28"/>
          <w:szCs w:val="28"/>
          <w:lang w:val="kk-KZ"/>
        </w:rPr>
        <w:t>5,1</w:t>
      </w:r>
      <w:r w:rsidRPr="00FA0EEC">
        <w:rPr>
          <w:sz w:val="28"/>
          <w:szCs w:val="28"/>
        </w:rPr>
        <w:t>»;</w:t>
      </w:r>
    </w:p>
    <w:p w14:paraId="447F4B06" w14:textId="2E7DA10F" w:rsidR="00ED720C" w:rsidRDefault="00ED720C" w:rsidP="00ED720C">
      <w:pPr>
        <w:ind w:firstLine="709"/>
        <w:jc w:val="both"/>
        <w:rPr>
          <w:sz w:val="28"/>
          <w:szCs w:val="28"/>
        </w:rPr>
      </w:pPr>
      <w:r w:rsidRPr="00FA0EEC">
        <w:rPr>
          <w:sz w:val="28"/>
          <w:szCs w:val="28"/>
        </w:rPr>
        <w:t xml:space="preserve">в графе «2027 год» </w:t>
      </w:r>
      <w:r w:rsidRPr="00FA0EEC">
        <w:rPr>
          <w:sz w:val="28"/>
          <w:szCs w:val="28"/>
          <w:lang w:val="kk-KZ"/>
        </w:rPr>
        <w:t>цифры 60,2 заменить ци</w:t>
      </w:r>
      <w:proofErr w:type="spellStart"/>
      <w:r w:rsidRPr="00FA0EEC">
        <w:rPr>
          <w:sz w:val="28"/>
          <w:szCs w:val="28"/>
        </w:rPr>
        <w:t>фрами</w:t>
      </w:r>
      <w:proofErr w:type="spellEnd"/>
      <w:r w:rsidRPr="00FA0EEC">
        <w:rPr>
          <w:sz w:val="28"/>
          <w:szCs w:val="28"/>
        </w:rPr>
        <w:t xml:space="preserve"> «</w:t>
      </w:r>
      <w:r w:rsidR="006C57E7" w:rsidRPr="00FA0EEC">
        <w:rPr>
          <w:sz w:val="28"/>
          <w:szCs w:val="28"/>
          <w:lang w:val="kk-KZ"/>
        </w:rPr>
        <w:t>54</w:t>
      </w:r>
      <w:r w:rsidRPr="00FA0EEC">
        <w:rPr>
          <w:sz w:val="28"/>
          <w:szCs w:val="28"/>
          <w:lang w:val="kk-KZ"/>
        </w:rPr>
        <w:t>,0</w:t>
      </w:r>
      <w:r w:rsidRPr="00FA0EEC">
        <w:rPr>
          <w:sz w:val="28"/>
          <w:szCs w:val="28"/>
        </w:rPr>
        <w:t>»;</w:t>
      </w:r>
    </w:p>
    <w:p w14:paraId="7E5D8B12" w14:textId="5804EBCD" w:rsidR="007A60B6" w:rsidRPr="00FA0EEC" w:rsidRDefault="007A60B6" w:rsidP="007A60B6">
      <w:pPr>
        <w:ind w:firstLine="709"/>
        <w:jc w:val="both"/>
        <w:rPr>
          <w:sz w:val="28"/>
          <w:szCs w:val="28"/>
        </w:rPr>
      </w:pPr>
      <w:r w:rsidRPr="00FA0EEC">
        <w:rPr>
          <w:sz w:val="28"/>
          <w:szCs w:val="28"/>
        </w:rPr>
        <w:t>в строке порядковый</w:t>
      </w:r>
      <w:r w:rsidRPr="00FA0EEC">
        <w:rPr>
          <w:sz w:val="28"/>
          <w:szCs w:val="28"/>
          <w:lang w:val="kk-KZ"/>
        </w:rPr>
        <w:t xml:space="preserve"> </w:t>
      </w:r>
      <w:r w:rsidRPr="00FA0EEC">
        <w:rPr>
          <w:sz w:val="28"/>
          <w:szCs w:val="28"/>
        </w:rPr>
        <w:t>номер 2</w:t>
      </w:r>
      <w:r>
        <w:rPr>
          <w:sz w:val="28"/>
          <w:szCs w:val="28"/>
          <w:lang w:val="kk-KZ"/>
        </w:rPr>
        <w:t>1</w:t>
      </w:r>
      <w:r w:rsidRPr="00FA0EEC">
        <w:rPr>
          <w:sz w:val="28"/>
          <w:szCs w:val="28"/>
        </w:rPr>
        <w:t>:</w:t>
      </w:r>
    </w:p>
    <w:p w14:paraId="3E2F50CE" w14:textId="360F7198" w:rsidR="007A60B6" w:rsidRPr="00FA0EEC" w:rsidRDefault="007A60B6" w:rsidP="007A60B6">
      <w:pPr>
        <w:ind w:firstLine="709"/>
        <w:jc w:val="both"/>
        <w:rPr>
          <w:sz w:val="28"/>
          <w:szCs w:val="28"/>
        </w:rPr>
      </w:pPr>
      <w:r w:rsidRPr="00FA0EEC">
        <w:rPr>
          <w:sz w:val="28"/>
          <w:szCs w:val="28"/>
        </w:rPr>
        <w:t xml:space="preserve">в графе «2024 год» </w:t>
      </w:r>
      <w:r w:rsidRPr="00FA0EEC">
        <w:rPr>
          <w:sz w:val="28"/>
          <w:szCs w:val="28"/>
          <w:lang w:val="kk-KZ"/>
        </w:rPr>
        <w:t xml:space="preserve">цифры </w:t>
      </w:r>
      <w:r>
        <w:rPr>
          <w:sz w:val="28"/>
          <w:szCs w:val="28"/>
          <w:lang w:val="kk-KZ"/>
        </w:rPr>
        <w:t>1,8</w:t>
      </w:r>
      <w:r w:rsidRPr="00FA0EEC">
        <w:rPr>
          <w:sz w:val="28"/>
          <w:szCs w:val="28"/>
          <w:lang w:val="kk-KZ"/>
        </w:rPr>
        <w:t xml:space="preserve"> заменить ци</w:t>
      </w:r>
      <w:proofErr w:type="spellStart"/>
      <w:r w:rsidRPr="00FA0EEC">
        <w:rPr>
          <w:sz w:val="28"/>
          <w:szCs w:val="28"/>
        </w:rPr>
        <w:t>фрами</w:t>
      </w:r>
      <w:proofErr w:type="spellEnd"/>
      <w:r w:rsidRPr="00FA0EEC">
        <w:rPr>
          <w:sz w:val="28"/>
          <w:szCs w:val="28"/>
        </w:rPr>
        <w:t xml:space="preserve"> «</w:t>
      </w:r>
      <w:r>
        <w:rPr>
          <w:sz w:val="28"/>
          <w:szCs w:val="28"/>
          <w:lang w:val="kk-KZ"/>
        </w:rPr>
        <w:t>1,5</w:t>
      </w:r>
      <w:r w:rsidRPr="00FA0EEC">
        <w:rPr>
          <w:sz w:val="28"/>
          <w:szCs w:val="28"/>
        </w:rPr>
        <w:t>»;</w:t>
      </w:r>
    </w:p>
    <w:p w14:paraId="383BCBE6" w14:textId="0570F6DD" w:rsidR="007A60B6" w:rsidRPr="00FA0EEC" w:rsidRDefault="007A60B6" w:rsidP="007A60B6">
      <w:pPr>
        <w:ind w:firstLine="709"/>
        <w:jc w:val="both"/>
        <w:rPr>
          <w:sz w:val="28"/>
          <w:szCs w:val="28"/>
        </w:rPr>
      </w:pPr>
      <w:r w:rsidRPr="00FA0EEC">
        <w:rPr>
          <w:sz w:val="28"/>
          <w:szCs w:val="28"/>
        </w:rPr>
        <w:t xml:space="preserve">в графе «2025 год» </w:t>
      </w:r>
      <w:r w:rsidRPr="00FA0EEC">
        <w:rPr>
          <w:sz w:val="28"/>
          <w:szCs w:val="28"/>
          <w:lang w:val="kk-KZ"/>
        </w:rPr>
        <w:t xml:space="preserve">цифры </w:t>
      </w:r>
      <w:r>
        <w:rPr>
          <w:sz w:val="28"/>
          <w:szCs w:val="28"/>
          <w:lang w:val="kk-KZ"/>
        </w:rPr>
        <w:t>1,7</w:t>
      </w:r>
      <w:r w:rsidRPr="00FA0EEC">
        <w:rPr>
          <w:sz w:val="28"/>
          <w:szCs w:val="28"/>
          <w:lang w:val="kk-KZ"/>
        </w:rPr>
        <w:t xml:space="preserve"> заменить ци</w:t>
      </w:r>
      <w:proofErr w:type="spellStart"/>
      <w:r w:rsidRPr="00FA0EEC">
        <w:rPr>
          <w:sz w:val="28"/>
          <w:szCs w:val="28"/>
        </w:rPr>
        <w:t>фрами</w:t>
      </w:r>
      <w:proofErr w:type="spellEnd"/>
      <w:r w:rsidRPr="00FA0EEC">
        <w:rPr>
          <w:sz w:val="28"/>
          <w:szCs w:val="28"/>
        </w:rPr>
        <w:t xml:space="preserve"> «</w:t>
      </w:r>
      <w:r>
        <w:rPr>
          <w:sz w:val="28"/>
          <w:szCs w:val="28"/>
          <w:lang w:val="kk-KZ"/>
        </w:rPr>
        <w:t>1,4</w:t>
      </w:r>
      <w:r w:rsidRPr="00FA0EEC">
        <w:rPr>
          <w:sz w:val="28"/>
          <w:szCs w:val="28"/>
        </w:rPr>
        <w:t>»;</w:t>
      </w:r>
    </w:p>
    <w:p w14:paraId="690A00F5" w14:textId="7AB179B4" w:rsidR="007A60B6" w:rsidRPr="00FA0EEC" w:rsidRDefault="007A60B6" w:rsidP="007A60B6">
      <w:pPr>
        <w:ind w:firstLine="709"/>
        <w:jc w:val="both"/>
        <w:rPr>
          <w:sz w:val="28"/>
          <w:szCs w:val="28"/>
        </w:rPr>
      </w:pPr>
      <w:r w:rsidRPr="00FA0EEC">
        <w:rPr>
          <w:sz w:val="28"/>
          <w:szCs w:val="28"/>
        </w:rPr>
        <w:t xml:space="preserve">в графе «2026 год» </w:t>
      </w:r>
      <w:r w:rsidRPr="00FA0EEC">
        <w:rPr>
          <w:sz w:val="28"/>
          <w:szCs w:val="28"/>
          <w:lang w:val="kk-KZ"/>
        </w:rPr>
        <w:t xml:space="preserve">цифры </w:t>
      </w:r>
      <w:r>
        <w:rPr>
          <w:sz w:val="28"/>
          <w:szCs w:val="28"/>
          <w:lang w:val="kk-KZ"/>
        </w:rPr>
        <w:t>1,6</w:t>
      </w:r>
      <w:r w:rsidRPr="00FA0EEC">
        <w:rPr>
          <w:sz w:val="28"/>
          <w:szCs w:val="28"/>
          <w:lang w:val="kk-KZ"/>
        </w:rPr>
        <w:t xml:space="preserve"> заменить ци</w:t>
      </w:r>
      <w:proofErr w:type="spellStart"/>
      <w:r w:rsidRPr="00FA0EEC">
        <w:rPr>
          <w:sz w:val="28"/>
          <w:szCs w:val="28"/>
        </w:rPr>
        <w:t>фрами</w:t>
      </w:r>
      <w:proofErr w:type="spellEnd"/>
      <w:r w:rsidRPr="00FA0EEC">
        <w:rPr>
          <w:sz w:val="28"/>
          <w:szCs w:val="28"/>
        </w:rPr>
        <w:t xml:space="preserve"> «</w:t>
      </w:r>
      <w:r>
        <w:rPr>
          <w:sz w:val="28"/>
          <w:szCs w:val="28"/>
          <w:lang w:val="kk-KZ"/>
        </w:rPr>
        <w:t>1,3</w:t>
      </w:r>
      <w:r w:rsidRPr="00FA0EEC">
        <w:rPr>
          <w:sz w:val="28"/>
          <w:szCs w:val="28"/>
        </w:rPr>
        <w:t>»;</w:t>
      </w:r>
    </w:p>
    <w:p w14:paraId="3FD39F01" w14:textId="06E23649" w:rsidR="007A60B6" w:rsidRDefault="007A60B6" w:rsidP="007A60B6">
      <w:pPr>
        <w:ind w:firstLine="709"/>
        <w:jc w:val="both"/>
        <w:rPr>
          <w:sz w:val="28"/>
          <w:szCs w:val="28"/>
        </w:rPr>
      </w:pPr>
      <w:r w:rsidRPr="00FA0EEC">
        <w:rPr>
          <w:sz w:val="28"/>
          <w:szCs w:val="28"/>
        </w:rPr>
        <w:t xml:space="preserve">в графе «2027 год» </w:t>
      </w:r>
      <w:r w:rsidRPr="00FA0EEC">
        <w:rPr>
          <w:sz w:val="28"/>
          <w:szCs w:val="28"/>
          <w:lang w:val="kk-KZ"/>
        </w:rPr>
        <w:t xml:space="preserve">цифры </w:t>
      </w:r>
      <w:r>
        <w:rPr>
          <w:sz w:val="28"/>
          <w:szCs w:val="28"/>
          <w:lang w:val="kk-KZ"/>
        </w:rPr>
        <w:t>1,5</w:t>
      </w:r>
      <w:r w:rsidRPr="00FA0EEC">
        <w:rPr>
          <w:sz w:val="28"/>
          <w:szCs w:val="28"/>
          <w:lang w:val="kk-KZ"/>
        </w:rPr>
        <w:t xml:space="preserve"> заменить ци</w:t>
      </w:r>
      <w:proofErr w:type="spellStart"/>
      <w:r w:rsidRPr="00FA0EEC">
        <w:rPr>
          <w:sz w:val="28"/>
          <w:szCs w:val="28"/>
        </w:rPr>
        <w:t>фрами</w:t>
      </w:r>
      <w:proofErr w:type="spellEnd"/>
      <w:r w:rsidRPr="00FA0EEC">
        <w:rPr>
          <w:sz w:val="28"/>
          <w:szCs w:val="28"/>
        </w:rPr>
        <w:t xml:space="preserve"> «</w:t>
      </w:r>
      <w:r>
        <w:rPr>
          <w:sz w:val="28"/>
          <w:szCs w:val="28"/>
          <w:lang w:val="kk-KZ"/>
        </w:rPr>
        <w:t>1,2</w:t>
      </w:r>
      <w:r w:rsidRPr="00FA0EEC">
        <w:rPr>
          <w:sz w:val="28"/>
          <w:szCs w:val="28"/>
        </w:rPr>
        <w:t>»;</w:t>
      </w:r>
    </w:p>
    <w:p w14:paraId="163EE3A3" w14:textId="2F2CFB9C" w:rsidR="00A03365" w:rsidRPr="00FA0EEC" w:rsidRDefault="00A03365" w:rsidP="00A03365">
      <w:pPr>
        <w:ind w:firstLine="709"/>
        <w:jc w:val="both"/>
        <w:rPr>
          <w:sz w:val="28"/>
          <w:szCs w:val="28"/>
        </w:rPr>
      </w:pPr>
      <w:r w:rsidRPr="00FA0EEC">
        <w:rPr>
          <w:sz w:val="28"/>
          <w:szCs w:val="28"/>
        </w:rPr>
        <w:t>порядковый</w:t>
      </w:r>
      <w:r w:rsidRPr="00FA0EEC">
        <w:rPr>
          <w:sz w:val="28"/>
          <w:szCs w:val="28"/>
          <w:lang w:val="kk-KZ"/>
        </w:rPr>
        <w:t xml:space="preserve"> </w:t>
      </w:r>
      <w:r w:rsidRPr="00FA0EEC">
        <w:rPr>
          <w:sz w:val="28"/>
          <w:szCs w:val="28"/>
        </w:rPr>
        <w:t xml:space="preserve">номер </w:t>
      </w:r>
      <w:r w:rsidRPr="00FA0EEC">
        <w:rPr>
          <w:sz w:val="28"/>
          <w:szCs w:val="28"/>
          <w:lang w:val="kk-KZ"/>
        </w:rPr>
        <w:t>2</w:t>
      </w:r>
      <w:r>
        <w:rPr>
          <w:sz w:val="28"/>
          <w:szCs w:val="28"/>
          <w:lang w:val="kk-KZ"/>
        </w:rPr>
        <w:t>4</w:t>
      </w:r>
      <w:r w:rsidRPr="00FA0EEC">
        <w:rPr>
          <w:sz w:val="28"/>
          <w:szCs w:val="28"/>
          <w:lang w:val="kk-KZ"/>
        </w:rPr>
        <w:t xml:space="preserve"> изложить в следующей редакции</w:t>
      </w:r>
      <w:r w:rsidRPr="00FA0EEC">
        <w:rPr>
          <w:sz w:val="28"/>
          <w:szCs w:val="28"/>
        </w:rPr>
        <w:t>:</w:t>
      </w:r>
    </w:p>
    <w:p w14:paraId="05AFA8EE" w14:textId="77777777" w:rsidR="00A03365" w:rsidRPr="00FA0EEC" w:rsidRDefault="00A03365" w:rsidP="00A03365">
      <w:pPr>
        <w:ind w:firstLine="709"/>
        <w:jc w:val="both"/>
        <w:rPr>
          <w:sz w:val="28"/>
          <w:szCs w:val="28"/>
        </w:rPr>
      </w:pPr>
      <w:r w:rsidRPr="00FA0EEC">
        <w:rPr>
          <w:sz w:val="28"/>
          <w:szCs w:val="28"/>
        </w:rPr>
        <w:t>«</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273"/>
        <w:gridCol w:w="709"/>
        <w:gridCol w:w="709"/>
        <w:gridCol w:w="850"/>
        <w:gridCol w:w="709"/>
        <w:gridCol w:w="851"/>
        <w:gridCol w:w="850"/>
        <w:gridCol w:w="709"/>
        <w:gridCol w:w="850"/>
      </w:tblGrid>
      <w:tr w:rsidR="00A03365" w:rsidRPr="00522939" w14:paraId="22BC9A3E" w14:textId="77777777" w:rsidTr="00687196">
        <w:trPr>
          <w:trHeight w:val="410"/>
        </w:trPr>
        <w:tc>
          <w:tcPr>
            <w:tcW w:w="555" w:type="dxa"/>
            <w:vMerge w:val="restart"/>
            <w:tcBorders>
              <w:right w:val="single" w:sz="4" w:space="0" w:color="auto"/>
            </w:tcBorders>
            <w:shd w:val="clear" w:color="auto" w:fill="auto"/>
          </w:tcPr>
          <w:p w14:paraId="3EF0553A" w14:textId="77777777" w:rsidR="00A03365" w:rsidRPr="00FA4CE8" w:rsidRDefault="00A03365" w:rsidP="00687196">
            <w:pPr>
              <w:widowControl w:val="0"/>
              <w:ind w:right="-34"/>
              <w:jc w:val="center"/>
              <w:rPr>
                <w:b/>
                <w:color w:val="000000" w:themeColor="text1"/>
                <w:sz w:val="24"/>
                <w:szCs w:val="24"/>
              </w:rPr>
            </w:pPr>
            <w:r>
              <w:rPr>
                <w:b/>
                <w:color w:val="000000" w:themeColor="text1"/>
                <w:sz w:val="24"/>
                <w:szCs w:val="24"/>
              </w:rPr>
              <w:t>№</w:t>
            </w:r>
          </w:p>
        </w:tc>
        <w:tc>
          <w:tcPr>
            <w:tcW w:w="3273" w:type="dxa"/>
            <w:vMerge w:val="restart"/>
            <w:tcBorders>
              <w:left w:val="single" w:sz="4" w:space="0" w:color="auto"/>
            </w:tcBorders>
            <w:shd w:val="clear" w:color="auto" w:fill="auto"/>
          </w:tcPr>
          <w:p w14:paraId="250276B3" w14:textId="77777777" w:rsidR="00A03365" w:rsidRPr="00FA4CE8" w:rsidRDefault="00A03365" w:rsidP="00687196">
            <w:pPr>
              <w:widowControl w:val="0"/>
              <w:ind w:left="-108" w:right="-34"/>
              <w:jc w:val="center"/>
              <w:rPr>
                <w:b/>
                <w:color w:val="000000" w:themeColor="text1"/>
                <w:sz w:val="24"/>
                <w:szCs w:val="24"/>
              </w:rPr>
            </w:pPr>
            <w:r>
              <w:rPr>
                <w:b/>
                <w:color w:val="000000" w:themeColor="text1"/>
                <w:sz w:val="24"/>
                <w:szCs w:val="24"/>
              </w:rPr>
              <w:t>Индикатор</w:t>
            </w:r>
          </w:p>
        </w:tc>
        <w:tc>
          <w:tcPr>
            <w:tcW w:w="709" w:type="dxa"/>
            <w:vMerge w:val="restart"/>
            <w:shd w:val="clear" w:color="auto" w:fill="auto"/>
          </w:tcPr>
          <w:p w14:paraId="6A9088B1" w14:textId="77777777" w:rsidR="00A03365" w:rsidRPr="001275E3" w:rsidRDefault="00A03365" w:rsidP="00687196">
            <w:pPr>
              <w:autoSpaceDE w:val="0"/>
              <w:autoSpaceDN w:val="0"/>
              <w:ind w:left="-108" w:right="-108"/>
              <w:jc w:val="center"/>
              <w:rPr>
                <w:color w:val="000000" w:themeColor="text1"/>
                <w:sz w:val="24"/>
                <w:szCs w:val="24"/>
              </w:rPr>
            </w:pPr>
            <w:r w:rsidRPr="001275E3">
              <w:rPr>
                <w:b/>
                <w:color w:val="000000" w:themeColor="text1"/>
                <w:sz w:val="24"/>
                <w:szCs w:val="24"/>
              </w:rPr>
              <w:t>Ед. изм.</w:t>
            </w:r>
          </w:p>
        </w:tc>
        <w:tc>
          <w:tcPr>
            <w:tcW w:w="709" w:type="dxa"/>
            <w:vMerge w:val="restart"/>
            <w:shd w:val="clear" w:color="auto" w:fill="auto"/>
          </w:tcPr>
          <w:p w14:paraId="45D8DC12" w14:textId="77777777" w:rsidR="00A03365" w:rsidRPr="001275E3" w:rsidRDefault="00A03365" w:rsidP="00687196">
            <w:pPr>
              <w:autoSpaceDE w:val="0"/>
              <w:autoSpaceDN w:val="0"/>
              <w:jc w:val="center"/>
              <w:rPr>
                <w:color w:val="000000" w:themeColor="text1"/>
                <w:sz w:val="24"/>
                <w:szCs w:val="24"/>
                <w:lang w:val="kk-KZ"/>
              </w:rPr>
            </w:pPr>
            <w:r w:rsidRPr="001275E3">
              <w:rPr>
                <w:b/>
                <w:color w:val="000000" w:themeColor="text1"/>
                <w:sz w:val="24"/>
                <w:szCs w:val="24"/>
              </w:rPr>
              <w:t>Отчетный год</w:t>
            </w:r>
          </w:p>
        </w:tc>
        <w:tc>
          <w:tcPr>
            <w:tcW w:w="850" w:type="dxa"/>
            <w:vMerge w:val="restart"/>
            <w:shd w:val="clear" w:color="auto" w:fill="auto"/>
          </w:tcPr>
          <w:p w14:paraId="2B7F7C5A" w14:textId="77777777" w:rsidR="00A03365" w:rsidRPr="001275E3" w:rsidRDefault="00A03365" w:rsidP="00687196">
            <w:pPr>
              <w:autoSpaceDE w:val="0"/>
              <w:autoSpaceDN w:val="0"/>
              <w:jc w:val="center"/>
              <w:rPr>
                <w:color w:val="000000" w:themeColor="text1"/>
                <w:sz w:val="24"/>
                <w:szCs w:val="24"/>
                <w:lang w:val="kk-KZ"/>
              </w:rPr>
            </w:pPr>
            <w:r w:rsidRPr="001275E3">
              <w:rPr>
                <w:b/>
                <w:color w:val="000000" w:themeColor="text1"/>
                <w:sz w:val="24"/>
                <w:szCs w:val="24"/>
              </w:rPr>
              <w:t>План (факт текущего года)</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4D24C0E" w14:textId="77777777" w:rsidR="00A03365" w:rsidRPr="00522939" w:rsidRDefault="00A03365" w:rsidP="00687196">
            <w:pPr>
              <w:jc w:val="center"/>
              <w:rPr>
                <w:color w:val="FF0000"/>
                <w:sz w:val="24"/>
                <w:szCs w:val="24"/>
                <w:shd w:val="clear" w:color="auto" w:fill="FFFFFF"/>
                <w:lang w:val="en-US"/>
              </w:rPr>
            </w:pPr>
            <w:r w:rsidRPr="001275E3">
              <w:rPr>
                <w:b/>
                <w:color w:val="000000" w:themeColor="text1"/>
                <w:sz w:val="24"/>
                <w:szCs w:val="24"/>
              </w:rPr>
              <w:t>Плановый период</w:t>
            </w:r>
          </w:p>
        </w:tc>
      </w:tr>
      <w:tr w:rsidR="00A03365" w:rsidRPr="00522939" w14:paraId="532F49B7" w14:textId="77777777" w:rsidTr="00687196">
        <w:trPr>
          <w:trHeight w:val="983"/>
        </w:trPr>
        <w:tc>
          <w:tcPr>
            <w:tcW w:w="555" w:type="dxa"/>
            <w:vMerge/>
            <w:tcBorders>
              <w:right w:val="single" w:sz="4" w:space="0" w:color="auto"/>
            </w:tcBorders>
            <w:shd w:val="clear" w:color="auto" w:fill="auto"/>
          </w:tcPr>
          <w:p w14:paraId="3875F83E" w14:textId="77777777" w:rsidR="00A03365" w:rsidRPr="001275E3" w:rsidRDefault="00A03365" w:rsidP="00687196">
            <w:pPr>
              <w:widowControl w:val="0"/>
              <w:ind w:left="-108" w:right="-34"/>
              <w:jc w:val="center"/>
              <w:rPr>
                <w:b/>
                <w:color w:val="000000" w:themeColor="text1"/>
                <w:sz w:val="24"/>
                <w:szCs w:val="24"/>
              </w:rPr>
            </w:pPr>
          </w:p>
        </w:tc>
        <w:tc>
          <w:tcPr>
            <w:tcW w:w="3273" w:type="dxa"/>
            <w:vMerge/>
            <w:tcBorders>
              <w:left w:val="single" w:sz="4" w:space="0" w:color="auto"/>
            </w:tcBorders>
            <w:shd w:val="clear" w:color="auto" w:fill="auto"/>
          </w:tcPr>
          <w:p w14:paraId="20C13373" w14:textId="77777777" w:rsidR="00A03365" w:rsidRPr="001275E3" w:rsidRDefault="00A03365" w:rsidP="00687196">
            <w:pPr>
              <w:widowControl w:val="0"/>
              <w:ind w:left="-108" w:right="-34"/>
              <w:jc w:val="center"/>
              <w:rPr>
                <w:b/>
                <w:color w:val="000000" w:themeColor="text1"/>
                <w:sz w:val="24"/>
                <w:szCs w:val="24"/>
              </w:rPr>
            </w:pPr>
          </w:p>
        </w:tc>
        <w:tc>
          <w:tcPr>
            <w:tcW w:w="709" w:type="dxa"/>
            <w:vMerge/>
            <w:shd w:val="clear" w:color="auto" w:fill="auto"/>
          </w:tcPr>
          <w:p w14:paraId="2EDF7CD9" w14:textId="77777777" w:rsidR="00A03365" w:rsidRPr="001275E3" w:rsidRDefault="00A03365" w:rsidP="00687196">
            <w:pPr>
              <w:autoSpaceDE w:val="0"/>
              <w:autoSpaceDN w:val="0"/>
              <w:ind w:left="-108" w:right="-108"/>
              <w:jc w:val="center"/>
              <w:rPr>
                <w:b/>
                <w:color w:val="000000" w:themeColor="text1"/>
                <w:sz w:val="24"/>
                <w:szCs w:val="24"/>
              </w:rPr>
            </w:pPr>
          </w:p>
        </w:tc>
        <w:tc>
          <w:tcPr>
            <w:tcW w:w="709" w:type="dxa"/>
            <w:vMerge/>
            <w:shd w:val="clear" w:color="auto" w:fill="auto"/>
          </w:tcPr>
          <w:p w14:paraId="4EC561E7" w14:textId="77777777" w:rsidR="00A03365" w:rsidRPr="001275E3" w:rsidRDefault="00A03365" w:rsidP="00687196">
            <w:pPr>
              <w:autoSpaceDE w:val="0"/>
              <w:autoSpaceDN w:val="0"/>
              <w:jc w:val="center"/>
              <w:rPr>
                <w:b/>
                <w:color w:val="000000" w:themeColor="text1"/>
                <w:sz w:val="24"/>
                <w:szCs w:val="24"/>
              </w:rPr>
            </w:pPr>
          </w:p>
        </w:tc>
        <w:tc>
          <w:tcPr>
            <w:tcW w:w="850" w:type="dxa"/>
            <w:vMerge/>
            <w:shd w:val="clear" w:color="auto" w:fill="auto"/>
          </w:tcPr>
          <w:p w14:paraId="0549C94B" w14:textId="77777777" w:rsidR="00A03365" w:rsidRPr="001275E3" w:rsidRDefault="00A03365" w:rsidP="00687196">
            <w:pPr>
              <w:autoSpaceDE w:val="0"/>
              <w:autoSpaceDN w:val="0"/>
              <w:jc w:val="center"/>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BBE4B6" w14:textId="77777777" w:rsidR="00A03365" w:rsidRPr="001275E3" w:rsidRDefault="00A03365" w:rsidP="00687196">
            <w:pPr>
              <w:jc w:val="center"/>
              <w:rPr>
                <w:b/>
                <w:color w:val="000000" w:themeColor="text1"/>
                <w:sz w:val="24"/>
                <w:szCs w:val="24"/>
              </w:rPr>
            </w:pPr>
            <w:r w:rsidRPr="001275E3">
              <w:rPr>
                <w:b/>
                <w:color w:val="000000" w:themeColor="text1"/>
                <w:sz w:val="24"/>
                <w:szCs w:val="24"/>
              </w:rPr>
              <w:t>20</w:t>
            </w:r>
            <w:r w:rsidRPr="001275E3">
              <w:rPr>
                <w:b/>
                <w:color w:val="000000" w:themeColor="text1"/>
                <w:sz w:val="24"/>
                <w:szCs w:val="24"/>
                <w:lang w:val="kk-KZ"/>
              </w:rPr>
              <w:t>23</w:t>
            </w:r>
            <w:r w:rsidRPr="001275E3">
              <w:rPr>
                <w:b/>
                <w:color w:val="000000" w:themeColor="text1"/>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42093D" w14:textId="77777777" w:rsidR="00A03365" w:rsidRPr="00522939" w:rsidRDefault="00A03365" w:rsidP="00687196">
            <w:pPr>
              <w:jc w:val="center"/>
              <w:rPr>
                <w:color w:val="FF0000"/>
                <w:sz w:val="24"/>
                <w:szCs w:val="24"/>
                <w:shd w:val="clear" w:color="auto" w:fill="FFFFFF"/>
                <w:lang w:val="en-US"/>
              </w:rPr>
            </w:pPr>
            <w:r w:rsidRPr="001275E3">
              <w:rPr>
                <w:b/>
                <w:color w:val="000000" w:themeColor="text1"/>
                <w:sz w:val="24"/>
                <w:szCs w:val="24"/>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692B06" w14:textId="77777777" w:rsidR="00A03365" w:rsidRPr="00522939" w:rsidRDefault="00A03365" w:rsidP="00687196">
            <w:pPr>
              <w:jc w:val="center"/>
              <w:rPr>
                <w:color w:val="FF0000"/>
                <w:sz w:val="24"/>
                <w:szCs w:val="24"/>
                <w:shd w:val="clear" w:color="auto" w:fill="FFFFFF"/>
                <w:lang w:val="kk-KZ"/>
              </w:rPr>
            </w:pPr>
            <w:r w:rsidRPr="001275E3">
              <w:rPr>
                <w:b/>
                <w:color w:val="000000" w:themeColor="text1"/>
                <w:sz w:val="24"/>
                <w:szCs w:val="24"/>
              </w:rPr>
              <w:t>2025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A4520E" w14:textId="77777777" w:rsidR="00A03365" w:rsidRPr="00522939" w:rsidRDefault="00A03365" w:rsidP="00687196">
            <w:pPr>
              <w:jc w:val="center"/>
              <w:rPr>
                <w:color w:val="FF0000"/>
                <w:sz w:val="24"/>
                <w:szCs w:val="24"/>
                <w:shd w:val="clear" w:color="auto" w:fill="FFFFFF"/>
                <w:lang w:val="en-US"/>
              </w:rPr>
            </w:pPr>
            <w:r w:rsidRPr="001275E3">
              <w:rPr>
                <w:b/>
                <w:color w:val="000000" w:themeColor="text1"/>
                <w:sz w:val="24"/>
                <w:szCs w:val="24"/>
              </w:rPr>
              <w:t>2026 год</w:t>
            </w:r>
          </w:p>
        </w:tc>
        <w:tc>
          <w:tcPr>
            <w:tcW w:w="850" w:type="dxa"/>
            <w:tcBorders>
              <w:top w:val="single" w:sz="4" w:space="0" w:color="auto"/>
              <w:bottom w:val="single" w:sz="4" w:space="0" w:color="auto"/>
              <w:right w:val="single" w:sz="4" w:space="0" w:color="auto"/>
            </w:tcBorders>
            <w:shd w:val="clear" w:color="auto" w:fill="auto"/>
          </w:tcPr>
          <w:p w14:paraId="6CECCADC" w14:textId="77777777" w:rsidR="00A03365" w:rsidRPr="00522939" w:rsidRDefault="00A03365" w:rsidP="00687196">
            <w:pPr>
              <w:rPr>
                <w:color w:val="FF0000"/>
                <w:sz w:val="24"/>
                <w:szCs w:val="24"/>
                <w:shd w:val="clear" w:color="auto" w:fill="FFFFFF"/>
                <w:lang w:val="en-US"/>
              </w:rPr>
            </w:pPr>
            <w:r w:rsidRPr="001275E3">
              <w:rPr>
                <w:b/>
                <w:color w:val="000000" w:themeColor="text1"/>
                <w:sz w:val="24"/>
                <w:szCs w:val="24"/>
              </w:rPr>
              <w:t>2027 год</w:t>
            </w:r>
          </w:p>
        </w:tc>
      </w:tr>
      <w:tr w:rsidR="000E18AD" w:rsidRPr="00522939" w14:paraId="0C15E97F" w14:textId="77777777" w:rsidTr="00687196">
        <w:trPr>
          <w:trHeight w:val="1974"/>
        </w:trPr>
        <w:tc>
          <w:tcPr>
            <w:tcW w:w="555" w:type="dxa"/>
            <w:tcBorders>
              <w:right w:val="single" w:sz="4" w:space="0" w:color="auto"/>
            </w:tcBorders>
            <w:shd w:val="clear" w:color="auto" w:fill="auto"/>
          </w:tcPr>
          <w:p w14:paraId="582BCB9E" w14:textId="7C9AA3F8" w:rsidR="000E18AD" w:rsidRPr="00DB6DF8" w:rsidRDefault="000E18AD" w:rsidP="000E18AD">
            <w:pPr>
              <w:autoSpaceDE w:val="0"/>
              <w:autoSpaceDN w:val="0"/>
              <w:ind w:right="-85"/>
              <w:rPr>
                <w:sz w:val="24"/>
                <w:szCs w:val="24"/>
                <w:shd w:val="clear" w:color="auto" w:fill="FFFFFF"/>
                <w:lang w:val="kk-KZ"/>
              </w:rPr>
            </w:pPr>
            <w:r>
              <w:rPr>
                <w:sz w:val="24"/>
                <w:szCs w:val="24"/>
                <w:shd w:val="clear" w:color="auto" w:fill="FFFFFF"/>
                <w:lang w:val="kk-KZ"/>
              </w:rPr>
              <w:t>24.</w:t>
            </w:r>
          </w:p>
        </w:tc>
        <w:tc>
          <w:tcPr>
            <w:tcW w:w="3273" w:type="dxa"/>
            <w:tcBorders>
              <w:left w:val="single" w:sz="4" w:space="0" w:color="auto"/>
            </w:tcBorders>
            <w:shd w:val="clear" w:color="auto" w:fill="auto"/>
          </w:tcPr>
          <w:p w14:paraId="232F59F2" w14:textId="06A17467" w:rsidR="000E18AD" w:rsidRPr="00DB6DF8" w:rsidRDefault="000E18AD" w:rsidP="00722657">
            <w:pPr>
              <w:autoSpaceDE w:val="0"/>
              <w:autoSpaceDN w:val="0"/>
              <w:ind w:right="-85"/>
              <w:rPr>
                <w:sz w:val="24"/>
                <w:szCs w:val="24"/>
                <w:shd w:val="clear" w:color="auto" w:fill="FFFFFF"/>
                <w:lang w:val="kk-KZ"/>
              </w:rPr>
            </w:pPr>
            <w:r w:rsidRPr="001275E3">
              <w:rPr>
                <w:iCs/>
                <w:color w:val="000000" w:themeColor="text1"/>
                <w:sz w:val="24"/>
                <w:szCs w:val="24"/>
              </w:rPr>
              <w:t xml:space="preserve">Доля медицинских работников, </w:t>
            </w:r>
            <w:r w:rsidRPr="007E0DF8">
              <w:rPr>
                <w:iCs/>
                <w:color w:val="000000" w:themeColor="text1"/>
                <w:sz w:val="24"/>
                <w:szCs w:val="24"/>
              </w:rPr>
              <w:t xml:space="preserve">прошедших обучение </w:t>
            </w:r>
            <w:r w:rsidRPr="007E0DF8">
              <w:rPr>
                <w:iCs/>
                <w:color w:val="000000" w:themeColor="text1"/>
                <w:sz w:val="24"/>
                <w:szCs w:val="24"/>
                <w:lang w:val="kk-KZ"/>
              </w:rPr>
              <w:t xml:space="preserve">по программам дополнительного образования </w:t>
            </w:r>
          </w:p>
        </w:tc>
        <w:tc>
          <w:tcPr>
            <w:tcW w:w="709" w:type="dxa"/>
            <w:shd w:val="clear" w:color="auto" w:fill="auto"/>
          </w:tcPr>
          <w:p w14:paraId="6A9A61D1" w14:textId="19A5B5F8" w:rsidR="000E18AD" w:rsidRPr="00A03365" w:rsidRDefault="000E18AD" w:rsidP="000E18AD">
            <w:pPr>
              <w:tabs>
                <w:tab w:val="left" w:pos="9639"/>
              </w:tabs>
              <w:autoSpaceDE w:val="0"/>
              <w:autoSpaceDN w:val="0"/>
              <w:ind w:left="-108" w:right="-108"/>
              <w:jc w:val="center"/>
              <w:rPr>
                <w:color w:val="000000" w:themeColor="text1"/>
                <w:sz w:val="24"/>
                <w:szCs w:val="24"/>
              </w:rPr>
            </w:pPr>
            <w:r w:rsidRPr="001275E3">
              <w:rPr>
                <w:color w:val="000000" w:themeColor="text1"/>
                <w:sz w:val="24"/>
                <w:szCs w:val="24"/>
              </w:rPr>
              <w:t>% от общего количества медицинских работников</w:t>
            </w:r>
          </w:p>
        </w:tc>
        <w:tc>
          <w:tcPr>
            <w:tcW w:w="709" w:type="dxa"/>
            <w:shd w:val="clear" w:color="auto" w:fill="auto"/>
          </w:tcPr>
          <w:p w14:paraId="3FA78503" w14:textId="775A14F0" w:rsidR="000E18AD" w:rsidRPr="001275E3" w:rsidRDefault="000E18AD" w:rsidP="000E18AD">
            <w:pPr>
              <w:autoSpaceDE w:val="0"/>
              <w:autoSpaceDN w:val="0"/>
              <w:jc w:val="center"/>
              <w:rPr>
                <w:color w:val="000000" w:themeColor="text1"/>
                <w:sz w:val="24"/>
                <w:szCs w:val="24"/>
                <w:lang w:val="kk-KZ"/>
              </w:rPr>
            </w:pPr>
            <w:r w:rsidRPr="001275E3">
              <w:rPr>
                <w:color w:val="000000" w:themeColor="text1"/>
                <w:sz w:val="24"/>
                <w:szCs w:val="24"/>
                <w:lang w:val="kk-KZ"/>
              </w:rPr>
              <w:t>0</w:t>
            </w:r>
          </w:p>
        </w:tc>
        <w:tc>
          <w:tcPr>
            <w:tcW w:w="850" w:type="dxa"/>
            <w:shd w:val="clear" w:color="auto" w:fill="auto"/>
          </w:tcPr>
          <w:p w14:paraId="18A6A81F" w14:textId="6263A4A1" w:rsidR="000E18AD" w:rsidRPr="001275E3" w:rsidRDefault="000E18AD" w:rsidP="000E18AD">
            <w:pPr>
              <w:autoSpaceDE w:val="0"/>
              <w:autoSpaceDN w:val="0"/>
              <w:jc w:val="center"/>
              <w:rPr>
                <w:color w:val="000000" w:themeColor="text1"/>
                <w:sz w:val="24"/>
                <w:szCs w:val="24"/>
                <w:lang w:val="kk-KZ"/>
              </w:rPr>
            </w:pPr>
            <w:r w:rsidRPr="001275E3">
              <w:rPr>
                <w:color w:val="000000" w:themeColor="text1"/>
                <w:sz w:val="24"/>
                <w:szCs w:val="24"/>
                <w:lang w:val="kk-KZ"/>
              </w:rPr>
              <w:t>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8C738B" w14:textId="22D40898" w:rsidR="000E18AD" w:rsidRPr="00522939" w:rsidRDefault="000E18AD" w:rsidP="000E18AD">
            <w:pPr>
              <w:jc w:val="center"/>
              <w:rPr>
                <w:color w:val="FF0000"/>
                <w:sz w:val="24"/>
                <w:szCs w:val="24"/>
                <w:shd w:val="clear" w:color="auto" w:fill="FFFFFF"/>
                <w:lang w:val="en-US"/>
              </w:rPr>
            </w:pPr>
            <w:r w:rsidRPr="001275E3">
              <w:rPr>
                <w:rFonts w:eastAsia="Calibri"/>
                <w:color w:val="000000" w:themeColor="text1"/>
                <w:sz w:val="24"/>
                <w:szCs w:val="24"/>
                <w:lang w:val="kk-KZ"/>
              </w:rPr>
              <w:t>4,70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3983DF" w14:textId="72475D63" w:rsidR="000E18AD" w:rsidRPr="00722657" w:rsidRDefault="00722657" w:rsidP="000E18AD">
            <w:pPr>
              <w:jc w:val="center"/>
              <w:rPr>
                <w:color w:val="auto"/>
                <w:sz w:val="24"/>
                <w:szCs w:val="24"/>
                <w:shd w:val="clear" w:color="auto" w:fill="FFFFFF"/>
                <w:lang w:val="kk-KZ"/>
              </w:rPr>
            </w:pPr>
            <w:r>
              <w:rPr>
                <w:color w:val="auto"/>
                <w:sz w:val="24"/>
                <w:szCs w:val="24"/>
                <w:shd w:val="clear" w:color="auto" w:fill="FFFFFF"/>
                <w:lang w:val="kk-KZ"/>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84DCD4" w14:textId="36D68AA3" w:rsidR="000E18AD" w:rsidRPr="00722657" w:rsidRDefault="00722657" w:rsidP="000E18AD">
            <w:pPr>
              <w:jc w:val="center"/>
              <w:rPr>
                <w:color w:val="auto"/>
                <w:sz w:val="24"/>
                <w:szCs w:val="24"/>
                <w:shd w:val="clear" w:color="auto" w:fill="FFFFFF"/>
                <w:lang w:val="kk-KZ"/>
              </w:rPr>
            </w:pPr>
            <w:r>
              <w:rPr>
                <w:color w:val="auto"/>
                <w:sz w:val="24"/>
                <w:szCs w:val="24"/>
                <w:shd w:val="clear" w:color="auto" w:fill="FFFFFF"/>
                <w:lang w:val="kk-KZ"/>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186A2F" w14:textId="5F9169CD" w:rsidR="000E18AD" w:rsidRPr="00722657" w:rsidRDefault="00722657" w:rsidP="000E18AD">
            <w:pPr>
              <w:jc w:val="center"/>
              <w:rPr>
                <w:color w:val="auto"/>
                <w:sz w:val="24"/>
                <w:szCs w:val="24"/>
                <w:shd w:val="clear" w:color="auto" w:fill="FFFFFF"/>
                <w:lang w:val="kk-KZ"/>
              </w:rPr>
            </w:pPr>
            <w:r>
              <w:rPr>
                <w:color w:val="auto"/>
                <w:sz w:val="24"/>
                <w:szCs w:val="24"/>
                <w:shd w:val="clear" w:color="auto" w:fill="FFFFFF"/>
                <w:lang w:val="kk-KZ"/>
              </w:rPr>
              <w:t>-</w:t>
            </w:r>
          </w:p>
        </w:tc>
        <w:tc>
          <w:tcPr>
            <w:tcW w:w="850" w:type="dxa"/>
          </w:tcPr>
          <w:p w14:paraId="47AE7D9E" w14:textId="6894CE76" w:rsidR="000E18AD" w:rsidRPr="00722657" w:rsidRDefault="00722657" w:rsidP="000E18AD">
            <w:pPr>
              <w:jc w:val="center"/>
              <w:rPr>
                <w:color w:val="auto"/>
                <w:sz w:val="24"/>
                <w:szCs w:val="24"/>
                <w:shd w:val="clear" w:color="auto" w:fill="FFFFFF"/>
                <w:lang w:val="kk-KZ"/>
              </w:rPr>
            </w:pPr>
            <w:r>
              <w:rPr>
                <w:color w:val="auto"/>
                <w:sz w:val="24"/>
                <w:szCs w:val="24"/>
                <w:shd w:val="clear" w:color="auto" w:fill="FFFFFF"/>
                <w:lang w:val="kk-KZ"/>
              </w:rPr>
              <w:t>-</w:t>
            </w:r>
          </w:p>
        </w:tc>
      </w:tr>
    </w:tbl>
    <w:p w14:paraId="06C16C6D" w14:textId="42B0D440" w:rsidR="00A03365" w:rsidRDefault="00A03365" w:rsidP="007A60B6">
      <w:pPr>
        <w:ind w:firstLine="709"/>
        <w:jc w:val="both"/>
        <w:rPr>
          <w:sz w:val="28"/>
          <w:szCs w:val="28"/>
          <w:lang w:val="kk-KZ"/>
        </w:rPr>
      </w:pPr>
      <w:r>
        <w:rPr>
          <w:sz w:val="28"/>
          <w:szCs w:val="28"/>
          <w:lang w:val="kk-KZ"/>
        </w:rPr>
        <w:lastRenderedPageBreak/>
        <w:t>»;</w:t>
      </w:r>
    </w:p>
    <w:p w14:paraId="69A31C07" w14:textId="407E7139" w:rsidR="00722657" w:rsidRDefault="00722657" w:rsidP="00722657">
      <w:pPr>
        <w:ind w:firstLine="709"/>
        <w:jc w:val="both"/>
        <w:rPr>
          <w:rFonts w:eastAsia="MS PGothic"/>
          <w:bCs/>
          <w:color w:val="000000" w:themeColor="text1"/>
          <w:kern w:val="24"/>
          <w:sz w:val="28"/>
          <w:szCs w:val="28"/>
          <w:lang w:val="kk-KZ"/>
        </w:rPr>
      </w:pPr>
      <w:r w:rsidRPr="00400189">
        <w:rPr>
          <w:sz w:val="28"/>
          <w:szCs w:val="28"/>
          <w:lang w:val="kk-KZ"/>
        </w:rPr>
        <w:t xml:space="preserve">в </w:t>
      </w:r>
      <w:r>
        <w:rPr>
          <w:sz w:val="28"/>
          <w:szCs w:val="28"/>
          <w:lang w:val="kk-KZ"/>
        </w:rPr>
        <w:t>ц</w:t>
      </w:r>
      <w:r w:rsidRPr="00722657">
        <w:rPr>
          <w:sz w:val="28"/>
          <w:szCs w:val="28"/>
          <w:lang w:val="kk-KZ"/>
        </w:rPr>
        <w:t>ел</w:t>
      </w:r>
      <w:r>
        <w:rPr>
          <w:sz w:val="28"/>
          <w:szCs w:val="28"/>
          <w:lang w:val="kk-KZ"/>
        </w:rPr>
        <w:t>и</w:t>
      </w:r>
      <w:r w:rsidRPr="00722657">
        <w:rPr>
          <w:sz w:val="28"/>
          <w:szCs w:val="28"/>
          <w:lang w:val="kk-KZ"/>
        </w:rPr>
        <w:t xml:space="preserve"> 1.2. </w:t>
      </w:r>
      <w:r>
        <w:rPr>
          <w:sz w:val="28"/>
          <w:szCs w:val="28"/>
          <w:lang w:val="kk-KZ"/>
        </w:rPr>
        <w:t>«</w:t>
      </w:r>
      <w:r w:rsidRPr="00722657">
        <w:rPr>
          <w:sz w:val="28"/>
          <w:szCs w:val="28"/>
          <w:lang w:val="kk-KZ"/>
        </w:rPr>
        <w:t>Улучшение доступности и качества медицинских услуг</w:t>
      </w:r>
      <w:r>
        <w:rPr>
          <w:sz w:val="28"/>
          <w:szCs w:val="28"/>
          <w:lang w:val="kk-KZ"/>
        </w:rPr>
        <w:t>»</w:t>
      </w:r>
      <w:r w:rsidRPr="00400189">
        <w:rPr>
          <w:rFonts w:eastAsia="MS PGothic"/>
          <w:bCs/>
          <w:color w:val="000000" w:themeColor="text1"/>
          <w:kern w:val="24"/>
          <w:sz w:val="28"/>
          <w:szCs w:val="28"/>
          <w:lang w:val="kk-KZ"/>
        </w:rPr>
        <w:t xml:space="preserve"> дополнить строк</w:t>
      </w:r>
      <w:r>
        <w:rPr>
          <w:rFonts w:eastAsia="MS PGothic"/>
          <w:bCs/>
          <w:color w:val="000000" w:themeColor="text1"/>
          <w:kern w:val="24"/>
          <w:sz w:val="28"/>
          <w:szCs w:val="28"/>
          <w:lang w:val="kk-KZ"/>
        </w:rPr>
        <w:t xml:space="preserve">ой, </w:t>
      </w:r>
      <w:r w:rsidRPr="006F2C62">
        <w:rPr>
          <w:rFonts w:eastAsia="MS PGothic"/>
          <w:bCs/>
          <w:color w:val="000000" w:themeColor="text1"/>
          <w:kern w:val="24"/>
          <w:sz w:val="28"/>
          <w:szCs w:val="28"/>
          <w:lang w:val="kk-KZ"/>
        </w:rPr>
        <w:t>порядковы</w:t>
      </w:r>
      <w:r>
        <w:rPr>
          <w:rFonts w:eastAsia="MS PGothic"/>
          <w:bCs/>
          <w:color w:val="000000" w:themeColor="text1"/>
          <w:kern w:val="24"/>
          <w:sz w:val="28"/>
          <w:szCs w:val="28"/>
          <w:lang w:val="kk-KZ"/>
        </w:rPr>
        <w:t>й</w:t>
      </w:r>
      <w:r w:rsidRPr="006F2C62">
        <w:rPr>
          <w:rFonts w:eastAsia="MS PGothic"/>
          <w:bCs/>
          <w:color w:val="000000" w:themeColor="text1"/>
          <w:kern w:val="24"/>
          <w:sz w:val="28"/>
          <w:szCs w:val="28"/>
          <w:lang w:val="kk-KZ"/>
        </w:rPr>
        <w:t xml:space="preserve"> номер</w:t>
      </w:r>
      <w:r>
        <w:rPr>
          <w:rFonts w:eastAsia="MS PGothic"/>
          <w:bCs/>
          <w:color w:val="000000" w:themeColor="text1"/>
          <w:kern w:val="24"/>
          <w:sz w:val="28"/>
          <w:szCs w:val="28"/>
          <w:lang w:val="kk-KZ"/>
        </w:rPr>
        <w:t xml:space="preserve"> 24</w:t>
      </w:r>
      <w:r w:rsidRPr="006F2C62">
        <w:rPr>
          <w:rFonts w:eastAsia="MS PGothic"/>
          <w:bCs/>
          <w:color w:val="000000" w:themeColor="text1"/>
          <w:kern w:val="24"/>
          <w:sz w:val="28"/>
          <w:szCs w:val="28"/>
          <w:lang w:val="kk-KZ"/>
        </w:rPr>
        <w:t>-1 следующего содержания</w:t>
      </w:r>
      <w:r w:rsidRPr="00400189">
        <w:rPr>
          <w:rFonts w:eastAsia="MS PGothic"/>
          <w:bCs/>
          <w:color w:val="000000" w:themeColor="text1"/>
          <w:kern w:val="24"/>
          <w:sz w:val="28"/>
          <w:szCs w:val="28"/>
          <w:lang w:val="kk-KZ"/>
        </w:rPr>
        <w:t>:</w:t>
      </w:r>
    </w:p>
    <w:p w14:paraId="31772C29" w14:textId="77777777" w:rsidR="00722657" w:rsidRPr="00400189" w:rsidRDefault="00722657" w:rsidP="00722657">
      <w:pPr>
        <w:ind w:firstLine="709"/>
        <w:jc w:val="both"/>
        <w:rPr>
          <w:rFonts w:eastAsia="MS PGothic"/>
          <w:bCs/>
          <w:color w:val="000000" w:themeColor="text1"/>
          <w:kern w:val="24"/>
          <w:sz w:val="28"/>
          <w:szCs w:val="28"/>
          <w:lang w:val="kk-KZ"/>
        </w:rPr>
      </w:pPr>
      <w:r>
        <w:rPr>
          <w:rFonts w:eastAsia="MS PGothic"/>
          <w:bCs/>
          <w:color w:val="000000" w:themeColor="text1"/>
          <w:kern w:val="24"/>
          <w:sz w:val="28"/>
          <w:szCs w:val="28"/>
          <w:lang w:val="kk-KZ"/>
        </w:rPr>
        <w:t>«</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273"/>
        <w:gridCol w:w="709"/>
        <w:gridCol w:w="709"/>
        <w:gridCol w:w="850"/>
        <w:gridCol w:w="709"/>
        <w:gridCol w:w="851"/>
        <w:gridCol w:w="850"/>
        <w:gridCol w:w="709"/>
        <w:gridCol w:w="850"/>
      </w:tblGrid>
      <w:tr w:rsidR="00722657" w:rsidRPr="00522939" w14:paraId="29792FF8" w14:textId="77777777" w:rsidTr="00F26580">
        <w:trPr>
          <w:trHeight w:val="410"/>
        </w:trPr>
        <w:tc>
          <w:tcPr>
            <w:tcW w:w="555" w:type="dxa"/>
            <w:vMerge w:val="restart"/>
            <w:tcBorders>
              <w:right w:val="single" w:sz="4" w:space="0" w:color="auto"/>
            </w:tcBorders>
            <w:shd w:val="clear" w:color="auto" w:fill="auto"/>
          </w:tcPr>
          <w:p w14:paraId="46C38657" w14:textId="77777777" w:rsidR="00722657" w:rsidRPr="00FA4CE8" w:rsidRDefault="00722657" w:rsidP="00F26580">
            <w:pPr>
              <w:widowControl w:val="0"/>
              <w:ind w:right="-34"/>
              <w:jc w:val="center"/>
              <w:rPr>
                <w:b/>
                <w:color w:val="000000" w:themeColor="text1"/>
                <w:sz w:val="24"/>
                <w:szCs w:val="24"/>
              </w:rPr>
            </w:pPr>
            <w:r>
              <w:rPr>
                <w:b/>
                <w:color w:val="000000" w:themeColor="text1"/>
                <w:sz w:val="24"/>
                <w:szCs w:val="24"/>
              </w:rPr>
              <w:t>№</w:t>
            </w:r>
          </w:p>
        </w:tc>
        <w:tc>
          <w:tcPr>
            <w:tcW w:w="3273" w:type="dxa"/>
            <w:vMerge w:val="restart"/>
            <w:tcBorders>
              <w:left w:val="single" w:sz="4" w:space="0" w:color="auto"/>
            </w:tcBorders>
            <w:shd w:val="clear" w:color="auto" w:fill="auto"/>
          </w:tcPr>
          <w:p w14:paraId="5605A453" w14:textId="77777777" w:rsidR="00722657" w:rsidRPr="00FA4CE8" w:rsidRDefault="00722657" w:rsidP="00F26580">
            <w:pPr>
              <w:widowControl w:val="0"/>
              <w:ind w:left="-108" w:right="-34"/>
              <w:jc w:val="center"/>
              <w:rPr>
                <w:b/>
                <w:color w:val="000000" w:themeColor="text1"/>
                <w:sz w:val="24"/>
                <w:szCs w:val="24"/>
              </w:rPr>
            </w:pPr>
            <w:r>
              <w:rPr>
                <w:b/>
                <w:color w:val="000000" w:themeColor="text1"/>
                <w:sz w:val="24"/>
                <w:szCs w:val="24"/>
              </w:rPr>
              <w:t>Индикатор</w:t>
            </w:r>
          </w:p>
        </w:tc>
        <w:tc>
          <w:tcPr>
            <w:tcW w:w="709" w:type="dxa"/>
            <w:vMerge w:val="restart"/>
            <w:shd w:val="clear" w:color="auto" w:fill="auto"/>
          </w:tcPr>
          <w:p w14:paraId="317DF37F" w14:textId="77777777" w:rsidR="00722657" w:rsidRPr="001275E3" w:rsidRDefault="00722657" w:rsidP="00F26580">
            <w:pPr>
              <w:autoSpaceDE w:val="0"/>
              <w:autoSpaceDN w:val="0"/>
              <w:ind w:left="-108" w:right="-108"/>
              <w:jc w:val="center"/>
              <w:rPr>
                <w:color w:val="000000" w:themeColor="text1"/>
                <w:sz w:val="24"/>
                <w:szCs w:val="24"/>
              </w:rPr>
            </w:pPr>
            <w:r w:rsidRPr="001275E3">
              <w:rPr>
                <w:b/>
                <w:color w:val="000000" w:themeColor="text1"/>
                <w:sz w:val="24"/>
                <w:szCs w:val="24"/>
              </w:rPr>
              <w:t>Ед. изм.</w:t>
            </w:r>
          </w:p>
        </w:tc>
        <w:tc>
          <w:tcPr>
            <w:tcW w:w="709" w:type="dxa"/>
            <w:vMerge w:val="restart"/>
            <w:shd w:val="clear" w:color="auto" w:fill="auto"/>
          </w:tcPr>
          <w:p w14:paraId="47F325D4" w14:textId="77777777" w:rsidR="00722657" w:rsidRPr="001275E3" w:rsidRDefault="00722657" w:rsidP="00F26580">
            <w:pPr>
              <w:autoSpaceDE w:val="0"/>
              <w:autoSpaceDN w:val="0"/>
              <w:jc w:val="center"/>
              <w:rPr>
                <w:color w:val="000000" w:themeColor="text1"/>
                <w:sz w:val="24"/>
                <w:szCs w:val="24"/>
                <w:lang w:val="kk-KZ"/>
              </w:rPr>
            </w:pPr>
            <w:r w:rsidRPr="001275E3">
              <w:rPr>
                <w:b/>
                <w:color w:val="000000" w:themeColor="text1"/>
                <w:sz w:val="24"/>
                <w:szCs w:val="24"/>
              </w:rPr>
              <w:t>Отчетный год</w:t>
            </w:r>
          </w:p>
        </w:tc>
        <w:tc>
          <w:tcPr>
            <w:tcW w:w="850" w:type="dxa"/>
            <w:vMerge w:val="restart"/>
            <w:shd w:val="clear" w:color="auto" w:fill="auto"/>
          </w:tcPr>
          <w:p w14:paraId="55FF15EC" w14:textId="77777777" w:rsidR="00722657" w:rsidRPr="001275E3" w:rsidRDefault="00722657" w:rsidP="00F26580">
            <w:pPr>
              <w:autoSpaceDE w:val="0"/>
              <w:autoSpaceDN w:val="0"/>
              <w:jc w:val="center"/>
              <w:rPr>
                <w:color w:val="000000" w:themeColor="text1"/>
                <w:sz w:val="24"/>
                <w:szCs w:val="24"/>
                <w:lang w:val="kk-KZ"/>
              </w:rPr>
            </w:pPr>
            <w:r w:rsidRPr="001275E3">
              <w:rPr>
                <w:b/>
                <w:color w:val="000000" w:themeColor="text1"/>
                <w:sz w:val="24"/>
                <w:szCs w:val="24"/>
              </w:rPr>
              <w:t>План (факт текущего года)</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5F8EBC2" w14:textId="77777777" w:rsidR="00722657" w:rsidRPr="00522939" w:rsidRDefault="00722657" w:rsidP="00F26580">
            <w:pPr>
              <w:jc w:val="center"/>
              <w:rPr>
                <w:color w:val="FF0000"/>
                <w:sz w:val="24"/>
                <w:szCs w:val="24"/>
                <w:shd w:val="clear" w:color="auto" w:fill="FFFFFF"/>
                <w:lang w:val="en-US"/>
              </w:rPr>
            </w:pPr>
            <w:r w:rsidRPr="001275E3">
              <w:rPr>
                <w:b/>
                <w:color w:val="000000" w:themeColor="text1"/>
                <w:sz w:val="24"/>
                <w:szCs w:val="24"/>
              </w:rPr>
              <w:t>Плановый период</w:t>
            </w:r>
          </w:p>
        </w:tc>
      </w:tr>
      <w:tr w:rsidR="00722657" w:rsidRPr="00522939" w14:paraId="677EDCA2" w14:textId="77777777" w:rsidTr="00F26580">
        <w:trPr>
          <w:trHeight w:val="983"/>
        </w:trPr>
        <w:tc>
          <w:tcPr>
            <w:tcW w:w="555" w:type="dxa"/>
            <w:vMerge/>
            <w:tcBorders>
              <w:right w:val="single" w:sz="4" w:space="0" w:color="auto"/>
            </w:tcBorders>
            <w:shd w:val="clear" w:color="auto" w:fill="auto"/>
          </w:tcPr>
          <w:p w14:paraId="2932034E" w14:textId="77777777" w:rsidR="00722657" w:rsidRPr="001275E3" w:rsidRDefault="00722657" w:rsidP="00F26580">
            <w:pPr>
              <w:widowControl w:val="0"/>
              <w:ind w:left="-108" w:right="-34"/>
              <w:jc w:val="center"/>
              <w:rPr>
                <w:b/>
                <w:color w:val="000000" w:themeColor="text1"/>
                <w:sz w:val="24"/>
                <w:szCs w:val="24"/>
              </w:rPr>
            </w:pPr>
          </w:p>
        </w:tc>
        <w:tc>
          <w:tcPr>
            <w:tcW w:w="3273" w:type="dxa"/>
            <w:vMerge/>
            <w:tcBorders>
              <w:left w:val="single" w:sz="4" w:space="0" w:color="auto"/>
            </w:tcBorders>
            <w:shd w:val="clear" w:color="auto" w:fill="auto"/>
          </w:tcPr>
          <w:p w14:paraId="7EB58260" w14:textId="77777777" w:rsidR="00722657" w:rsidRPr="001275E3" w:rsidRDefault="00722657" w:rsidP="00F26580">
            <w:pPr>
              <w:widowControl w:val="0"/>
              <w:ind w:left="-108" w:right="-34"/>
              <w:jc w:val="center"/>
              <w:rPr>
                <w:b/>
                <w:color w:val="000000" w:themeColor="text1"/>
                <w:sz w:val="24"/>
                <w:szCs w:val="24"/>
              </w:rPr>
            </w:pPr>
          </w:p>
        </w:tc>
        <w:tc>
          <w:tcPr>
            <w:tcW w:w="709" w:type="dxa"/>
            <w:vMerge/>
            <w:shd w:val="clear" w:color="auto" w:fill="auto"/>
          </w:tcPr>
          <w:p w14:paraId="1457A22D" w14:textId="77777777" w:rsidR="00722657" w:rsidRPr="001275E3" w:rsidRDefault="00722657" w:rsidP="00F26580">
            <w:pPr>
              <w:autoSpaceDE w:val="0"/>
              <w:autoSpaceDN w:val="0"/>
              <w:ind w:left="-108" w:right="-108"/>
              <w:jc w:val="center"/>
              <w:rPr>
                <w:b/>
                <w:color w:val="000000" w:themeColor="text1"/>
                <w:sz w:val="24"/>
                <w:szCs w:val="24"/>
              </w:rPr>
            </w:pPr>
          </w:p>
        </w:tc>
        <w:tc>
          <w:tcPr>
            <w:tcW w:w="709" w:type="dxa"/>
            <w:vMerge/>
            <w:shd w:val="clear" w:color="auto" w:fill="auto"/>
          </w:tcPr>
          <w:p w14:paraId="00F55139" w14:textId="77777777" w:rsidR="00722657" w:rsidRPr="001275E3" w:rsidRDefault="00722657" w:rsidP="00F26580">
            <w:pPr>
              <w:autoSpaceDE w:val="0"/>
              <w:autoSpaceDN w:val="0"/>
              <w:jc w:val="center"/>
              <w:rPr>
                <w:b/>
                <w:color w:val="000000" w:themeColor="text1"/>
                <w:sz w:val="24"/>
                <w:szCs w:val="24"/>
              </w:rPr>
            </w:pPr>
          </w:p>
        </w:tc>
        <w:tc>
          <w:tcPr>
            <w:tcW w:w="850" w:type="dxa"/>
            <w:vMerge/>
            <w:shd w:val="clear" w:color="auto" w:fill="auto"/>
          </w:tcPr>
          <w:p w14:paraId="5E39A603" w14:textId="77777777" w:rsidR="00722657" w:rsidRPr="001275E3" w:rsidRDefault="00722657" w:rsidP="00F26580">
            <w:pPr>
              <w:autoSpaceDE w:val="0"/>
              <w:autoSpaceDN w:val="0"/>
              <w:jc w:val="center"/>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A2A4AB" w14:textId="77777777" w:rsidR="00722657" w:rsidRPr="001275E3" w:rsidRDefault="00722657" w:rsidP="00F26580">
            <w:pPr>
              <w:jc w:val="center"/>
              <w:rPr>
                <w:b/>
                <w:color w:val="000000" w:themeColor="text1"/>
                <w:sz w:val="24"/>
                <w:szCs w:val="24"/>
              </w:rPr>
            </w:pPr>
            <w:r w:rsidRPr="001275E3">
              <w:rPr>
                <w:b/>
                <w:color w:val="000000" w:themeColor="text1"/>
                <w:sz w:val="24"/>
                <w:szCs w:val="24"/>
              </w:rPr>
              <w:t>20</w:t>
            </w:r>
            <w:r w:rsidRPr="001275E3">
              <w:rPr>
                <w:b/>
                <w:color w:val="000000" w:themeColor="text1"/>
                <w:sz w:val="24"/>
                <w:szCs w:val="24"/>
                <w:lang w:val="kk-KZ"/>
              </w:rPr>
              <w:t>23</w:t>
            </w:r>
            <w:r w:rsidRPr="001275E3">
              <w:rPr>
                <w:b/>
                <w:color w:val="000000" w:themeColor="text1"/>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9428C9" w14:textId="77777777" w:rsidR="00722657" w:rsidRPr="00522939" w:rsidRDefault="00722657" w:rsidP="00F26580">
            <w:pPr>
              <w:jc w:val="center"/>
              <w:rPr>
                <w:color w:val="FF0000"/>
                <w:sz w:val="24"/>
                <w:szCs w:val="24"/>
                <w:shd w:val="clear" w:color="auto" w:fill="FFFFFF"/>
                <w:lang w:val="en-US"/>
              </w:rPr>
            </w:pPr>
            <w:r w:rsidRPr="001275E3">
              <w:rPr>
                <w:b/>
                <w:color w:val="000000" w:themeColor="text1"/>
                <w:sz w:val="24"/>
                <w:szCs w:val="24"/>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ED79BE" w14:textId="77777777" w:rsidR="00722657" w:rsidRPr="00522939" w:rsidRDefault="00722657" w:rsidP="00F26580">
            <w:pPr>
              <w:jc w:val="center"/>
              <w:rPr>
                <w:color w:val="FF0000"/>
                <w:sz w:val="24"/>
                <w:szCs w:val="24"/>
                <w:shd w:val="clear" w:color="auto" w:fill="FFFFFF"/>
                <w:lang w:val="kk-KZ"/>
              </w:rPr>
            </w:pPr>
            <w:r w:rsidRPr="001275E3">
              <w:rPr>
                <w:b/>
                <w:color w:val="000000" w:themeColor="text1"/>
                <w:sz w:val="24"/>
                <w:szCs w:val="24"/>
              </w:rPr>
              <w:t>2025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6435E1" w14:textId="77777777" w:rsidR="00722657" w:rsidRPr="00522939" w:rsidRDefault="00722657" w:rsidP="00F26580">
            <w:pPr>
              <w:jc w:val="center"/>
              <w:rPr>
                <w:color w:val="FF0000"/>
                <w:sz w:val="24"/>
                <w:szCs w:val="24"/>
                <w:shd w:val="clear" w:color="auto" w:fill="FFFFFF"/>
                <w:lang w:val="en-US"/>
              </w:rPr>
            </w:pPr>
            <w:r w:rsidRPr="001275E3">
              <w:rPr>
                <w:b/>
                <w:color w:val="000000" w:themeColor="text1"/>
                <w:sz w:val="24"/>
                <w:szCs w:val="24"/>
              </w:rPr>
              <w:t>2026 год</w:t>
            </w:r>
          </w:p>
        </w:tc>
        <w:tc>
          <w:tcPr>
            <w:tcW w:w="850" w:type="dxa"/>
            <w:tcBorders>
              <w:top w:val="single" w:sz="4" w:space="0" w:color="auto"/>
              <w:bottom w:val="single" w:sz="4" w:space="0" w:color="auto"/>
              <w:right w:val="single" w:sz="4" w:space="0" w:color="auto"/>
            </w:tcBorders>
            <w:shd w:val="clear" w:color="auto" w:fill="auto"/>
          </w:tcPr>
          <w:p w14:paraId="3073D9FF" w14:textId="77777777" w:rsidR="00722657" w:rsidRPr="00522939" w:rsidRDefault="00722657" w:rsidP="00F26580">
            <w:pPr>
              <w:rPr>
                <w:color w:val="FF0000"/>
                <w:sz w:val="24"/>
                <w:szCs w:val="24"/>
                <w:shd w:val="clear" w:color="auto" w:fill="FFFFFF"/>
                <w:lang w:val="en-US"/>
              </w:rPr>
            </w:pPr>
            <w:r w:rsidRPr="001275E3">
              <w:rPr>
                <w:b/>
                <w:color w:val="000000" w:themeColor="text1"/>
                <w:sz w:val="24"/>
                <w:szCs w:val="24"/>
              </w:rPr>
              <w:t>2027 год</w:t>
            </w:r>
          </w:p>
        </w:tc>
      </w:tr>
      <w:tr w:rsidR="00722657" w:rsidRPr="00522939" w14:paraId="54D647EA" w14:textId="77777777" w:rsidTr="00F26580">
        <w:trPr>
          <w:trHeight w:val="1974"/>
        </w:trPr>
        <w:tc>
          <w:tcPr>
            <w:tcW w:w="555" w:type="dxa"/>
            <w:tcBorders>
              <w:right w:val="single" w:sz="4" w:space="0" w:color="auto"/>
            </w:tcBorders>
            <w:shd w:val="clear" w:color="auto" w:fill="auto"/>
          </w:tcPr>
          <w:p w14:paraId="08E31A42" w14:textId="43E5DEC9" w:rsidR="00722657" w:rsidRPr="00DB6DF8" w:rsidRDefault="00722657" w:rsidP="00F26580">
            <w:pPr>
              <w:autoSpaceDE w:val="0"/>
              <w:autoSpaceDN w:val="0"/>
              <w:ind w:right="-85"/>
              <w:rPr>
                <w:sz w:val="24"/>
                <w:szCs w:val="24"/>
                <w:shd w:val="clear" w:color="auto" w:fill="FFFFFF"/>
                <w:lang w:val="kk-KZ"/>
              </w:rPr>
            </w:pPr>
            <w:r>
              <w:rPr>
                <w:sz w:val="24"/>
                <w:szCs w:val="24"/>
                <w:shd w:val="clear" w:color="auto" w:fill="FFFFFF"/>
                <w:lang w:val="kk-KZ"/>
              </w:rPr>
              <w:t>24-1.</w:t>
            </w:r>
          </w:p>
        </w:tc>
        <w:tc>
          <w:tcPr>
            <w:tcW w:w="3273" w:type="dxa"/>
            <w:tcBorders>
              <w:left w:val="single" w:sz="4" w:space="0" w:color="auto"/>
            </w:tcBorders>
            <w:shd w:val="clear" w:color="auto" w:fill="auto"/>
          </w:tcPr>
          <w:p w14:paraId="0B72FC91" w14:textId="77777777" w:rsidR="00722657" w:rsidRPr="00DB6DF8" w:rsidRDefault="00722657" w:rsidP="00F26580">
            <w:pPr>
              <w:autoSpaceDE w:val="0"/>
              <w:autoSpaceDN w:val="0"/>
              <w:ind w:right="-85"/>
              <w:rPr>
                <w:sz w:val="24"/>
                <w:szCs w:val="24"/>
                <w:shd w:val="clear" w:color="auto" w:fill="FFFFFF"/>
                <w:lang w:val="kk-KZ"/>
              </w:rPr>
            </w:pPr>
            <w:r w:rsidRPr="001275E3">
              <w:rPr>
                <w:iCs/>
                <w:color w:val="000000" w:themeColor="text1"/>
                <w:sz w:val="24"/>
                <w:szCs w:val="24"/>
              </w:rPr>
              <w:t xml:space="preserve">Доля медицинских работников, </w:t>
            </w:r>
            <w:r w:rsidRPr="007E0DF8">
              <w:rPr>
                <w:iCs/>
                <w:color w:val="000000" w:themeColor="text1"/>
                <w:sz w:val="24"/>
                <w:szCs w:val="24"/>
              </w:rPr>
              <w:t xml:space="preserve">прошедших обучение </w:t>
            </w:r>
            <w:r w:rsidRPr="007E0DF8">
              <w:rPr>
                <w:iCs/>
                <w:color w:val="000000" w:themeColor="text1"/>
                <w:sz w:val="24"/>
                <w:szCs w:val="24"/>
                <w:lang w:val="kk-KZ"/>
              </w:rPr>
              <w:t xml:space="preserve">по программам дополнительного образования </w:t>
            </w:r>
            <w:r w:rsidRPr="007E0DF8">
              <w:rPr>
                <w:iCs/>
                <w:color w:val="auto"/>
                <w:sz w:val="24"/>
                <w:szCs w:val="24"/>
                <w:lang w:val="kk-KZ"/>
              </w:rPr>
              <w:t>за рубежом</w:t>
            </w:r>
          </w:p>
        </w:tc>
        <w:tc>
          <w:tcPr>
            <w:tcW w:w="709" w:type="dxa"/>
            <w:shd w:val="clear" w:color="auto" w:fill="auto"/>
          </w:tcPr>
          <w:p w14:paraId="55500F0E" w14:textId="77777777" w:rsidR="00722657" w:rsidRPr="00A03365" w:rsidRDefault="00722657" w:rsidP="00F26580">
            <w:pPr>
              <w:tabs>
                <w:tab w:val="left" w:pos="9639"/>
              </w:tabs>
              <w:autoSpaceDE w:val="0"/>
              <w:autoSpaceDN w:val="0"/>
              <w:ind w:left="-108" w:right="-108"/>
              <w:jc w:val="center"/>
              <w:rPr>
                <w:color w:val="000000" w:themeColor="text1"/>
                <w:sz w:val="24"/>
                <w:szCs w:val="24"/>
              </w:rPr>
            </w:pPr>
            <w:r w:rsidRPr="001275E3">
              <w:rPr>
                <w:color w:val="000000" w:themeColor="text1"/>
                <w:sz w:val="24"/>
                <w:szCs w:val="24"/>
              </w:rPr>
              <w:t>% от общего количества медицинских работников</w:t>
            </w:r>
          </w:p>
        </w:tc>
        <w:tc>
          <w:tcPr>
            <w:tcW w:w="709" w:type="dxa"/>
            <w:shd w:val="clear" w:color="auto" w:fill="auto"/>
          </w:tcPr>
          <w:p w14:paraId="7B5E77C1" w14:textId="153D4C78" w:rsidR="00722657" w:rsidRPr="001275E3" w:rsidRDefault="00722657" w:rsidP="00F26580">
            <w:pPr>
              <w:autoSpaceDE w:val="0"/>
              <w:autoSpaceDN w:val="0"/>
              <w:jc w:val="center"/>
              <w:rPr>
                <w:color w:val="000000" w:themeColor="text1"/>
                <w:sz w:val="24"/>
                <w:szCs w:val="24"/>
                <w:lang w:val="kk-KZ"/>
              </w:rPr>
            </w:pPr>
            <w:r>
              <w:rPr>
                <w:color w:val="000000" w:themeColor="text1"/>
                <w:sz w:val="24"/>
                <w:szCs w:val="24"/>
                <w:lang w:val="kk-KZ"/>
              </w:rPr>
              <w:t>-</w:t>
            </w:r>
          </w:p>
        </w:tc>
        <w:tc>
          <w:tcPr>
            <w:tcW w:w="850" w:type="dxa"/>
            <w:shd w:val="clear" w:color="auto" w:fill="auto"/>
          </w:tcPr>
          <w:p w14:paraId="722527FD" w14:textId="275A2CF8" w:rsidR="00722657" w:rsidRPr="001275E3" w:rsidRDefault="00722657" w:rsidP="00F26580">
            <w:pPr>
              <w:autoSpaceDE w:val="0"/>
              <w:autoSpaceDN w:val="0"/>
              <w:jc w:val="center"/>
              <w:rPr>
                <w:color w:val="000000" w:themeColor="text1"/>
                <w:sz w:val="24"/>
                <w:szCs w:val="24"/>
                <w:lang w:val="kk-KZ"/>
              </w:rPr>
            </w:pPr>
            <w:r>
              <w:rPr>
                <w:color w:val="000000" w:themeColor="text1"/>
                <w:sz w:val="24"/>
                <w:szCs w:val="24"/>
                <w:lang w:val="kk-KZ"/>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7BFEF0" w14:textId="324D6592" w:rsidR="00722657" w:rsidRPr="00522939" w:rsidRDefault="00722657" w:rsidP="00F26580">
            <w:pPr>
              <w:jc w:val="center"/>
              <w:rPr>
                <w:color w:val="FF0000"/>
                <w:sz w:val="24"/>
                <w:szCs w:val="24"/>
                <w:shd w:val="clear" w:color="auto" w:fill="FFFFFF"/>
                <w:lang w:val="en-US"/>
              </w:rPr>
            </w:pPr>
            <w:r>
              <w:rPr>
                <w:rFonts w:eastAsia="Calibri"/>
                <w:color w:val="000000" w:themeColor="text1"/>
                <w:sz w:val="24"/>
                <w:szCs w:val="24"/>
                <w:lang w:val="kk-KZ"/>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EFF190" w14:textId="77777777" w:rsidR="00722657" w:rsidRPr="005138FB" w:rsidRDefault="00722657" w:rsidP="00F26580">
            <w:pPr>
              <w:jc w:val="center"/>
              <w:rPr>
                <w:color w:val="auto"/>
                <w:sz w:val="24"/>
                <w:szCs w:val="24"/>
                <w:shd w:val="clear" w:color="auto" w:fill="FFFFFF"/>
                <w:lang w:val="en-US"/>
              </w:rPr>
            </w:pPr>
            <w:r w:rsidRPr="005138FB">
              <w:rPr>
                <w:rFonts w:eastAsia="Calibri"/>
                <w:color w:val="auto"/>
                <w:sz w:val="24"/>
                <w:szCs w:val="24"/>
                <w:lang w:val="kk-KZ"/>
              </w:rPr>
              <w:t>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12F9E0" w14:textId="77777777" w:rsidR="00722657" w:rsidRPr="005138FB" w:rsidRDefault="00722657" w:rsidP="00F26580">
            <w:pPr>
              <w:jc w:val="center"/>
              <w:rPr>
                <w:color w:val="auto"/>
                <w:sz w:val="24"/>
                <w:szCs w:val="24"/>
                <w:shd w:val="clear" w:color="auto" w:fill="FFFFFF"/>
                <w:lang w:val="en-US"/>
              </w:rPr>
            </w:pPr>
            <w:r w:rsidRPr="005138FB">
              <w:rPr>
                <w:rFonts w:eastAsia="Calibri"/>
                <w:color w:val="auto"/>
                <w:sz w:val="24"/>
                <w:szCs w:val="24"/>
                <w:lang w:val="kk-KZ"/>
              </w:rPr>
              <w:t>0,06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08FB0B" w14:textId="77777777" w:rsidR="00722657" w:rsidRPr="005138FB" w:rsidRDefault="00722657" w:rsidP="00F26580">
            <w:pPr>
              <w:jc w:val="center"/>
              <w:rPr>
                <w:color w:val="auto"/>
                <w:sz w:val="24"/>
                <w:szCs w:val="24"/>
                <w:shd w:val="clear" w:color="auto" w:fill="FFFFFF"/>
                <w:lang w:val="en-US"/>
              </w:rPr>
            </w:pPr>
            <w:r w:rsidRPr="005138FB">
              <w:rPr>
                <w:rFonts w:eastAsia="Calibri"/>
                <w:color w:val="auto"/>
                <w:sz w:val="24"/>
                <w:szCs w:val="24"/>
                <w:lang w:val="kk-KZ"/>
              </w:rPr>
              <w:t>0,07</w:t>
            </w:r>
          </w:p>
        </w:tc>
        <w:tc>
          <w:tcPr>
            <w:tcW w:w="850" w:type="dxa"/>
          </w:tcPr>
          <w:p w14:paraId="2B93815B" w14:textId="77777777" w:rsidR="00722657" w:rsidRPr="005138FB" w:rsidRDefault="00722657" w:rsidP="00F26580">
            <w:pPr>
              <w:jc w:val="center"/>
              <w:rPr>
                <w:color w:val="auto"/>
                <w:sz w:val="24"/>
                <w:szCs w:val="24"/>
                <w:shd w:val="clear" w:color="auto" w:fill="FFFFFF"/>
                <w:lang w:val="en-US"/>
              </w:rPr>
            </w:pPr>
            <w:r w:rsidRPr="005138FB">
              <w:rPr>
                <w:rFonts w:eastAsia="Calibri"/>
                <w:color w:val="auto"/>
                <w:sz w:val="24"/>
                <w:szCs w:val="24"/>
                <w:lang w:val="kk-KZ"/>
              </w:rPr>
              <w:t>0,07</w:t>
            </w:r>
          </w:p>
        </w:tc>
      </w:tr>
    </w:tbl>
    <w:p w14:paraId="750E75A1" w14:textId="42990D40" w:rsidR="00722657" w:rsidRPr="00A03365" w:rsidRDefault="008941AE" w:rsidP="007A60B6">
      <w:pPr>
        <w:ind w:firstLine="709"/>
        <w:jc w:val="both"/>
        <w:rPr>
          <w:sz w:val="28"/>
          <w:szCs w:val="28"/>
          <w:lang w:val="kk-KZ"/>
        </w:rPr>
      </w:pPr>
      <w:r>
        <w:rPr>
          <w:sz w:val="28"/>
          <w:szCs w:val="28"/>
          <w:lang w:val="kk-KZ"/>
        </w:rPr>
        <w:t>»;</w:t>
      </w:r>
    </w:p>
    <w:p w14:paraId="6309EE3B" w14:textId="587C6077" w:rsidR="006C57E7" w:rsidRPr="00FA0EEC" w:rsidRDefault="006C57E7" w:rsidP="006C57E7">
      <w:pPr>
        <w:ind w:firstLine="709"/>
        <w:jc w:val="both"/>
        <w:rPr>
          <w:sz w:val="28"/>
          <w:szCs w:val="28"/>
        </w:rPr>
      </w:pPr>
      <w:r w:rsidRPr="00FA0EEC">
        <w:rPr>
          <w:sz w:val="28"/>
          <w:szCs w:val="28"/>
        </w:rPr>
        <w:t xml:space="preserve">в стратегическом направлении </w:t>
      </w:r>
      <w:r w:rsidRPr="00FA0EEC">
        <w:rPr>
          <w:sz w:val="28"/>
          <w:szCs w:val="28"/>
          <w:lang w:val="kk-KZ"/>
        </w:rPr>
        <w:t>2</w:t>
      </w:r>
      <w:r w:rsidRPr="00FA0EEC">
        <w:rPr>
          <w:sz w:val="28"/>
          <w:szCs w:val="28"/>
        </w:rPr>
        <w:t>. «</w:t>
      </w:r>
      <w:r w:rsidRPr="00FA0EEC">
        <w:rPr>
          <w:kern w:val="24"/>
          <w:sz w:val="28"/>
          <w:szCs w:val="28"/>
        </w:rPr>
        <w:t xml:space="preserve">Повышение </w:t>
      </w:r>
      <w:proofErr w:type="spellStart"/>
      <w:r w:rsidRPr="00FA0EEC">
        <w:rPr>
          <w:kern w:val="24"/>
          <w:sz w:val="28"/>
          <w:szCs w:val="28"/>
        </w:rPr>
        <w:t>пациентоориентированности</w:t>
      </w:r>
      <w:proofErr w:type="spellEnd"/>
      <w:r w:rsidRPr="00FA0EEC">
        <w:rPr>
          <w:kern w:val="24"/>
          <w:sz w:val="28"/>
          <w:szCs w:val="28"/>
        </w:rPr>
        <w:t xml:space="preserve"> системы здравоохранения</w:t>
      </w:r>
      <w:r w:rsidRPr="00FA0EEC">
        <w:rPr>
          <w:sz w:val="28"/>
          <w:szCs w:val="28"/>
        </w:rPr>
        <w:t>»:</w:t>
      </w:r>
    </w:p>
    <w:p w14:paraId="0AF35057" w14:textId="77777777" w:rsidR="00FA4CE8" w:rsidRPr="00FA0EEC" w:rsidRDefault="00FA4CE8" w:rsidP="00FA4CE8">
      <w:pPr>
        <w:ind w:firstLine="709"/>
        <w:jc w:val="both"/>
        <w:rPr>
          <w:rFonts w:eastAsia="MS PGothic"/>
          <w:bCs/>
          <w:color w:val="000000" w:themeColor="text1"/>
          <w:kern w:val="24"/>
          <w:sz w:val="28"/>
          <w:szCs w:val="28"/>
          <w:lang w:val="kk-KZ"/>
        </w:rPr>
      </w:pPr>
      <w:r w:rsidRPr="00FA0EEC">
        <w:rPr>
          <w:sz w:val="28"/>
          <w:szCs w:val="28"/>
          <w:lang w:val="kk-KZ"/>
        </w:rPr>
        <w:t xml:space="preserve">в цели </w:t>
      </w:r>
      <w:r w:rsidRPr="00FA0EEC">
        <w:rPr>
          <w:sz w:val="28"/>
          <w:szCs w:val="28"/>
        </w:rPr>
        <w:t xml:space="preserve">«2.1. </w:t>
      </w:r>
      <w:r w:rsidRPr="00FA0EEC">
        <w:rPr>
          <w:sz w:val="28"/>
          <w:szCs w:val="28"/>
          <w:lang w:val="kk-KZ"/>
        </w:rPr>
        <w:t>Развитие и внедрение инновационных технологий и персонализированного подхода к диагностике и лечению заболеваний</w:t>
      </w:r>
      <w:r w:rsidRPr="00FA0EEC">
        <w:rPr>
          <w:rFonts w:eastAsia="MS PGothic"/>
          <w:bCs/>
          <w:color w:val="000000" w:themeColor="text1"/>
          <w:kern w:val="24"/>
          <w:sz w:val="28"/>
          <w:szCs w:val="28"/>
          <w:lang w:val="kk-KZ"/>
        </w:rPr>
        <w:t>»:</w:t>
      </w:r>
    </w:p>
    <w:p w14:paraId="335DD22D" w14:textId="049E3808" w:rsidR="00FA4CE8" w:rsidRDefault="0087155D" w:rsidP="00FA4CE8">
      <w:pPr>
        <w:ind w:firstLine="708"/>
        <w:jc w:val="both"/>
        <w:rPr>
          <w:sz w:val="28"/>
          <w:szCs w:val="28"/>
        </w:rPr>
      </w:pPr>
      <w:r w:rsidRPr="00FA0EEC">
        <w:rPr>
          <w:sz w:val="28"/>
          <w:szCs w:val="28"/>
        </w:rPr>
        <w:t>в строке порядковый</w:t>
      </w:r>
      <w:r w:rsidRPr="00FA0EEC">
        <w:rPr>
          <w:sz w:val="28"/>
          <w:szCs w:val="28"/>
          <w:lang w:val="kk-KZ"/>
        </w:rPr>
        <w:t xml:space="preserve"> </w:t>
      </w:r>
      <w:r w:rsidRPr="00FA0EEC">
        <w:rPr>
          <w:sz w:val="28"/>
          <w:szCs w:val="28"/>
        </w:rPr>
        <w:t xml:space="preserve">номер </w:t>
      </w:r>
      <w:r w:rsidR="00FA4CE8" w:rsidRPr="00FA0EEC">
        <w:rPr>
          <w:sz w:val="28"/>
          <w:szCs w:val="28"/>
          <w:lang w:val="kk-KZ"/>
        </w:rPr>
        <w:t>28</w:t>
      </w:r>
      <w:r w:rsidR="008941AE">
        <w:rPr>
          <w:sz w:val="28"/>
          <w:szCs w:val="28"/>
          <w:lang w:val="kk-KZ"/>
        </w:rPr>
        <w:t xml:space="preserve"> </w:t>
      </w:r>
      <w:r w:rsidR="002E796F" w:rsidRPr="00FA0EEC">
        <w:rPr>
          <w:sz w:val="28"/>
          <w:szCs w:val="28"/>
          <w:lang w:val="kk-KZ"/>
        </w:rPr>
        <w:t>изложить в следующей редакции</w:t>
      </w:r>
      <w:r w:rsidR="002E796F" w:rsidRPr="00FA0EEC">
        <w:rPr>
          <w:sz w:val="28"/>
          <w:szCs w:val="28"/>
        </w:rPr>
        <w:t>:</w:t>
      </w:r>
    </w:p>
    <w:p w14:paraId="3102C36B" w14:textId="2066C9E3" w:rsidR="002E796F" w:rsidRDefault="002E796F" w:rsidP="00FA4CE8">
      <w:pPr>
        <w:ind w:firstLine="708"/>
        <w:jc w:val="both"/>
        <w:rPr>
          <w:sz w:val="28"/>
          <w:szCs w:val="28"/>
        </w:rPr>
      </w:pPr>
      <w:r>
        <w:rPr>
          <w:sz w:val="28"/>
          <w:szCs w:val="28"/>
        </w:rPr>
        <w:t>«</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273"/>
        <w:gridCol w:w="709"/>
        <w:gridCol w:w="709"/>
        <w:gridCol w:w="850"/>
        <w:gridCol w:w="709"/>
        <w:gridCol w:w="851"/>
        <w:gridCol w:w="850"/>
        <w:gridCol w:w="709"/>
        <w:gridCol w:w="850"/>
      </w:tblGrid>
      <w:tr w:rsidR="002E796F" w:rsidRPr="00522939" w14:paraId="2A5CABD6" w14:textId="77777777" w:rsidTr="00EF242B">
        <w:trPr>
          <w:trHeight w:val="410"/>
        </w:trPr>
        <w:tc>
          <w:tcPr>
            <w:tcW w:w="555" w:type="dxa"/>
            <w:vMerge w:val="restart"/>
            <w:tcBorders>
              <w:right w:val="single" w:sz="4" w:space="0" w:color="auto"/>
            </w:tcBorders>
            <w:shd w:val="clear" w:color="auto" w:fill="auto"/>
          </w:tcPr>
          <w:p w14:paraId="0E01F981" w14:textId="77777777" w:rsidR="002E796F" w:rsidRPr="00FA4CE8" w:rsidRDefault="002E796F" w:rsidP="00EF242B">
            <w:pPr>
              <w:widowControl w:val="0"/>
              <w:ind w:right="-34"/>
              <w:jc w:val="center"/>
              <w:rPr>
                <w:b/>
                <w:color w:val="000000" w:themeColor="text1"/>
                <w:sz w:val="24"/>
                <w:szCs w:val="24"/>
              </w:rPr>
            </w:pPr>
            <w:r>
              <w:rPr>
                <w:b/>
                <w:color w:val="000000" w:themeColor="text1"/>
                <w:sz w:val="24"/>
                <w:szCs w:val="24"/>
              </w:rPr>
              <w:t>№</w:t>
            </w:r>
          </w:p>
        </w:tc>
        <w:tc>
          <w:tcPr>
            <w:tcW w:w="3273" w:type="dxa"/>
            <w:vMerge w:val="restart"/>
            <w:tcBorders>
              <w:left w:val="single" w:sz="4" w:space="0" w:color="auto"/>
            </w:tcBorders>
            <w:shd w:val="clear" w:color="auto" w:fill="auto"/>
          </w:tcPr>
          <w:p w14:paraId="7CCD8278" w14:textId="77777777" w:rsidR="002E796F" w:rsidRPr="00FA4CE8" w:rsidRDefault="002E796F" w:rsidP="00EF242B">
            <w:pPr>
              <w:widowControl w:val="0"/>
              <w:ind w:left="-108" w:right="-34"/>
              <w:jc w:val="center"/>
              <w:rPr>
                <w:b/>
                <w:color w:val="000000" w:themeColor="text1"/>
                <w:sz w:val="24"/>
                <w:szCs w:val="24"/>
              </w:rPr>
            </w:pPr>
            <w:r>
              <w:rPr>
                <w:b/>
                <w:color w:val="000000" w:themeColor="text1"/>
                <w:sz w:val="24"/>
                <w:szCs w:val="24"/>
              </w:rPr>
              <w:t>Индикатор</w:t>
            </w:r>
          </w:p>
        </w:tc>
        <w:tc>
          <w:tcPr>
            <w:tcW w:w="709" w:type="dxa"/>
            <w:vMerge w:val="restart"/>
            <w:shd w:val="clear" w:color="auto" w:fill="auto"/>
          </w:tcPr>
          <w:p w14:paraId="73132B6A" w14:textId="77777777" w:rsidR="002E796F" w:rsidRPr="001275E3" w:rsidRDefault="002E796F" w:rsidP="00EF242B">
            <w:pPr>
              <w:autoSpaceDE w:val="0"/>
              <w:autoSpaceDN w:val="0"/>
              <w:ind w:left="-108" w:right="-108"/>
              <w:jc w:val="center"/>
              <w:rPr>
                <w:color w:val="000000" w:themeColor="text1"/>
                <w:sz w:val="24"/>
                <w:szCs w:val="24"/>
              </w:rPr>
            </w:pPr>
            <w:r w:rsidRPr="001275E3">
              <w:rPr>
                <w:b/>
                <w:color w:val="000000" w:themeColor="text1"/>
                <w:sz w:val="24"/>
                <w:szCs w:val="24"/>
              </w:rPr>
              <w:t>Ед. изм.</w:t>
            </w:r>
          </w:p>
        </w:tc>
        <w:tc>
          <w:tcPr>
            <w:tcW w:w="709" w:type="dxa"/>
            <w:vMerge w:val="restart"/>
            <w:shd w:val="clear" w:color="auto" w:fill="auto"/>
          </w:tcPr>
          <w:p w14:paraId="417586CE" w14:textId="77777777" w:rsidR="002E796F" w:rsidRPr="001275E3" w:rsidRDefault="002E796F" w:rsidP="00EF242B">
            <w:pPr>
              <w:autoSpaceDE w:val="0"/>
              <w:autoSpaceDN w:val="0"/>
              <w:jc w:val="center"/>
              <w:rPr>
                <w:color w:val="000000" w:themeColor="text1"/>
                <w:sz w:val="24"/>
                <w:szCs w:val="24"/>
                <w:lang w:val="kk-KZ"/>
              </w:rPr>
            </w:pPr>
            <w:r w:rsidRPr="001275E3">
              <w:rPr>
                <w:b/>
                <w:color w:val="000000" w:themeColor="text1"/>
                <w:sz w:val="24"/>
                <w:szCs w:val="24"/>
              </w:rPr>
              <w:t>Отчетный год</w:t>
            </w:r>
          </w:p>
        </w:tc>
        <w:tc>
          <w:tcPr>
            <w:tcW w:w="850" w:type="dxa"/>
            <w:vMerge w:val="restart"/>
            <w:shd w:val="clear" w:color="auto" w:fill="auto"/>
          </w:tcPr>
          <w:p w14:paraId="54C16C12" w14:textId="77777777" w:rsidR="002E796F" w:rsidRPr="001275E3" w:rsidRDefault="002E796F" w:rsidP="00EF242B">
            <w:pPr>
              <w:autoSpaceDE w:val="0"/>
              <w:autoSpaceDN w:val="0"/>
              <w:jc w:val="center"/>
              <w:rPr>
                <w:color w:val="000000" w:themeColor="text1"/>
                <w:sz w:val="24"/>
                <w:szCs w:val="24"/>
                <w:lang w:val="kk-KZ"/>
              </w:rPr>
            </w:pPr>
            <w:r w:rsidRPr="001275E3">
              <w:rPr>
                <w:b/>
                <w:color w:val="000000" w:themeColor="text1"/>
                <w:sz w:val="24"/>
                <w:szCs w:val="24"/>
              </w:rPr>
              <w:t>План (факт текущего года)</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1B5BC336" w14:textId="77777777" w:rsidR="002E796F" w:rsidRPr="00522939" w:rsidRDefault="002E796F" w:rsidP="00EF242B">
            <w:pPr>
              <w:jc w:val="center"/>
              <w:rPr>
                <w:color w:val="FF0000"/>
                <w:sz w:val="24"/>
                <w:szCs w:val="24"/>
                <w:shd w:val="clear" w:color="auto" w:fill="FFFFFF"/>
                <w:lang w:val="en-US"/>
              </w:rPr>
            </w:pPr>
            <w:r w:rsidRPr="001275E3">
              <w:rPr>
                <w:b/>
                <w:color w:val="000000" w:themeColor="text1"/>
                <w:sz w:val="24"/>
                <w:szCs w:val="24"/>
              </w:rPr>
              <w:t>Плановый период</w:t>
            </w:r>
          </w:p>
        </w:tc>
      </w:tr>
      <w:tr w:rsidR="002E796F" w:rsidRPr="00522939" w14:paraId="1D0D1439" w14:textId="77777777" w:rsidTr="00EF242B">
        <w:trPr>
          <w:trHeight w:val="983"/>
        </w:trPr>
        <w:tc>
          <w:tcPr>
            <w:tcW w:w="555" w:type="dxa"/>
            <w:vMerge/>
            <w:tcBorders>
              <w:right w:val="single" w:sz="4" w:space="0" w:color="auto"/>
            </w:tcBorders>
            <w:shd w:val="clear" w:color="auto" w:fill="auto"/>
          </w:tcPr>
          <w:p w14:paraId="4038F394" w14:textId="77777777" w:rsidR="002E796F" w:rsidRPr="001275E3" w:rsidRDefault="002E796F" w:rsidP="00EF242B">
            <w:pPr>
              <w:widowControl w:val="0"/>
              <w:ind w:left="-108" w:right="-34"/>
              <w:jc w:val="center"/>
              <w:rPr>
                <w:b/>
                <w:color w:val="000000" w:themeColor="text1"/>
                <w:sz w:val="24"/>
                <w:szCs w:val="24"/>
              </w:rPr>
            </w:pPr>
          </w:p>
        </w:tc>
        <w:tc>
          <w:tcPr>
            <w:tcW w:w="3273" w:type="dxa"/>
            <w:vMerge/>
            <w:tcBorders>
              <w:left w:val="single" w:sz="4" w:space="0" w:color="auto"/>
            </w:tcBorders>
            <w:shd w:val="clear" w:color="auto" w:fill="auto"/>
          </w:tcPr>
          <w:p w14:paraId="63E54F80" w14:textId="77777777" w:rsidR="002E796F" w:rsidRPr="001275E3" w:rsidRDefault="002E796F" w:rsidP="00EF242B">
            <w:pPr>
              <w:widowControl w:val="0"/>
              <w:ind w:left="-108" w:right="-34"/>
              <w:jc w:val="center"/>
              <w:rPr>
                <w:b/>
                <w:color w:val="000000" w:themeColor="text1"/>
                <w:sz w:val="24"/>
                <w:szCs w:val="24"/>
              </w:rPr>
            </w:pPr>
          </w:p>
        </w:tc>
        <w:tc>
          <w:tcPr>
            <w:tcW w:w="709" w:type="dxa"/>
            <w:vMerge/>
            <w:shd w:val="clear" w:color="auto" w:fill="auto"/>
          </w:tcPr>
          <w:p w14:paraId="6F27E06D" w14:textId="77777777" w:rsidR="002E796F" w:rsidRPr="001275E3" w:rsidRDefault="002E796F" w:rsidP="00EF242B">
            <w:pPr>
              <w:autoSpaceDE w:val="0"/>
              <w:autoSpaceDN w:val="0"/>
              <w:ind w:left="-108" w:right="-108"/>
              <w:jc w:val="center"/>
              <w:rPr>
                <w:b/>
                <w:color w:val="000000" w:themeColor="text1"/>
                <w:sz w:val="24"/>
                <w:szCs w:val="24"/>
              </w:rPr>
            </w:pPr>
          </w:p>
        </w:tc>
        <w:tc>
          <w:tcPr>
            <w:tcW w:w="709" w:type="dxa"/>
            <w:vMerge/>
            <w:shd w:val="clear" w:color="auto" w:fill="auto"/>
          </w:tcPr>
          <w:p w14:paraId="67D9AA42" w14:textId="77777777" w:rsidR="002E796F" w:rsidRPr="001275E3" w:rsidRDefault="002E796F" w:rsidP="00EF242B">
            <w:pPr>
              <w:autoSpaceDE w:val="0"/>
              <w:autoSpaceDN w:val="0"/>
              <w:jc w:val="center"/>
              <w:rPr>
                <w:b/>
                <w:color w:val="000000" w:themeColor="text1"/>
                <w:sz w:val="24"/>
                <w:szCs w:val="24"/>
              </w:rPr>
            </w:pPr>
          </w:p>
        </w:tc>
        <w:tc>
          <w:tcPr>
            <w:tcW w:w="850" w:type="dxa"/>
            <w:vMerge/>
            <w:shd w:val="clear" w:color="auto" w:fill="auto"/>
          </w:tcPr>
          <w:p w14:paraId="24659F23" w14:textId="77777777" w:rsidR="002E796F" w:rsidRPr="001275E3" w:rsidRDefault="002E796F" w:rsidP="00EF242B">
            <w:pPr>
              <w:autoSpaceDE w:val="0"/>
              <w:autoSpaceDN w:val="0"/>
              <w:jc w:val="center"/>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96D08A" w14:textId="77777777" w:rsidR="002E796F" w:rsidRPr="001275E3" w:rsidRDefault="002E796F" w:rsidP="00EF242B">
            <w:pPr>
              <w:jc w:val="center"/>
              <w:rPr>
                <w:b/>
                <w:color w:val="000000" w:themeColor="text1"/>
                <w:sz w:val="24"/>
                <w:szCs w:val="24"/>
              </w:rPr>
            </w:pPr>
            <w:r w:rsidRPr="001275E3">
              <w:rPr>
                <w:b/>
                <w:color w:val="000000" w:themeColor="text1"/>
                <w:sz w:val="24"/>
                <w:szCs w:val="24"/>
              </w:rPr>
              <w:t>20</w:t>
            </w:r>
            <w:r w:rsidRPr="001275E3">
              <w:rPr>
                <w:b/>
                <w:color w:val="000000" w:themeColor="text1"/>
                <w:sz w:val="24"/>
                <w:szCs w:val="24"/>
                <w:lang w:val="kk-KZ"/>
              </w:rPr>
              <w:t>23</w:t>
            </w:r>
            <w:r w:rsidRPr="001275E3">
              <w:rPr>
                <w:b/>
                <w:color w:val="000000" w:themeColor="text1"/>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CB1B44" w14:textId="77777777" w:rsidR="002E796F" w:rsidRPr="00522939" w:rsidRDefault="002E796F" w:rsidP="00EF242B">
            <w:pPr>
              <w:jc w:val="center"/>
              <w:rPr>
                <w:color w:val="FF0000"/>
                <w:sz w:val="24"/>
                <w:szCs w:val="24"/>
                <w:shd w:val="clear" w:color="auto" w:fill="FFFFFF"/>
                <w:lang w:val="en-US"/>
              </w:rPr>
            </w:pPr>
            <w:r w:rsidRPr="001275E3">
              <w:rPr>
                <w:b/>
                <w:color w:val="000000" w:themeColor="text1"/>
                <w:sz w:val="24"/>
                <w:szCs w:val="24"/>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E1F770" w14:textId="77777777" w:rsidR="002E796F" w:rsidRPr="00522939" w:rsidRDefault="002E796F" w:rsidP="00EF242B">
            <w:pPr>
              <w:jc w:val="center"/>
              <w:rPr>
                <w:color w:val="FF0000"/>
                <w:sz w:val="24"/>
                <w:szCs w:val="24"/>
                <w:shd w:val="clear" w:color="auto" w:fill="FFFFFF"/>
                <w:lang w:val="kk-KZ"/>
              </w:rPr>
            </w:pPr>
            <w:r w:rsidRPr="001275E3">
              <w:rPr>
                <w:b/>
                <w:color w:val="000000" w:themeColor="text1"/>
                <w:sz w:val="24"/>
                <w:szCs w:val="24"/>
              </w:rPr>
              <w:t>2025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DE6790" w14:textId="77777777" w:rsidR="002E796F" w:rsidRPr="00522939" w:rsidRDefault="002E796F" w:rsidP="00EF242B">
            <w:pPr>
              <w:jc w:val="center"/>
              <w:rPr>
                <w:color w:val="FF0000"/>
                <w:sz w:val="24"/>
                <w:szCs w:val="24"/>
                <w:shd w:val="clear" w:color="auto" w:fill="FFFFFF"/>
                <w:lang w:val="en-US"/>
              </w:rPr>
            </w:pPr>
            <w:r w:rsidRPr="001275E3">
              <w:rPr>
                <w:b/>
                <w:color w:val="000000" w:themeColor="text1"/>
                <w:sz w:val="24"/>
                <w:szCs w:val="24"/>
              </w:rPr>
              <w:t>2026 год</w:t>
            </w:r>
          </w:p>
        </w:tc>
        <w:tc>
          <w:tcPr>
            <w:tcW w:w="850" w:type="dxa"/>
            <w:tcBorders>
              <w:top w:val="single" w:sz="4" w:space="0" w:color="auto"/>
              <w:bottom w:val="single" w:sz="4" w:space="0" w:color="auto"/>
              <w:right w:val="single" w:sz="4" w:space="0" w:color="auto"/>
            </w:tcBorders>
            <w:shd w:val="clear" w:color="auto" w:fill="auto"/>
          </w:tcPr>
          <w:p w14:paraId="41380463" w14:textId="77777777" w:rsidR="002E796F" w:rsidRPr="00522939" w:rsidRDefault="002E796F" w:rsidP="00EF242B">
            <w:pPr>
              <w:rPr>
                <w:color w:val="FF0000"/>
                <w:sz w:val="24"/>
                <w:szCs w:val="24"/>
                <w:shd w:val="clear" w:color="auto" w:fill="FFFFFF"/>
                <w:lang w:val="en-US"/>
              </w:rPr>
            </w:pPr>
            <w:r w:rsidRPr="001275E3">
              <w:rPr>
                <w:b/>
                <w:color w:val="000000" w:themeColor="text1"/>
                <w:sz w:val="24"/>
                <w:szCs w:val="24"/>
              </w:rPr>
              <w:t>2027 год</w:t>
            </w:r>
          </w:p>
        </w:tc>
      </w:tr>
      <w:tr w:rsidR="002E796F" w:rsidRPr="00522939" w14:paraId="76677E59" w14:textId="77777777" w:rsidTr="00EF242B">
        <w:trPr>
          <w:trHeight w:val="1974"/>
        </w:trPr>
        <w:tc>
          <w:tcPr>
            <w:tcW w:w="555" w:type="dxa"/>
            <w:tcBorders>
              <w:right w:val="single" w:sz="4" w:space="0" w:color="auto"/>
            </w:tcBorders>
            <w:shd w:val="clear" w:color="auto" w:fill="auto"/>
          </w:tcPr>
          <w:p w14:paraId="19CD8269" w14:textId="7102D1D0" w:rsidR="002E796F" w:rsidRPr="00DB6DF8" w:rsidRDefault="002E796F" w:rsidP="002E796F">
            <w:pPr>
              <w:autoSpaceDE w:val="0"/>
              <w:autoSpaceDN w:val="0"/>
              <w:ind w:right="-85"/>
              <w:rPr>
                <w:sz w:val="24"/>
                <w:szCs w:val="24"/>
                <w:shd w:val="clear" w:color="auto" w:fill="FFFFFF"/>
                <w:lang w:val="kk-KZ"/>
              </w:rPr>
            </w:pPr>
            <w:r>
              <w:rPr>
                <w:sz w:val="24"/>
                <w:szCs w:val="24"/>
                <w:shd w:val="clear" w:color="auto" w:fill="FFFFFF"/>
                <w:lang w:val="kk-KZ"/>
              </w:rPr>
              <w:t>28.</w:t>
            </w:r>
          </w:p>
        </w:tc>
        <w:tc>
          <w:tcPr>
            <w:tcW w:w="3273" w:type="dxa"/>
            <w:tcBorders>
              <w:left w:val="single" w:sz="4" w:space="0" w:color="auto"/>
            </w:tcBorders>
            <w:shd w:val="clear" w:color="auto" w:fill="auto"/>
          </w:tcPr>
          <w:p w14:paraId="7C10B65B" w14:textId="0539B7E3" w:rsidR="002E796F" w:rsidRPr="00DB6DF8" w:rsidRDefault="002E796F" w:rsidP="00BC5A7B">
            <w:pPr>
              <w:autoSpaceDE w:val="0"/>
              <w:autoSpaceDN w:val="0"/>
              <w:ind w:right="-85"/>
              <w:rPr>
                <w:sz w:val="24"/>
                <w:szCs w:val="24"/>
                <w:shd w:val="clear" w:color="auto" w:fill="FFFFFF"/>
                <w:lang w:val="kk-KZ"/>
              </w:rPr>
            </w:pPr>
            <w:r w:rsidRPr="001275E3">
              <w:rPr>
                <w:iCs/>
                <w:color w:val="000000" w:themeColor="text1"/>
                <w:sz w:val="24"/>
                <w:szCs w:val="24"/>
                <w:lang w:val="kk-KZ"/>
              </w:rPr>
              <w:t>Средний индекс Хирша персонала организаций медицинского образования и науки</w:t>
            </w:r>
          </w:p>
        </w:tc>
        <w:tc>
          <w:tcPr>
            <w:tcW w:w="709" w:type="dxa"/>
            <w:shd w:val="clear" w:color="auto" w:fill="auto"/>
          </w:tcPr>
          <w:p w14:paraId="2830B473" w14:textId="42B3F73B" w:rsidR="002E796F" w:rsidRPr="001275E3" w:rsidRDefault="002E796F" w:rsidP="002E796F">
            <w:pPr>
              <w:autoSpaceDE w:val="0"/>
              <w:autoSpaceDN w:val="0"/>
              <w:ind w:left="-108" w:right="-108"/>
              <w:jc w:val="center"/>
              <w:rPr>
                <w:color w:val="000000" w:themeColor="text1"/>
                <w:sz w:val="24"/>
                <w:szCs w:val="24"/>
                <w:shd w:val="clear" w:color="auto" w:fill="FFFFFF"/>
              </w:rPr>
            </w:pPr>
            <w:r>
              <w:rPr>
                <w:color w:val="000000" w:themeColor="text1"/>
                <w:sz w:val="24"/>
                <w:szCs w:val="24"/>
                <w:shd w:val="clear" w:color="auto" w:fill="FFFFFF"/>
              </w:rPr>
              <w:t>индекс</w:t>
            </w:r>
          </w:p>
        </w:tc>
        <w:tc>
          <w:tcPr>
            <w:tcW w:w="709" w:type="dxa"/>
            <w:shd w:val="clear" w:color="auto" w:fill="auto"/>
          </w:tcPr>
          <w:p w14:paraId="6F876F20" w14:textId="370EE39B" w:rsidR="002E796F" w:rsidRPr="001275E3" w:rsidRDefault="002E796F" w:rsidP="002E796F">
            <w:pPr>
              <w:autoSpaceDE w:val="0"/>
              <w:autoSpaceDN w:val="0"/>
              <w:jc w:val="center"/>
              <w:rPr>
                <w:color w:val="000000" w:themeColor="text1"/>
                <w:sz w:val="24"/>
                <w:szCs w:val="24"/>
                <w:lang w:val="kk-KZ"/>
              </w:rPr>
            </w:pPr>
            <w:r w:rsidRPr="001275E3">
              <w:rPr>
                <w:color w:val="000000" w:themeColor="text1"/>
                <w:sz w:val="24"/>
                <w:szCs w:val="24"/>
                <w:shd w:val="clear" w:color="auto" w:fill="FFFFFF"/>
                <w:lang w:val="kk-KZ"/>
              </w:rPr>
              <w:t>0,2</w:t>
            </w:r>
          </w:p>
        </w:tc>
        <w:tc>
          <w:tcPr>
            <w:tcW w:w="850" w:type="dxa"/>
            <w:shd w:val="clear" w:color="auto" w:fill="auto"/>
          </w:tcPr>
          <w:p w14:paraId="39BF062D" w14:textId="513E86F3" w:rsidR="002E796F" w:rsidRPr="001275E3" w:rsidRDefault="002E796F" w:rsidP="002E796F">
            <w:pPr>
              <w:autoSpaceDE w:val="0"/>
              <w:autoSpaceDN w:val="0"/>
              <w:jc w:val="center"/>
              <w:rPr>
                <w:color w:val="000000" w:themeColor="text1"/>
                <w:sz w:val="24"/>
                <w:szCs w:val="24"/>
                <w:lang w:val="kk-KZ"/>
              </w:rPr>
            </w:pPr>
            <w:r w:rsidRPr="001275E3">
              <w:rPr>
                <w:color w:val="000000" w:themeColor="text1"/>
                <w:sz w:val="24"/>
                <w:szCs w:val="24"/>
                <w:shd w:val="clear" w:color="auto" w:fill="FFFFFF"/>
                <w:lang w:val="kk-KZ"/>
              </w:rPr>
              <w:t>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5CC762" w14:textId="66CC09B7" w:rsidR="002E796F" w:rsidRPr="00522939" w:rsidRDefault="002E796F" w:rsidP="002E796F">
            <w:pPr>
              <w:jc w:val="center"/>
              <w:rPr>
                <w:color w:val="FF0000"/>
                <w:sz w:val="24"/>
                <w:szCs w:val="24"/>
                <w:shd w:val="clear" w:color="auto" w:fill="FFFFFF"/>
                <w:lang w:val="en-US"/>
              </w:rPr>
            </w:pPr>
            <w:r w:rsidRPr="001275E3">
              <w:rPr>
                <w:color w:val="000000" w:themeColor="text1"/>
                <w:sz w:val="24"/>
                <w:szCs w:val="24"/>
                <w:shd w:val="clear" w:color="auto" w:fill="FFFFFF"/>
              </w:rPr>
              <w:t>0,250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59EF0B" w14:textId="3C9DB1D5" w:rsidR="002E796F" w:rsidRPr="002E796F" w:rsidRDefault="002E796F" w:rsidP="002E796F">
            <w:pPr>
              <w:jc w:val="center"/>
              <w:rPr>
                <w:color w:val="auto"/>
                <w:sz w:val="24"/>
                <w:szCs w:val="24"/>
                <w:shd w:val="clear" w:color="auto" w:fill="FFFFFF"/>
                <w:lang w:val="en-US"/>
              </w:rPr>
            </w:pPr>
            <w:r w:rsidRPr="002E796F">
              <w:rPr>
                <w:color w:val="auto"/>
                <w:sz w:val="24"/>
                <w:szCs w:val="24"/>
                <w:shd w:val="clear" w:color="auto" w:fill="FFFFFF"/>
              </w:rPr>
              <w:t>0,41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3436F6" w14:textId="08BC17FE" w:rsidR="002E796F" w:rsidRPr="002E796F" w:rsidRDefault="002E796F" w:rsidP="002E796F">
            <w:pPr>
              <w:jc w:val="center"/>
              <w:rPr>
                <w:color w:val="auto"/>
                <w:sz w:val="24"/>
                <w:szCs w:val="24"/>
                <w:shd w:val="clear" w:color="auto" w:fill="FFFFFF"/>
                <w:lang w:val="en-US"/>
              </w:rPr>
            </w:pPr>
            <w:r w:rsidRPr="002E796F">
              <w:rPr>
                <w:color w:val="auto"/>
                <w:sz w:val="24"/>
                <w:szCs w:val="24"/>
                <w:shd w:val="clear" w:color="auto" w:fill="FFFFFF"/>
                <w:lang w:val="kk-KZ"/>
              </w:rPr>
              <w:t>0,45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2D5D86" w14:textId="32F1160F" w:rsidR="002E796F" w:rsidRPr="002E796F" w:rsidRDefault="002E796F" w:rsidP="002E796F">
            <w:pPr>
              <w:jc w:val="center"/>
              <w:rPr>
                <w:color w:val="auto"/>
                <w:sz w:val="24"/>
                <w:szCs w:val="24"/>
                <w:shd w:val="clear" w:color="auto" w:fill="FFFFFF"/>
                <w:lang w:val="en-US"/>
              </w:rPr>
            </w:pPr>
            <w:r w:rsidRPr="002E796F">
              <w:rPr>
                <w:color w:val="auto"/>
                <w:sz w:val="24"/>
                <w:szCs w:val="24"/>
                <w:shd w:val="clear" w:color="auto" w:fill="FFFFFF"/>
                <w:lang w:val="kk-KZ"/>
              </w:rPr>
              <w:t>0,50</w:t>
            </w:r>
          </w:p>
        </w:tc>
        <w:tc>
          <w:tcPr>
            <w:tcW w:w="850" w:type="dxa"/>
          </w:tcPr>
          <w:p w14:paraId="5469B592" w14:textId="65E80C6C" w:rsidR="002E796F" w:rsidRPr="002E796F" w:rsidRDefault="002E796F" w:rsidP="002E796F">
            <w:pPr>
              <w:jc w:val="center"/>
              <w:rPr>
                <w:color w:val="auto"/>
                <w:sz w:val="24"/>
                <w:szCs w:val="24"/>
                <w:shd w:val="clear" w:color="auto" w:fill="FFFFFF"/>
                <w:lang w:val="en-US"/>
              </w:rPr>
            </w:pPr>
            <w:r w:rsidRPr="002E796F">
              <w:rPr>
                <w:color w:val="auto"/>
                <w:sz w:val="24"/>
                <w:szCs w:val="24"/>
                <w:shd w:val="clear" w:color="auto" w:fill="FFFFFF"/>
                <w:lang w:val="kk-KZ"/>
              </w:rPr>
              <w:t>0,55</w:t>
            </w:r>
          </w:p>
        </w:tc>
      </w:tr>
    </w:tbl>
    <w:p w14:paraId="0B63C825" w14:textId="52937A7E" w:rsidR="002E796F" w:rsidRPr="00FA0EEC" w:rsidRDefault="002E796F" w:rsidP="00FA4CE8">
      <w:pPr>
        <w:ind w:firstLine="708"/>
        <w:jc w:val="both"/>
        <w:rPr>
          <w:sz w:val="28"/>
          <w:szCs w:val="28"/>
        </w:rPr>
      </w:pPr>
      <w:r>
        <w:rPr>
          <w:sz w:val="28"/>
          <w:szCs w:val="28"/>
        </w:rPr>
        <w:t>»;</w:t>
      </w:r>
    </w:p>
    <w:p w14:paraId="13B0EEC9" w14:textId="77777777" w:rsidR="00F00F05" w:rsidRDefault="006C57E7" w:rsidP="00F00F05">
      <w:pPr>
        <w:ind w:firstLine="708"/>
        <w:jc w:val="both"/>
        <w:rPr>
          <w:sz w:val="28"/>
          <w:szCs w:val="28"/>
        </w:rPr>
      </w:pPr>
      <w:r w:rsidRPr="00FA0EEC">
        <w:rPr>
          <w:sz w:val="28"/>
          <w:szCs w:val="28"/>
        </w:rPr>
        <w:t>порядковый</w:t>
      </w:r>
      <w:r w:rsidRPr="00FA0EEC">
        <w:rPr>
          <w:sz w:val="28"/>
          <w:szCs w:val="28"/>
          <w:lang w:val="kk-KZ"/>
        </w:rPr>
        <w:t xml:space="preserve"> </w:t>
      </w:r>
      <w:r w:rsidRPr="00FA0EEC">
        <w:rPr>
          <w:sz w:val="28"/>
          <w:szCs w:val="28"/>
        </w:rPr>
        <w:t xml:space="preserve">номер </w:t>
      </w:r>
      <w:r w:rsidRPr="00FA0EEC">
        <w:rPr>
          <w:sz w:val="28"/>
          <w:szCs w:val="28"/>
          <w:lang w:val="kk-KZ"/>
        </w:rPr>
        <w:t>2</w:t>
      </w:r>
      <w:r w:rsidR="00FA4CE8" w:rsidRPr="00FA0EEC">
        <w:rPr>
          <w:sz w:val="28"/>
          <w:szCs w:val="28"/>
          <w:lang w:val="kk-KZ"/>
        </w:rPr>
        <w:t xml:space="preserve">9 </w:t>
      </w:r>
      <w:r w:rsidR="00F00F05" w:rsidRPr="00FA0EEC">
        <w:rPr>
          <w:sz w:val="28"/>
          <w:szCs w:val="28"/>
          <w:lang w:val="kk-KZ"/>
        </w:rPr>
        <w:t>изложить в следующей редакции</w:t>
      </w:r>
      <w:r w:rsidR="00F00F05" w:rsidRPr="00FA0EEC">
        <w:rPr>
          <w:sz w:val="28"/>
          <w:szCs w:val="28"/>
        </w:rPr>
        <w:t>:</w:t>
      </w:r>
    </w:p>
    <w:p w14:paraId="33804F78" w14:textId="218CAAD8" w:rsidR="00FA4CE8" w:rsidRPr="00FA0EEC" w:rsidRDefault="00FA4CE8" w:rsidP="006C57E7">
      <w:pPr>
        <w:ind w:firstLine="709"/>
        <w:jc w:val="both"/>
        <w:rPr>
          <w:sz w:val="28"/>
          <w:szCs w:val="28"/>
        </w:rPr>
      </w:pPr>
      <w:r w:rsidRPr="00FA0EEC">
        <w:rPr>
          <w:sz w:val="28"/>
          <w:szCs w:val="28"/>
        </w:rPr>
        <w:t>«</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273"/>
        <w:gridCol w:w="709"/>
        <w:gridCol w:w="709"/>
        <w:gridCol w:w="850"/>
        <w:gridCol w:w="709"/>
        <w:gridCol w:w="851"/>
        <w:gridCol w:w="850"/>
        <w:gridCol w:w="709"/>
        <w:gridCol w:w="850"/>
      </w:tblGrid>
      <w:tr w:rsidR="00FA4CE8" w:rsidRPr="00522939" w14:paraId="1D813634" w14:textId="345B79AB" w:rsidTr="00FA4CE8">
        <w:trPr>
          <w:trHeight w:val="410"/>
        </w:trPr>
        <w:tc>
          <w:tcPr>
            <w:tcW w:w="555" w:type="dxa"/>
            <w:vMerge w:val="restart"/>
            <w:tcBorders>
              <w:right w:val="single" w:sz="4" w:space="0" w:color="auto"/>
            </w:tcBorders>
            <w:shd w:val="clear" w:color="auto" w:fill="auto"/>
          </w:tcPr>
          <w:p w14:paraId="29AD36EA" w14:textId="651D6388" w:rsidR="00FA4CE8" w:rsidRPr="00FA4CE8" w:rsidRDefault="00FA4CE8" w:rsidP="00FA4CE8">
            <w:pPr>
              <w:widowControl w:val="0"/>
              <w:ind w:right="-34"/>
              <w:jc w:val="center"/>
              <w:rPr>
                <w:b/>
                <w:color w:val="000000" w:themeColor="text1"/>
                <w:sz w:val="24"/>
                <w:szCs w:val="24"/>
              </w:rPr>
            </w:pPr>
            <w:r>
              <w:rPr>
                <w:b/>
                <w:color w:val="000000" w:themeColor="text1"/>
                <w:sz w:val="24"/>
                <w:szCs w:val="24"/>
              </w:rPr>
              <w:t>№</w:t>
            </w:r>
          </w:p>
        </w:tc>
        <w:tc>
          <w:tcPr>
            <w:tcW w:w="3273" w:type="dxa"/>
            <w:vMerge w:val="restart"/>
            <w:tcBorders>
              <w:left w:val="single" w:sz="4" w:space="0" w:color="auto"/>
            </w:tcBorders>
            <w:shd w:val="clear" w:color="auto" w:fill="auto"/>
          </w:tcPr>
          <w:p w14:paraId="57FBBCA1" w14:textId="6EBBFFF6" w:rsidR="00FA4CE8" w:rsidRPr="00FA4CE8" w:rsidRDefault="00FA4CE8" w:rsidP="00FA4CE8">
            <w:pPr>
              <w:widowControl w:val="0"/>
              <w:ind w:left="-108" w:right="-34"/>
              <w:jc w:val="center"/>
              <w:rPr>
                <w:b/>
                <w:color w:val="000000" w:themeColor="text1"/>
                <w:sz w:val="24"/>
                <w:szCs w:val="24"/>
              </w:rPr>
            </w:pPr>
            <w:r>
              <w:rPr>
                <w:b/>
                <w:color w:val="000000" w:themeColor="text1"/>
                <w:sz w:val="24"/>
                <w:szCs w:val="24"/>
              </w:rPr>
              <w:t>Индикатор</w:t>
            </w:r>
          </w:p>
        </w:tc>
        <w:tc>
          <w:tcPr>
            <w:tcW w:w="709" w:type="dxa"/>
            <w:vMerge w:val="restart"/>
            <w:shd w:val="clear" w:color="auto" w:fill="auto"/>
          </w:tcPr>
          <w:p w14:paraId="12DD7180" w14:textId="175FF9B8" w:rsidR="00FA4CE8" w:rsidRPr="001275E3" w:rsidRDefault="00FA4CE8" w:rsidP="00FA4CE8">
            <w:pPr>
              <w:autoSpaceDE w:val="0"/>
              <w:autoSpaceDN w:val="0"/>
              <w:ind w:left="-108" w:right="-108"/>
              <w:jc w:val="center"/>
              <w:rPr>
                <w:color w:val="000000" w:themeColor="text1"/>
                <w:sz w:val="24"/>
                <w:szCs w:val="24"/>
              </w:rPr>
            </w:pPr>
            <w:r w:rsidRPr="001275E3">
              <w:rPr>
                <w:b/>
                <w:color w:val="000000" w:themeColor="text1"/>
                <w:sz w:val="24"/>
                <w:szCs w:val="24"/>
              </w:rPr>
              <w:t>Ед. изм.</w:t>
            </w:r>
          </w:p>
        </w:tc>
        <w:tc>
          <w:tcPr>
            <w:tcW w:w="709" w:type="dxa"/>
            <w:vMerge w:val="restart"/>
            <w:shd w:val="clear" w:color="auto" w:fill="auto"/>
          </w:tcPr>
          <w:p w14:paraId="54580561" w14:textId="5D99493C" w:rsidR="00FA4CE8" w:rsidRPr="001275E3" w:rsidRDefault="00FA4CE8" w:rsidP="00FA4CE8">
            <w:pPr>
              <w:autoSpaceDE w:val="0"/>
              <w:autoSpaceDN w:val="0"/>
              <w:jc w:val="center"/>
              <w:rPr>
                <w:color w:val="000000" w:themeColor="text1"/>
                <w:sz w:val="24"/>
                <w:szCs w:val="24"/>
                <w:lang w:val="kk-KZ"/>
              </w:rPr>
            </w:pPr>
            <w:r w:rsidRPr="001275E3">
              <w:rPr>
                <w:b/>
                <w:color w:val="000000" w:themeColor="text1"/>
                <w:sz w:val="24"/>
                <w:szCs w:val="24"/>
              </w:rPr>
              <w:t>Отчетный год</w:t>
            </w:r>
          </w:p>
        </w:tc>
        <w:tc>
          <w:tcPr>
            <w:tcW w:w="850" w:type="dxa"/>
            <w:vMerge w:val="restart"/>
            <w:shd w:val="clear" w:color="auto" w:fill="auto"/>
          </w:tcPr>
          <w:p w14:paraId="4FD337D3" w14:textId="5C9B7151" w:rsidR="00FA4CE8" w:rsidRPr="001275E3" w:rsidRDefault="00FA4CE8" w:rsidP="00FA4CE8">
            <w:pPr>
              <w:autoSpaceDE w:val="0"/>
              <w:autoSpaceDN w:val="0"/>
              <w:jc w:val="center"/>
              <w:rPr>
                <w:color w:val="000000" w:themeColor="text1"/>
                <w:sz w:val="24"/>
                <w:szCs w:val="24"/>
                <w:lang w:val="kk-KZ"/>
              </w:rPr>
            </w:pPr>
            <w:r w:rsidRPr="001275E3">
              <w:rPr>
                <w:b/>
                <w:color w:val="000000" w:themeColor="text1"/>
                <w:sz w:val="24"/>
                <w:szCs w:val="24"/>
              </w:rPr>
              <w:t>План (факт текущего года)</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345753FD" w14:textId="6F573089" w:rsidR="00FA4CE8" w:rsidRPr="00522939" w:rsidRDefault="00FA4CE8" w:rsidP="00FA4CE8">
            <w:pPr>
              <w:jc w:val="center"/>
              <w:rPr>
                <w:color w:val="FF0000"/>
                <w:sz w:val="24"/>
                <w:szCs w:val="24"/>
                <w:shd w:val="clear" w:color="auto" w:fill="FFFFFF"/>
                <w:lang w:val="en-US"/>
              </w:rPr>
            </w:pPr>
            <w:r w:rsidRPr="001275E3">
              <w:rPr>
                <w:b/>
                <w:color w:val="000000" w:themeColor="text1"/>
                <w:sz w:val="24"/>
                <w:szCs w:val="24"/>
              </w:rPr>
              <w:t>Плановый период</w:t>
            </w:r>
          </w:p>
        </w:tc>
      </w:tr>
      <w:tr w:rsidR="00FA4CE8" w:rsidRPr="00522939" w14:paraId="632C88A3" w14:textId="153DD399" w:rsidTr="00FA4CE8">
        <w:trPr>
          <w:trHeight w:val="983"/>
        </w:trPr>
        <w:tc>
          <w:tcPr>
            <w:tcW w:w="555" w:type="dxa"/>
            <w:vMerge/>
            <w:tcBorders>
              <w:right w:val="single" w:sz="4" w:space="0" w:color="auto"/>
            </w:tcBorders>
            <w:shd w:val="clear" w:color="auto" w:fill="auto"/>
          </w:tcPr>
          <w:p w14:paraId="55523288" w14:textId="77777777" w:rsidR="00FA4CE8" w:rsidRPr="001275E3" w:rsidRDefault="00FA4CE8" w:rsidP="00FA4CE8">
            <w:pPr>
              <w:widowControl w:val="0"/>
              <w:ind w:left="-108" w:right="-34"/>
              <w:jc w:val="center"/>
              <w:rPr>
                <w:b/>
                <w:color w:val="000000" w:themeColor="text1"/>
                <w:sz w:val="24"/>
                <w:szCs w:val="24"/>
              </w:rPr>
            </w:pPr>
          </w:p>
        </w:tc>
        <w:tc>
          <w:tcPr>
            <w:tcW w:w="3273" w:type="dxa"/>
            <w:vMerge/>
            <w:tcBorders>
              <w:left w:val="single" w:sz="4" w:space="0" w:color="auto"/>
            </w:tcBorders>
            <w:shd w:val="clear" w:color="auto" w:fill="auto"/>
          </w:tcPr>
          <w:p w14:paraId="2C85782C" w14:textId="77777777" w:rsidR="00FA4CE8" w:rsidRPr="001275E3" w:rsidRDefault="00FA4CE8" w:rsidP="00FA4CE8">
            <w:pPr>
              <w:widowControl w:val="0"/>
              <w:ind w:left="-108" w:right="-34"/>
              <w:jc w:val="center"/>
              <w:rPr>
                <w:b/>
                <w:color w:val="000000" w:themeColor="text1"/>
                <w:sz w:val="24"/>
                <w:szCs w:val="24"/>
              </w:rPr>
            </w:pPr>
          </w:p>
        </w:tc>
        <w:tc>
          <w:tcPr>
            <w:tcW w:w="709" w:type="dxa"/>
            <w:vMerge/>
            <w:shd w:val="clear" w:color="auto" w:fill="auto"/>
          </w:tcPr>
          <w:p w14:paraId="1CAF12FF" w14:textId="01762566" w:rsidR="00FA4CE8" w:rsidRPr="001275E3" w:rsidRDefault="00FA4CE8" w:rsidP="00FA4CE8">
            <w:pPr>
              <w:autoSpaceDE w:val="0"/>
              <w:autoSpaceDN w:val="0"/>
              <w:ind w:left="-108" w:right="-108"/>
              <w:jc w:val="center"/>
              <w:rPr>
                <w:b/>
                <w:color w:val="000000" w:themeColor="text1"/>
                <w:sz w:val="24"/>
                <w:szCs w:val="24"/>
              </w:rPr>
            </w:pPr>
          </w:p>
        </w:tc>
        <w:tc>
          <w:tcPr>
            <w:tcW w:w="709" w:type="dxa"/>
            <w:vMerge/>
            <w:shd w:val="clear" w:color="auto" w:fill="auto"/>
          </w:tcPr>
          <w:p w14:paraId="03788C9E" w14:textId="77777777" w:rsidR="00FA4CE8" w:rsidRPr="001275E3" w:rsidRDefault="00FA4CE8" w:rsidP="00FA4CE8">
            <w:pPr>
              <w:autoSpaceDE w:val="0"/>
              <w:autoSpaceDN w:val="0"/>
              <w:jc w:val="center"/>
              <w:rPr>
                <w:b/>
                <w:color w:val="000000" w:themeColor="text1"/>
                <w:sz w:val="24"/>
                <w:szCs w:val="24"/>
              </w:rPr>
            </w:pPr>
          </w:p>
        </w:tc>
        <w:tc>
          <w:tcPr>
            <w:tcW w:w="850" w:type="dxa"/>
            <w:vMerge/>
            <w:shd w:val="clear" w:color="auto" w:fill="auto"/>
          </w:tcPr>
          <w:p w14:paraId="42B743EB" w14:textId="77777777" w:rsidR="00FA4CE8" w:rsidRPr="001275E3" w:rsidRDefault="00FA4CE8" w:rsidP="00FA4CE8">
            <w:pPr>
              <w:autoSpaceDE w:val="0"/>
              <w:autoSpaceDN w:val="0"/>
              <w:jc w:val="center"/>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9F9A79" w14:textId="32073F3A" w:rsidR="00FA4CE8" w:rsidRPr="001275E3" w:rsidRDefault="00FA4CE8" w:rsidP="00FA4CE8">
            <w:pPr>
              <w:jc w:val="center"/>
              <w:rPr>
                <w:b/>
                <w:color w:val="000000" w:themeColor="text1"/>
                <w:sz w:val="24"/>
                <w:szCs w:val="24"/>
              </w:rPr>
            </w:pPr>
            <w:r w:rsidRPr="001275E3">
              <w:rPr>
                <w:b/>
                <w:color w:val="000000" w:themeColor="text1"/>
                <w:sz w:val="24"/>
                <w:szCs w:val="24"/>
              </w:rPr>
              <w:t>20</w:t>
            </w:r>
            <w:r w:rsidRPr="001275E3">
              <w:rPr>
                <w:b/>
                <w:color w:val="000000" w:themeColor="text1"/>
                <w:sz w:val="24"/>
                <w:szCs w:val="24"/>
                <w:lang w:val="kk-KZ"/>
              </w:rPr>
              <w:t>23</w:t>
            </w:r>
            <w:r w:rsidRPr="001275E3">
              <w:rPr>
                <w:b/>
                <w:color w:val="000000" w:themeColor="text1"/>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F5DF09" w14:textId="5B115675" w:rsidR="00FA4CE8" w:rsidRPr="00522939" w:rsidRDefault="00FA4CE8" w:rsidP="00FA4CE8">
            <w:pPr>
              <w:jc w:val="center"/>
              <w:rPr>
                <w:color w:val="FF0000"/>
                <w:sz w:val="24"/>
                <w:szCs w:val="24"/>
                <w:shd w:val="clear" w:color="auto" w:fill="FFFFFF"/>
                <w:lang w:val="en-US"/>
              </w:rPr>
            </w:pPr>
            <w:r w:rsidRPr="001275E3">
              <w:rPr>
                <w:b/>
                <w:color w:val="000000" w:themeColor="text1"/>
                <w:sz w:val="24"/>
                <w:szCs w:val="24"/>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7A3642" w14:textId="432E9DCC" w:rsidR="00FA4CE8" w:rsidRPr="00522939" w:rsidRDefault="00FA4CE8" w:rsidP="00FA4CE8">
            <w:pPr>
              <w:jc w:val="center"/>
              <w:rPr>
                <w:color w:val="FF0000"/>
                <w:sz w:val="24"/>
                <w:szCs w:val="24"/>
                <w:shd w:val="clear" w:color="auto" w:fill="FFFFFF"/>
                <w:lang w:val="kk-KZ"/>
              </w:rPr>
            </w:pPr>
            <w:r w:rsidRPr="001275E3">
              <w:rPr>
                <w:b/>
                <w:color w:val="000000" w:themeColor="text1"/>
                <w:sz w:val="24"/>
                <w:szCs w:val="24"/>
              </w:rPr>
              <w:t>2025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806197" w14:textId="6E686609" w:rsidR="00FA4CE8" w:rsidRPr="00522939" w:rsidRDefault="00FA4CE8" w:rsidP="00FA4CE8">
            <w:pPr>
              <w:jc w:val="center"/>
              <w:rPr>
                <w:color w:val="FF0000"/>
                <w:sz w:val="24"/>
                <w:szCs w:val="24"/>
                <w:shd w:val="clear" w:color="auto" w:fill="FFFFFF"/>
                <w:lang w:val="en-US"/>
              </w:rPr>
            </w:pPr>
            <w:r w:rsidRPr="001275E3">
              <w:rPr>
                <w:b/>
                <w:color w:val="000000" w:themeColor="text1"/>
                <w:sz w:val="24"/>
                <w:szCs w:val="24"/>
              </w:rPr>
              <w:t>2026 год</w:t>
            </w:r>
          </w:p>
        </w:tc>
        <w:tc>
          <w:tcPr>
            <w:tcW w:w="850" w:type="dxa"/>
            <w:tcBorders>
              <w:top w:val="single" w:sz="4" w:space="0" w:color="auto"/>
              <w:bottom w:val="single" w:sz="4" w:space="0" w:color="auto"/>
              <w:right w:val="single" w:sz="4" w:space="0" w:color="auto"/>
            </w:tcBorders>
            <w:shd w:val="clear" w:color="auto" w:fill="auto"/>
          </w:tcPr>
          <w:p w14:paraId="7FEB6161" w14:textId="361F59B0" w:rsidR="00FA4CE8" w:rsidRPr="00522939" w:rsidRDefault="00FA4CE8" w:rsidP="00FA4CE8">
            <w:pPr>
              <w:rPr>
                <w:color w:val="FF0000"/>
                <w:sz w:val="24"/>
                <w:szCs w:val="24"/>
                <w:shd w:val="clear" w:color="auto" w:fill="FFFFFF"/>
                <w:lang w:val="en-US"/>
              </w:rPr>
            </w:pPr>
            <w:r w:rsidRPr="001275E3">
              <w:rPr>
                <w:b/>
                <w:color w:val="000000" w:themeColor="text1"/>
                <w:sz w:val="24"/>
                <w:szCs w:val="24"/>
              </w:rPr>
              <w:t>2027 год</w:t>
            </w:r>
          </w:p>
        </w:tc>
      </w:tr>
      <w:tr w:rsidR="00FA4CE8" w:rsidRPr="00522939" w14:paraId="34C46190" w14:textId="17A9287E" w:rsidTr="00FA4CE8">
        <w:trPr>
          <w:trHeight w:val="1974"/>
        </w:trPr>
        <w:tc>
          <w:tcPr>
            <w:tcW w:w="555" w:type="dxa"/>
            <w:tcBorders>
              <w:right w:val="single" w:sz="4" w:space="0" w:color="auto"/>
            </w:tcBorders>
            <w:shd w:val="clear" w:color="auto" w:fill="auto"/>
          </w:tcPr>
          <w:p w14:paraId="70910240" w14:textId="4A6F64C4" w:rsidR="00FA4CE8" w:rsidRPr="00DB6DF8" w:rsidRDefault="00FA4CE8" w:rsidP="00FA4CE8">
            <w:pPr>
              <w:autoSpaceDE w:val="0"/>
              <w:autoSpaceDN w:val="0"/>
              <w:ind w:right="-85"/>
              <w:rPr>
                <w:sz w:val="24"/>
                <w:szCs w:val="24"/>
                <w:shd w:val="clear" w:color="auto" w:fill="FFFFFF"/>
                <w:lang w:val="kk-KZ"/>
              </w:rPr>
            </w:pPr>
            <w:r>
              <w:rPr>
                <w:sz w:val="24"/>
                <w:szCs w:val="24"/>
                <w:shd w:val="clear" w:color="auto" w:fill="FFFFFF"/>
                <w:lang w:val="kk-KZ"/>
              </w:rPr>
              <w:lastRenderedPageBreak/>
              <w:t>29.</w:t>
            </w:r>
          </w:p>
        </w:tc>
        <w:tc>
          <w:tcPr>
            <w:tcW w:w="3273" w:type="dxa"/>
            <w:tcBorders>
              <w:left w:val="single" w:sz="4" w:space="0" w:color="auto"/>
            </w:tcBorders>
            <w:shd w:val="clear" w:color="auto" w:fill="auto"/>
          </w:tcPr>
          <w:p w14:paraId="032DB0ED" w14:textId="2028377D" w:rsidR="00FA4CE8" w:rsidRPr="00DB6DF8" w:rsidRDefault="00FA4CE8" w:rsidP="00FA4CE8">
            <w:pPr>
              <w:autoSpaceDE w:val="0"/>
              <w:autoSpaceDN w:val="0"/>
              <w:ind w:right="-85"/>
              <w:rPr>
                <w:sz w:val="24"/>
                <w:szCs w:val="24"/>
                <w:shd w:val="clear" w:color="auto" w:fill="FFFFFF"/>
                <w:lang w:val="kk-KZ"/>
              </w:rPr>
            </w:pPr>
            <w:r w:rsidRPr="00DB6DF8">
              <w:rPr>
                <w:sz w:val="24"/>
                <w:szCs w:val="24"/>
                <w:shd w:val="clear" w:color="auto" w:fill="FFFFFF"/>
                <w:lang w:val="kk-KZ"/>
              </w:rPr>
              <w:t>Рост н</w:t>
            </w:r>
            <w:proofErr w:type="spellStart"/>
            <w:r w:rsidRPr="00DB6DF8">
              <w:rPr>
                <w:sz w:val="24"/>
                <w:szCs w:val="24"/>
                <w:shd w:val="clear" w:color="auto" w:fill="FFFFFF"/>
              </w:rPr>
              <w:t>аучны</w:t>
            </w:r>
            <w:proofErr w:type="spellEnd"/>
            <w:r w:rsidRPr="00DB6DF8">
              <w:rPr>
                <w:sz w:val="24"/>
                <w:szCs w:val="24"/>
                <w:shd w:val="clear" w:color="auto" w:fill="FFFFFF"/>
                <w:lang w:val="kk-KZ"/>
              </w:rPr>
              <w:t xml:space="preserve">х </w:t>
            </w:r>
            <w:r w:rsidRPr="00DB6DF8">
              <w:rPr>
                <w:sz w:val="24"/>
                <w:szCs w:val="24"/>
                <w:shd w:val="clear" w:color="auto" w:fill="FFFFFF"/>
              </w:rPr>
              <w:t xml:space="preserve"> </w:t>
            </w:r>
            <w:proofErr w:type="spellStart"/>
            <w:r w:rsidRPr="00DB6DF8">
              <w:rPr>
                <w:sz w:val="24"/>
                <w:szCs w:val="24"/>
                <w:shd w:val="clear" w:color="auto" w:fill="FFFFFF"/>
              </w:rPr>
              <w:t>разработ</w:t>
            </w:r>
            <w:proofErr w:type="spellEnd"/>
            <w:r w:rsidRPr="00DB6DF8">
              <w:rPr>
                <w:sz w:val="24"/>
                <w:szCs w:val="24"/>
                <w:shd w:val="clear" w:color="auto" w:fill="FFFFFF"/>
                <w:lang w:val="kk-KZ"/>
              </w:rPr>
              <w:t>ок</w:t>
            </w:r>
            <w:r w:rsidRPr="00DB6DF8">
              <w:rPr>
                <w:sz w:val="24"/>
                <w:szCs w:val="24"/>
                <w:shd w:val="clear" w:color="auto" w:fill="FFFFFF"/>
              </w:rPr>
              <w:t xml:space="preserve"> (патентов, свидетельств об интеллектуальной собственности,</w:t>
            </w:r>
            <w:r w:rsidRPr="00DB6DF8">
              <w:rPr>
                <w:sz w:val="24"/>
                <w:szCs w:val="24"/>
                <w:shd w:val="clear" w:color="auto" w:fill="FFFFFF"/>
                <w:lang w:val="kk-KZ"/>
              </w:rPr>
              <w:t xml:space="preserve"> </w:t>
            </w:r>
            <w:r w:rsidRPr="00DB6DF8">
              <w:rPr>
                <w:sz w:val="24"/>
                <w:szCs w:val="24"/>
                <w:shd w:val="clear" w:color="auto" w:fill="FFFFFF"/>
              </w:rPr>
              <w:t>методически</w:t>
            </w:r>
            <w:r w:rsidRPr="00DB6DF8">
              <w:rPr>
                <w:sz w:val="24"/>
                <w:szCs w:val="24"/>
                <w:shd w:val="clear" w:color="auto" w:fill="FFFFFF"/>
                <w:lang w:val="kk-KZ"/>
              </w:rPr>
              <w:t>х</w:t>
            </w:r>
            <w:r w:rsidRPr="00DB6DF8">
              <w:rPr>
                <w:sz w:val="24"/>
                <w:szCs w:val="24"/>
                <w:shd w:val="clear" w:color="auto" w:fill="FFFFFF"/>
              </w:rPr>
              <w:t xml:space="preserve"> </w:t>
            </w:r>
            <w:proofErr w:type="spellStart"/>
            <w:r w:rsidRPr="00DB6DF8">
              <w:rPr>
                <w:sz w:val="24"/>
                <w:szCs w:val="24"/>
                <w:shd w:val="clear" w:color="auto" w:fill="FFFFFF"/>
              </w:rPr>
              <w:t>рекомендаци</w:t>
            </w:r>
            <w:proofErr w:type="spellEnd"/>
            <w:r w:rsidRPr="00DB6DF8">
              <w:rPr>
                <w:sz w:val="24"/>
                <w:szCs w:val="24"/>
                <w:shd w:val="clear" w:color="auto" w:fill="FFFFFF"/>
                <w:lang w:val="kk-KZ"/>
              </w:rPr>
              <w:t>й</w:t>
            </w:r>
            <w:r w:rsidRPr="00DB6DF8">
              <w:rPr>
                <w:sz w:val="24"/>
                <w:szCs w:val="24"/>
                <w:shd w:val="clear" w:color="auto" w:fill="FFFFFF"/>
              </w:rPr>
              <w:t xml:space="preserve"> и </w:t>
            </w:r>
            <w:proofErr w:type="spellStart"/>
            <w:r w:rsidRPr="00DB6DF8">
              <w:rPr>
                <w:sz w:val="24"/>
                <w:szCs w:val="24"/>
                <w:shd w:val="clear" w:color="auto" w:fill="FFFFFF"/>
              </w:rPr>
              <w:t>др</w:t>
            </w:r>
            <w:proofErr w:type="spellEnd"/>
            <w:r w:rsidRPr="00DB6DF8">
              <w:rPr>
                <w:sz w:val="24"/>
                <w:szCs w:val="24"/>
                <w:shd w:val="clear" w:color="auto" w:fill="FFFFFF"/>
                <w:lang w:val="kk-KZ"/>
              </w:rPr>
              <w:t>.</w:t>
            </w:r>
            <w:r w:rsidRPr="00DB6DF8">
              <w:rPr>
                <w:sz w:val="24"/>
                <w:szCs w:val="24"/>
                <w:shd w:val="clear" w:color="auto" w:fill="FFFFFF"/>
              </w:rPr>
              <w:t xml:space="preserve">), </w:t>
            </w:r>
            <w:proofErr w:type="spellStart"/>
            <w:r w:rsidRPr="00DB6DF8">
              <w:rPr>
                <w:sz w:val="24"/>
                <w:szCs w:val="24"/>
                <w:shd w:val="clear" w:color="auto" w:fill="FFFFFF"/>
              </w:rPr>
              <w:t>разработанны</w:t>
            </w:r>
            <w:proofErr w:type="spellEnd"/>
            <w:r w:rsidRPr="00DB6DF8">
              <w:rPr>
                <w:sz w:val="24"/>
                <w:szCs w:val="24"/>
                <w:shd w:val="clear" w:color="auto" w:fill="FFFFFF"/>
                <w:lang w:val="kk-KZ"/>
              </w:rPr>
              <w:t>х</w:t>
            </w:r>
            <w:r w:rsidRPr="00DB6DF8">
              <w:rPr>
                <w:sz w:val="24"/>
                <w:szCs w:val="24"/>
                <w:shd w:val="clear" w:color="auto" w:fill="FFFFFF"/>
              </w:rPr>
              <w:t xml:space="preserve"> в рамках НТП в системе здравоохранения в расчете на 100 млн тенге финансирования</w:t>
            </w:r>
          </w:p>
        </w:tc>
        <w:tc>
          <w:tcPr>
            <w:tcW w:w="709" w:type="dxa"/>
            <w:shd w:val="clear" w:color="auto" w:fill="auto"/>
          </w:tcPr>
          <w:p w14:paraId="43E042EE" w14:textId="0521F7D7" w:rsidR="00FA4CE8" w:rsidRPr="001275E3" w:rsidRDefault="00FA4CE8" w:rsidP="00FA4CE8">
            <w:pPr>
              <w:autoSpaceDE w:val="0"/>
              <w:autoSpaceDN w:val="0"/>
              <w:ind w:left="-108" w:right="-108"/>
              <w:jc w:val="center"/>
              <w:rPr>
                <w:color w:val="000000" w:themeColor="text1"/>
                <w:sz w:val="24"/>
                <w:szCs w:val="24"/>
                <w:shd w:val="clear" w:color="auto" w:fill="FFFFFF"/>
              </w:rPr>
            </w:pPr>
            <w:r w:rsidRPr="001275E3">
              <w:rPr>
                <w:color w:val="000000" w:themeColor="text1"/>
                <w:sz w:val="24"/>
                <w:szCs w:val="24"/>
                <w:shd w:val="clear" w:color="auto" w:fill="FFFFFF"/>
              </w:rPr>
              <w:t>на 100 млн тенге финансирования</w:t>
            </w:r>
            <w:r w:rsidRPr="001275E3">
              <w:rPr>
                <w:color w:val="000000" w:themeColor="text1"/>
                <w:sz w:val="24"/>
                <w:szCs w:val="24"/>
              </w:rPr>
              <w:t xml:space="preserve"> </w:t>
            </w:r>
          </w:p>
        </w:tc>
        <w:tc>
          <w:tcPr>
            <w:tcW w:w="709" w:type="dxa"/>
            <w:shd w:val="clear" w:color="auto" w:fill="auto"/>
          </w:tcPr>
          <w:p w14:paraId="0D74850C" w14:textId="6EF18F8E" w:rsidR="00FA4CE8" w:rsidRPr="001275E3" w:rsidRDefault="00FA4CE8" w:rsidP="00FA4CE8">
            <w:pPr>
              <w:autoSpaceDE w:val="0"/>
              <w:autoSpaceDN w:val="0"/>
              <w:jc w:val="center"/>
              <w:rPr>
                <w:color w:val="000000" w:themeColor="text1"/>
                <w:sz w:val="24"/>
                <w:szCs w:val="24"/>
                <w:lang w:val="kk-KZ"/>
              </w:rPr>
            </w:pPr>
            <w:r w:rsidRPr="001275E3">
              <w:rPr>
                <w:color w:val="000000" w:themeColor="text1"/>
                <w:sz w:val="24"/>
                <w:szCs w:val="24"/>
                <w:lang w:val="kk-KZ"/>
              </w:rPr>
              <w:t>1,8</w:t>
            </w:r>
          </w:p>
        </w:tc>
        <w:tc>
          <w:tcPr>
            <w:tcW w:w="850" w:type="dxa"/>
            <w:shd w:val="clear" w:color="auto" w:fill="auto"/>
          </w:tcPr>
          <w:p w14:paraId="4A20D601" w14:textId="2F2BD74D" w:rsidR="00FA4CE8" w:rsidRPr="001275E3" w:rsidRDefault="00FA4CE8" w:rsidP="00FA4CE8">
            <w:pPr>
              <w:autoSpaceDE w:val="0"/>
              <w:autoSpaceDN w:val="0"/>
              <w:jc w:val="center"/>
              <w:rPr>
                <w:color w:val="000000" w:themeColor="text1"/>
                <w:sz w:val="24"/>
                <w:szCs w:val="24"/>
                <w:lang w:val="kk-KZ"/>
              </w:rPr>
            </w:pPr>
            <w:r w:rsidRPr="001275E3">
              <w:rPr>
                <w:color w:val="000000" w:themeColor="text1"/>
                <w:sz w:val="24"/>
                <w:szCs w:val="24"/>
                <w:lang w:val="kk-KZ"/>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6B0D5A" w14:textId="7CCFBB02" w:rsidR="00FA4CE8" w:rsidRPr="00522939" w:rsidRDefault="00FA4CE8" w:rsidP="00FA4CE8">
            <w:pPr>
              <w:jc w:val="center"/>
              <w:rPr>
                <w:color w:val="FF0000"/>
                <w:sz w:val="24"/>
                <w:szCs w:val="24"/>
                <w:shd w:val="clear" w:color="auto" w:fill="FFFFFF"/>
                <w:lang w:val="en-US"/>
              </w:rPr>
            </w:pPr>
            <w:r w:rsidRPr="001275E3">
              <w:rPr>
                <w:color w:val="000000" w:themeColor="text1"/>
                <w:sz w:val="24"/>
                <w:szCs w:val="24"/>
                <w:shd w:val="clear" w:color="auto" w:fill="FFFFFF"/>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EC1DC5" w14:textId="48D212A7" w:rsidR="00FA4CE8" w:rsidRPr="005138FB" w:rsidRDefault="00FA4CE8" w:rsidP="00FA4CE8">
            <w:pPr>
              <w:jc w:val="center"/>
              <w:rPr>
                <w:color w:val="auto"/>
                <w:sz w:val="24"/>
                <w:szCs w:val="24"/>
                <w:shd w:val="clear" w:color="auto" w:fill="FFFFFF"/>
                <w:lang w:val="en-US"/>
              </w:rPr>
            </w:pPr>
            <w:r w:rsidRPr="005138FB">
              <w:rPr>
                <w:color w:val="auto"/>
                <w:sz w:val="24"/>
                <w:szCs w:val="24"/>
                <w:shd w:val="clear" w:color="auto" w:fill="FFFFFF"/>
                <w:lang w:val="en-US"/>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3EF3F2" w14:textId="4C174F79" w:rsidR="00FA4CE8" w:rsidRPr="005138FB" w:rsidRDefault="00FA4CE8" w:rsidP="00FA4CE8">
            <w:pPr>
              <w:jc w:val="center"/>
              <w:rPr>
                <w:color w:val="auto"/>
                <w:sz w:val="24"/>
                <w:szCs w:val="24"/>
                <w:shd w:val="clear" w:color="auto" w:fill="FFFFFF"/>
                <w:lang w:val="en-US"/>
              </w:rPr>
            </w:pPr>
            <w:r w:rsidRPr="005138FB">
              <w:rPr>
                <w:color w:val="auto"/>
                <w:sz w:val="24"/>
                <w:szCs w:val="24"/>
                <w:shd w:val="clear" w:color="auto" w:fill="FFFFFF"/>
                <w:lang w:val="en-US"/>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215B9C" w14:textId="72A50169" w:rsidR="00FA4CE8" w:rsidRPr="005138FB" w:rsidRDefault="00FA4CE8" w:rsidP="00FA4CE8">
            <w:pPr>
              <w:jc w:val="center"/>
              <w:rPr>
                <w:color w:val="auto"/>
                <w:sz w:val="24"/>
                <w:szCs w:val="24"/>
                <w:shd w:val="clear" w:color="auto" w:fill="FFFFFF"/>
                <w:lang w:val="en-US"/>
              </w:rPr>
            </w:pPr>
            <w:r w:rsidRPr="005138FB">
              <w:rPr>
                <w:color w:val="auto"/>
                <w:sz w:val="24"/>
                <w:szCs w:val="24"/>
                <w:shd w:val="clear" w:color="auto" w:fill="FFFFFF"/>
                <w:lang w:val="en-US"/>
              </w:rPr>
              <w:t>2,</w:t>
            </w:r>
            <w:r w:rsidRPr="005138FB">
              <w:rPr>
                <w:color w:val="auto"/>
                <w:sz w:val="24"/>
                <w:szCs w:val="24"/>
                <w:shd w:val="clear" w:color="auto" w:fill="FFFFFF"/>
                <w:lang w:val="kk-KZ"/>
              </w:rPr>
              <w:t>5</w:t>
            </w:r>
          </w:p>
        </w:tc>
        <w:tc>
          <w:tcPr>
            <w:tcW w:w="850" w:type="dxa"/>
          </w:tcPr>
          <w:p w14:paraId="4F83323A" w14:textId="3F33FF7F" w:rsidR="00FA4CE8" w:rsidRPr="005138FB" w:rsidRDefault="00FA4CE8" w:rsidP="00FA4CE8">
            <w:pPr>
              <w:jc w:val="center"/>
              <w:rPr>
                <w:color w:val="auto"/>
                <w:sz w:val="24"/>
                <w:szCs w:val="24"/>
                <w:shd w:val="clear" w:color="auto" w:fill="FFFFFF"/>
                <w:lang w:val="en-US"/>
              </w:rPr>
            </w:pPr>
            <w:r w:rsidRPr="005138FB">
              <w:rPr>
                <w:color w:val="auto"/>
                <w:sz w:val="24"/>
                <w:szCs w:val="24"/>
                <w:shd w:val="clear" w:color="auto" w:fill="FFFFFF"/>
                <w:lang w:val="en-US"/>
              </w:rPr>
              <w:t>2,6</w:t>
            </w:r>
          </w:p>
        </w:tc>
      </w:tr>
    </w:tbl>
    <w:p w14:paraId="631F5A09" w14:textId="69B4E6F6" w:rsidR="004932A7" w:rsidRDefault="00FA4CE8" w:rsidP="006C57E7">
      <w:pPr>
        <w:ind w:firstLine="709"/>
        <w:jc w:val="both"/>
        <w:rPr>
          <w:sz w:val="28"/>
          <w:szCs w:val="28"/>
        </w:rPr>
      </w:pPr>
      <w:r w:rsidRPr="00FA0EEC">
        <w:rPr>
          <w:sz w:val="28"/>
          <w:szCs w:val="28"/>
        </w:rPr>
        <w:t>»;</w:t>
      </w:r>
    </w:p>
    <w:p w14:paraId="7B56646D" w14:textId="5B078D97" w:rsidR="00FC4979" w:rsidRPr="00FA0EEC" w:rsidRDefault="00FC4979" w:rsidP="00FC4979">
      <w:pPr>
        <w:ind w:firstLine="709"/>
        <w:jc w:val="both"/>
        <w:rPr>
          <w:sz w:val="28"/>
          <w:szCs w:val="28"/>
        </w:rPr>
      </w:pPr>
      <w:r w:rsidRPr="00FA0EEC">
        <w:rPr>
          <w:sz w:val="28"/>
          <w:szCs w:val="28"/>
        </w:rPr>
        <w:t>порядковый</w:t>
      </w:r>
      <w:r w:rsidRPr="00FA0EEC">
        <w:rPr>
          <w:sz w:val="28"/>
          <w:szCs w:val="28"/>
          <w:lang w:val="kk-KZ"/>
        </w:rPr>
        <w:t xml:space="preserve"> </w:t>
      </w:r>
      <w:r w:rsidRPr="00FA0EEC">
        <w:rPr>
          <w:sz w:val="28"/>
          <w:szCs w:val="28"/>
        </w:rPr>
        <w:t xml:space="preserve">номер </w:t>
      </w:r>
      <w:r>
        <w:rPr>
          <w:sz w:val="28"/>
          <w:szCs w:val="28"/>
          <w:lang w:val="kk-KZ"/>
        </w:rPr>
        <w:t>30</w:t>
      </w:r>
      <w:r w:rsidRPr="00FA0EEC">
        <w:rPr>
          <w:sz w:val="28"/>
          <w:szCs w:val="28"/>
          <w:lang w:val="kk-KZ"/>
        </w:rPr>
        <w:t xml:space="preserve"> изложить в следующей редакции</w:t>
      </w:r>
      <w:r w:rsidRPr="00FA0EEC">
        <w:rPr>
          <w:sz w:val="28"/>
          <w:szCs w:val="28"/>
        </w:rPr>
        <w:t>:</w:t>
      </w:r>
    </w:p>
    <w:p w14:paraId="3C57A96D" w14:textId="77777777" w:rsidR="00FC4979" w:rsidRPr="00FA0EEC" w:rsidRDefault="00FC4979" w:rsidP="00FC4979">
      <w:pPr>
        <w:ind w:firstLine="709"/>
        <w:jc w:val="both"/>
        <w:rPr>
          <w:sz w:val="28"/>
          <w:szCs w:val="28"/>
        </w:rPr>
      </w:pPr>
      <w:r w:rsidRPr="00FA0EEC">
        <w:rPr>
          <w:sz w:val="28"/>
          <w:szCs w:val="28"/>
        </w:rPr>
        <w:t>«</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273"/>
        <w:gridCol w:w="709"/>
        <w:gridCol w:w="709"/>
        <w:gridCol w:w="850"/>
        <w:gridCol w:w="709"/>
        <w:gridCol w:w="851"/>
        <w:gridCol w:w="850"/>
        <w:gridCol w:w="709"/>
        <w:gridCol w:w="850"/>
      </w:tblGrid>
      <w:tr w:rsidR="00FC4979" w:rsidRPr="00522939" w14:paraId="182ECE1F" w14:textId="77777777" w:rsidTr="00CB36BE">
        <w:trPr>
          <w:trHeight w:val="410"/>
        </w:trPr>
        <w:tc>
          <w:tcPr>
            <w:tcW w:w="555" w:type="dxa"/>
            <w:vMerge w:val="restart"/>
            <w:tcBorders>
              <w:right w:val="single" w:sz="4" w:space="0" w:color="auto"/>
            </w:tcBorders>
            <w:shd w:val="clear" w:color="auto" w:fill="auto"/>
          </w:tcPr>
          <w:p w14:paraId="0A0B8FF2" w14:textId="77777777" w:rsidR="00FC4979" w:rsidRPr="00FA4CE8" w:rsidRDefault="00FC4979" w:rsidP="00CB36BE">
            <w:pPr>
              <w:widowControl w:val="0"/>
              <w:ind w:right="-34"/>
              <w:jc w:val="center"/>
              <w:rPr>
                <w:b/>
                <w:color w:val="000000" w:themeColor="text1"/>
                <w:sz w:val="24"/>
                <w:szCs w:val="24"/>
              </w:rPr>
            </w:pPr>
            <w:r>
              <w:rPr>
                <w:b/>
                <w:color w:val="000000" w:themeColor="text1"/>
                <w:sz w:val="24"/>
                <w:szCs w:val="24"/>
              </w:rPr>
              <w:t>№</w:t>
            </w:r>
          </w:p>
        </w:tc>
        <w:tc>
          <w:tcPr>
            <w:tcW w:w="3273" w:type="dxa"/>
            <w:vMerge w:val="restart"/>
            <w:tcBorders>
              <w:left w:val="single" w:sz="4" w:space="0" w:color="auto"/>
            </w:tcBorders>
            <w:shd w:val="clear" w:color="auto" w:fill="auto"/>
          </w:tcPr>
          <w:p w14:paraId="789DE61E" w14:textId="77777777" w:rsidR="00FC4979" w:rsidRPr="00FA4CE8" w:rsidRDefault="00FC4979" w:rsidP="00CB36BE">
            <w:pPr>
              <w:widowControl w:val="0"/>
              <w:ind w:left="-108" w:right="-34"/>
              <w:jc w:val="center"/>
              <w:rPr>
                <w:b/>
                <w:color w:val="000000" w:themeColor="text1"/>
                <w:sz w:val="24"/>
                <w:szCs w:val="24"/>
              </w:rPr>
            </w:pPr>
            <w:r>
              <w:rPr>
                <w:b/>
                <w:color w:val="000000" w:themeColor="text1"/>
                <w:sz w:val="24"/>
                <w:szCs w:val="24"/>
              </w:rPr>
              <w:t>Индикатор</w:t>
            </w:r>
          </w:p>
        </w:tc>
        <w:tc>
          <w:tcPr>
            <w:tcW w:w="709" w:type="dxa"/>
            <w:vMerge w:val="restart"/>
            <w:shd w:val="clear" w:color="auto" w:fill="auto"/>
          </w:tcPr>
          <w:p w14:paraId="5C91F75F" w14:textId="77777777" w:rsidR="00FC4979" w:rsidRPr="001275E3" w:rsidRDefault="00FC4979" w:rsidP="00CB36BE">
            <w:pPr>
              <w:autoSpaceDE w:val="0"/>
              <w:autoSpaceDN w:val="0"/>
              <w:ind w:left="-108" w:right="-108"/>
              <w:jc w:val="center"/>
              <w:rPr>
                <w:color w:val="000000" w:themeColor="text1"/>
                <w:sz w:val="24"/>
                <w:szCs w:val="24"/>
              </w:rPr>
            </w:pPr>
            <w:r w:rsidRPr="001275E3">
              <w:rPr>
                <w:b/>
                <w:color w:val="000000" w:themeColor="text1"/>
                <w:sz w:val="24"/>
                <w:szCs w:val="24"/>
              </w:rPr>
              <w:t>Ед. изм.</w:t>
            </w:r>
          </w:p>
        </w:tc>
        <w:tc>
          <w:tcPr>
            <w:tcW w:w="709" w:type="dxa"/>
            <w:vMerge w:val="restart"/>
            <w:shd w:val="clear" w:color="auto" w:fill="auto"/>
          </w:tcPr>
          <w:p w14:paraId="66CBD5B2" w14:textId="77777777" w:rsidR="00FC4979" w:rsidRPr="001275E3" w:rsidRDefault="00FC4979" w:rsidP="00CB36BE">
            <w:pPr>
              <w:autoSpaceDE w:val="0"/>
              <w:autoSpaceDN w:val="0"/>
              <w:jc w:val="center"/>
              <w:rPr>
                <w:color w:val="000000" w:themeColor="text1"/>
                <w:sz w:val="24"/>
                <w:szCs w:val="24"/>
                <w:lang w:val="kk-KZ"/>
              </w:rPr>
            </w:pPr>
            <w:r w:rsidRPr="001275E3">
              <w:rPr>
                <w:b/>
                <w:color w:val="000000" w:themeColor="text1"/>
                <w:sz w:val="24"/>
                <w:szCs w:val="24"/>
              </w:rPr>
              <w:t>Отчетный год</w:t>
            </w:r>
          </w:p>
        </w:tc>
        <w:tc>
          <w:tcPr>
            <w:tcW w:w="850" w:type="dxa"/>
            <w:vMerge w:val="restart"/>
            <w:shd w:val="clear" w:color="auto" w:fill="auto"/>
          </w:tcPr>
          <w:p w14:paraId="34D1F3DE" w14:textId="77777777" w:rsidR="00FC4979" w:rsidRPr="001275E3" w:rsidRDefault="00FC4979" w:rsidP="00CB36BE">
            <w:pPr>
              <w:autoSpaceDE w:val="0"/>
              <w:autoSpaceDN w:val="0"/>
              <w:jc w:val="center"/>
              <w:rPr>
                <w:color w:val="000000" w:themeColor="text1"/>
                <w:sz w:val="24"/>
                <w:szCs w:val="24"/>
                <w:lang w:val="kk-KZ"/>
              </w:rPr>
            </w:pPr>
            <w:r w:rsidRPr="001275E3">
              <w:rPr>
                <w:b/>
                <w:color w:val="000000" w:themeColor="text1"/>
                <w:sz w:val="24"/>
                <w:szCs w:val="24"/>
              </w:rPr>
              <w:t>План (факт текущего года)</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5855C32" w14:textId="77777777" w:rsidR="00FC4979" w:rsidRPr="00522939" w:rsidRDefault="00FC4979" w:rsidP="00CB36BE">
            <w:pPr>
              <w:jc w:val="center"/>
              <w:rPr>
                <w:color w:val="FF0000"/>
                <w:sz w:val="24"/>
                <w:szCs w:val="24"/>
                <w:shd w:val="clear" w:color="auto" w:fill="FFFFFF"/>
                <w:lang w:val="en-US"/>
              </w:rPr>
            </w:pPr>
            <w:r w:rsidRPr="001275E3">
              <w:rPr>
                <w:b/>
                <w:color w:val="000000" w:themeColor="text1"/>
                <w:sz w:val="24"/>
                <w:szCs w:val="24"/>
              </w:rPr>
              <w:t>Плановый период</w:t>
            </w:r>
          </w:p>
        </w:tc>
      </w:tr>
      <w:tr w:rsidR="00FC4979" w:rsidRPr="00522939" w14:paraId="00797E58" w14:textId="77777777" w:rsidTr="00CB36BE">
        <w:trPr>
          <w:trHeight w:val="983"/>
        </w:trPr>
        <w:tc>
          <w:tcPr>
            <w:tcW w:w="555" w:type="dxa"/>
            <w:vMerge/>
            <w:tcBorders>
              <w:right w:val="single" w:sz="4" w:space="0" w:color="auto"/>
            </w:tcBorders>
            <w:shd w:val="clear" w:color="auto" w:fill="auto"/>
          </w:tcPr>
          <w:p w14:paraId="56A63ABA" w14:textId="77777777" w:rsidR="00FC4979" w:rsidRPr="001275E3" w:rsidRDefault="00FC4979" w:rsidP="00CB36BE">
            <w:pPr>
              <w:widowControl w:val="0"/>
              <w:ind w:left="-108" w:right="-34"/>
              <w:jc w:val="center"/>
              <w:rPr>
                <w:b/>
                <w:color w:val="000000" w:themeColor="text1"/>
                <w:sz w:val="24"/>
                <w:szCs w:val="24"/>
              </w:rPr>
            </w:pPr>
          </w:p>
        </w:tc>
        <w:tc>
          <w:tcPr>
            <w:tcW w:w="3273" w:type="dxa"/>
            <w:vMerge/>
            <w:tcBorders>
              <w:left w:val="single" w:sz="4" w:space="0" w:color="auto"/>
            </w:tcBorders>
            <w:shd w:val="clear" w:color="auto" w:fill="auto"/>
          </w:tcPr>
          <w:p w14:paraId="4227C5A4" w14:textId="77777777" w:rsidR="00FC4979" w:rsidRPr="001275E3" w:rsidRDefault="00FC4979" w:rsidP="00CB36BE">
            <w:pPr>
              <w:widowControl w:val="0"/>
              <w:ind w:left="-108" w:right="-34"/>
              <w:jc w:val="center"/>
              <w:rPr>
                <w:b/>
                <w:color w:val="000000" w:themeColor="text1"/>
                <w:sz w:val="24"/>
                <w:szCs w:val="24"/>
              </w:rPr>
            </w:pPr>
          </w:p>
        </w:tc>
        <w:tc>
          <w:tcPr>
            <w:tcW w:w="709" w:type="dxa"/>
            <w:vMerge/>
            <w:shd w:val="clear" w:color="auto" w:fill="auto"/>
          </w:tcPr>
          <w:p w14:paraId="0AD5F6C7" w14:textId="77777777" w:rsidR="00FC4979" w:rsidRPr="001275E3" w:rsidRDefault="00FC4979" w:rsidP="00CB36BE">
            <w:pPr>
              <w:autoSpaceDE w:val="0"/>
              <w:autoSpaceDN w:val="0"/>
              <w:ind w:left="-108" w:right="-108"/>
              <w:jc w:val="center"/>
              <w:rPr>
                <w:b/>
                <w:color w:val="000000" w:themeColor="text1"/>
                <w:sz w:val="24"/>
                <w:szCs w:val="24"/>
              </w:rPr>
            </w:pPr>
          </w:p>
        </w:tc>
        <w:tc>
          <w:tcPr>
            <w:tcW w:w="709" w:type="dxa"/>
            <w:vMerge/>
            <w:shd w:val="clear" w:color="auto" w:fill="auto"/>
          </w:tcPr>
          <w:p w14:paraId="4D68EDBC" w14:textId="77777777" w:rsidR="00FC4979" w:rsidRPr="001275E3" w:rsidRDefault="00FC4979" w:rsidP="00CB36BE">
            <w:pPr>
              <w:autoSpaceDE w:val="0"/>
              <w:autoSpaceDN w:val="0"/>
              <w:jc w:val="center"/>
              <w:rPr>
                <w:b/>
                <w:color w:val="000000" w:themeColor="text1"/>
                <w:sz w:val="24"/>
                <w:szCs w:val="24"/>
              </w:rPr>
            </w:pPr>
          </w:p>
        </w:tc>
        <w:tc>
          <w:tcPr>
            <w:tcW w:w="850" w:type="dxa"/>
            <w:vMerge/>
            <w:shd w:val="clear" w:color="auto" w:fill="auto"/>
          </w:tcPr>
          <w:p w14:paraId="4D751D0A" w14:textId="77777777" w:rsidR="00FC4979" w:rsidRPr="001275E3" w:rsidRDefault="00FC4979" w:rsidP="00CB36BE">
            <w:pPr>
              <w:autoSpaceDE w:val="0"/>
              <w:autoSpaceDN w:val="0"/>
              <w:jc w:val="center"/>
              <w:rPr>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E7D703" w14:textId="77777777" w:rsidR="00FC4979" w:rsidRPr="001275E3" w:rsidRDefault="00FC4979" w:rsidP="00CB36BE">
            <w:pPr>
              <w:jc w:val="center"/>
              <w:rPr>
                <w:b/>
                <w:color w:val="000000" w:themeColor="text1"/>
                <w:sz w:val="24"/>
                <w:szCs w:val="24"/>
              </w:rPr>
            </w:pPr>
            <w:r w:rsidRPr="001275E3">
              <w:rPr>
                <w:b/>
                <w:color w:val="000000" w:themeColor="text1"/>
                <w:sz w:val="24"/>
                <w:szCs w:val="24"/>
              </w:rPr>
              <w:t>20</w:t>
            </w:r>
            <w:r w:rsidRPr="001275E3">
              <w:rPr>
                <w:b/>
                <w:color w:val="000000" w:themeColor="text1"/>
                <w:sz w:val="24"/>
                <w:szCs w:val="24"/>
                <w:lang w:val="kk-KZ"/>
              </w:rPr>
              <w:t>23</w:t>
            </w:r>
            <w:r w:rsidRPr="001275E3">
              <w:rPr>
                <w:b/>
                <w:color w:val="000000" w:themeColor="text1"/>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30416A" w14:textId="77777777" w:rsidR="00FC4979" w:rsidRPr="00522939" w:rsidRDefault="00FC4979" w:rsidP="00CB36BE">
            <w:pPr>
              <w:jc w:val="center"/>
              <w:rPr>
                <w:color w:val="FF0000"/>
                <w:sz w:val="24"/>
                <w:szCs w:val="24"/>
                <w:shd w:val="clear" w:color="auto" w:fill="FFFFFF"/>
                <w:lang w:val="en-US"/>
              </w:rPr>
            </w:pPr>
            <w:r w:rsidRPr="001275E3">
              <w:rPr>
                <w:b/>
                <w:color w:val="000000" w:themeColor="text1"/>
                <w:sz w:val="24"/>
                <w:szCs w:val="24"/>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4A699B" w14:textId="77777777" w:rsidR="00FC4979" w:rsidRPr="00522939" w:rsidRDefault="00FC4979" w:rsidP="00CB36BE">
            <w:pPr>
              <w:jc w:val="center"/>
              <w:rPr>
                <w:color w:val="FF0000"/>
                <w:sz w:val="24"/>
                <w:szCs w:val="24"/>
                <w:shd w:val="clear" w:color="auto" w:fill="FFFFFF"/>
                <w:lang w:val="kk-KZ"/>
              </w:rPr>
            </w:pPr>
            <w:r w:rsidRPr="001275E3">
              <w:rPr>
                <w:b/>
                <w:color w:val="000000" w:themeColor="text1"/>
                <w:sz w:val="24"/>
                <w:szCs w:val="24"/>
              </w:rPr>
              <w:t>2025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C240F2" w14:textId="77777777" w:rsidR="00FC4979" w:rsidRPr="00522939" w:rsidRDefault="00FC4979" w:rsidP="00CB36BE">
            <w:pPr>
              <w:jc w:val="center"/>
              <w:rPr>
                <w:color w:val="FF0000"/>
                <w:sz w:val="24"/>
                <w:szCs w:val="24"/>
                <w:shd w:val="clear" w:color="auto" w:fill="FFFFFF"/>
                <w:lang w:val="en-US"/>
              </w:rPr>
            </w:pPr>
            <w:r w:rsidRPr="001275E3">
              <w:rPr>
                <w:b/>
                <w:color w:val="000000" w:themeColor="text1"/>
                <w:sz w:val="24"/>
                <w:szCs w:val="24"/>
              </w:rPr>
              <w:t>2026 год</w:t>
            </w:r>
          </w:p>
        </w:tc>
        <w:tc>
          <w:tcPr>
            <w:tcW w:w="850" w:type="dxa"/>
            <w:tcBorders>
              <w:top w:val="single" w:sz="4" w:space="0" w:color="auto"/>
              <w:bottom w:val="single" w:sz="4" w:space="0" w:color="auto"/>
              <w:right w:val="single" w:sz="4" w:space="0" w:color="auto"/>
            </w:tcBorders>
            <w:shd w:val="clear" w:color="auto" w:fill="auto"/>
          </w:tcPr>
          <w:p w14:paraId="37422B07" w14:textId="77777777" w:rsidR="00FC4979" w:rsidRPr="00522939" w:rsidRDefault="00FC4979" w:rsidP="00CB36BE">
            <w:pPr>
              <w:rPr>
                <w:color w:val="FF0000"/>
                <w:sz w:val="24"/>
                <w:szCs w:val="24"/>
                <w:shd w:val="clear" w:color="auto" w:fill="FFFFFF"/>
                <w:lang w:val="en-US"/>
              </w:rPr>
            </w:pPr>
            <w:r w:rsidRPr="001275E3">
              <w:rPr>
                <w:b/>
                <w:color w:val="000000" w:themeColor="text1"/>
                <w:sz w:val="24"/>
                <w:szCs w:val="24"/>
              </w:rPr>
              <w:t>2027 год</w:t>
            </w:r>
          </w:p>
        </w:tc>
      </w:tr>
      <w:tr w:rsidR="00FC4979" w:rsidRPr="00522939" w14:paraId="225665F5" w14:textId="77777777" w:rsidTr="00CB36BE">
        <w:trPr>
          <w:trHeight w:val="1974"/>
        </w:trPr>
        <w:tc>
          <w:tcPr>
            <w:tcW w:w="555" w:type="dxa"/>
            <w:tcBorders>
              <w:right w:val="single" w:sz="4" w:space="0" w:color="auto"/>
            </w:tcBorders>
            <w:shd w:val="clear" w:color="auto" w:fill="auto"/>
          </w:tcPr>
          <w:p w14:paraId="4FF0A9E5" w14:textId="2583003D" w:rsidR="00FC4979" w:rsidRPr="00DB6DF8" w:rsidRDefault="00FC4979" w:rsidP="00FC4979">
            <w:pPr>
              <w:autoSpaceDE w:val="0"/>
              <w:autoSpaceDN w:val="0"/>
              <w:ind w:right="-85"/>
              <w:rPr>
                <w:sz w:val="24"/>
                <w:szCs w:val="24"/>
                <w:shd w:val="clear" w:color="auto" w:fill="FFFFFF"/>
                <w:lang w:val="kk-KZ"/>
              </w:rPr>
            </w:pPr>
            <w:r>
              <w:rPr>
                <w:sz w:val="24"/>
                <w:szCs w:val="24"/>
                <w:shd w:val="clear" w:color="auto" w:fill="FFFFFF"/>
                <w:lang w:val="kk-KZ"/>
              </w:rPr>
              <w:t>30.</w:t>
            </w:r>
          </w:p>
        </w:tc>
        <w:tc>
          <w:tcPr>
            <w:tcW w:w="3273" w:type="dxa"/>
            <w:tcBorders>
              <w:left w:val="single" w:sz="4" w:space="0" w:color="auto"/>
            </w:tcBorders>
            <w:shd w:val="clear" w:color="auto" w:fill="auto"/>
          </w:tcPr>
          <w:p w14:paraId="5EB28B4F" w14:textId="4BA76C10" w:rsidR="00FC4979" w:rsidRPr="00DB6DF8" w:rsidRDefault="00FC4979" w:rsidP="00FC4979">
            <w:pPr>
              <w:autoSpaceDE w:val="0"/>
              <w:autoSpaceDN w:val="0"/>
              <w:ind w:right="-85"/>
              <w:rPr>
                <w:sz w:val="24"/>
                <w:szCs w:val="24"/>
                <w:shd w:val="clear" w:color="auto" w:fill="FFFFFF"/>
                <w:lang w:val="kk-KZ"/>
              </w:rPr>
            </w:pPr>
            <w:r w:rsidRPr="001275E3">
              <w:rPr>
                <w:bCs/>
                <w:color w:val="000000" w:themeColor="text1"/>
                <w:sz w:val="24"/>
                <w:szCs w:val="24"/>
              </w:rPr>
              <w:t>Доля новых технологий, направленных на лечение пациентов, нуждающихся в лечении за рубежом от общего количества внедренных новых технологий</w:t>
            </w:r>
          </w:p>
        </w:tc>
        <w:tc>
          <w:tcPr>
            <w:tcW w:w="709" w:type="dxa"/>
            <w:shd w:val="clear" w:color="auto" w:fill="auto"/>
          </w:tcPr>
          <w:p w14:paraId="02974832" w14:textId="73F595B5" w:rsidR="00FC4979" w:rsidRPr="001275E3" w:rsidRDefault="00FC4979" w:rsidP="00FC4979">
            <w:pPr>
              <w:autoSpaceDE w:val="0"/>
              <w:autoSpaceDN w:val="0"/>
              <w:ind w:left="-108" w:right="-108"/>
              <w:jc w:val="center"/>
              <w:rPr>
                <w:color w:val="000000" w:themeColor="text1"/>
                <w:sz w:val="24"/>
                <w:szCs w:val="24"/>
                <w:shd w:val="clear" w:color="auto" w:fill="FFFFFF"/>
              </w:rPr>
            </w:pPr>
            <w:r w:rsidRPr="001275E3">
              <w:rPr>
                <w:rFonts w:eastAsia="Calibri"/>
                <w:color w:val="000000" w:themeColor="text1"/>
                <w:sz w:val="24"/>
                <w:szCs w:val="24"/>
                <w:lang w:val="en-US"/>
              </w:rPr>
              <w:t>%</w:t>
            </w:r>
          </w:p>
        </w:tc>
        <w:tc>
          <w:tcPr>
            <w:tcW w:w="709" w:type="dxa"/>
            <w:shd w:val="clear" w:color="auto" w:fill="auto"/>
          </w:tcPr>
          <w:p w14:paraId="00B94843" w14:textId="2F7D3592" w:rsidR="00FC4979" w:rsidRPr="001275E3" w:rsidRDefault="00FC4979" w:rsidP="00FC4979">
            <w:pPr>
              <w:autoSpaceDE w:val="0"/>
              <w:autoSpaceDN w:val="0"/>
              <w:jc w:val="center"/>
              <w:rPr>
                <w:color w:val="000000" w:themeColor="text1"/>
                <w:sz w:val="24"/>
                <w:szCs w:val="24"/>
                <w:lang w:val="kk-KZ"/>
              </w:rPr>
            </w:pPr>
            <w:r w:rsidRPr="001275E3">
              <w:rPr>
                <w:color w:val="000000" w:themeColor="text1"/>
                <w:sz w:val="24"/>
                <w:szCs w:val="24"/>
                <w:lang w:val="kk-KZ"/>
              </w:rPr>
              <w:t>16,6</w:t>
            </w:r>
          </w:p>
        </w:tc>
        <w:tc>
          <w:tcPr>
            <w:tcW w:w="850" w:type="dxa"/>
            <w:shd w:val="clear" w:color="auto" w:fill="auto"/>
          </w:tcPr>
          <w:p w14:paraId="5F15D841" w14:textId="717CDC68" w:rsidR="00FC4979" w:rsidRPr="001275E3" w:rsidRDefault="00FC4979" w:rsidP="00FC4979">
            <w:pPr>
              <w:autoSpaceDE w:val="0"/>
              <w:autoSpaceDN w:val="0"/>
              <w:jc w:val="center"/>
              <w:rPr>
                <w:color w:val="000000" w:themeColor="text1"/>
                <w:sz w:val="24"/>
                <w:szCs w:val="24"/>
                <w:lang w:val="kk-KZ"/>
              </w:rPr>
            </w:pPr>
            <w:r w:rsidRPr="001275E3">
              <w:rPr>
                <w:color w:val="000000" w:themeColor="text1"/>
                <w:sz w:val="24"/>
                <w:szCs w:val="24"/>
                <w:lang w:val="kk-KZ"/>
              </w:rPr>
              <w:t>16,8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162300" w14:textId="23F30D2C" w:rsidR="00FC4979" w:rsidRPr="00522939" w:rsidRDefault="00FC4979" w:rsidP="00FC4979">
            <w:pPr>
              <w:jc w:val="center"/>
              <w:rPr>
                <w:color w:val="FF0000"/>
                <w:sz w:val="24"/>
                <w:szCs w:val="24"/>
                <w:shd w:val="clear" w:color="auto" w:fill="FFFFFF"/>
                <w:lang w:val="en-US"/>
              </w:rPr>
            </w:pPr>
            <w:r w:rsidRPr="001275E3">
              <w:rPr>
                <w:rFonts w:eastAsia="Calibri"/>
                <w:color w:val="000000" w:themeColor="text1"/>
                <w:sz w:val="24"/>
                <w:szCs w:val="24"/>
                <w:lang w:val="kk-KZ"/>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49AB97" w14:textId="3E4D1817" w:rsidR="00FC4979" w:rsidRPr="00FC4979" w:rsidRDefault="00FC4979" w:rsidP="00FC4979">
            <w:pPr>
              <w:jc w:val="center"/>
              <w:rPr>
                <w:color w:val="auto"/>
                <w:sz w:val="24"/>
                <w:szCs w:val="24"/>
                <w:shd w:val="clear" w:color="auto" w:fill="FFFFFF"/>
                <w:lang w:val="en-US"/>
              </w:rPr>
            </w:pPr>
            <w:r w:rsidRPr="00FC4979">
              <w:rPr>
                <w:rFonts w:eastAsia="Calibri"/>
                <w:color w:val="auto"/>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488B9B" w14:textId="2EA212A8" w:rsidR="00FC4979" w:rsidRPr="00FC4979" w:rsidRDefault="00FC4979" w:rsidP="00FC4979">
            <w:pPr>
              <w:jc w:val="center"/>
              <w:rPr>
                <w:color w:val="auto"/>
                <w:sz w:val="24"/>
                <w:szCs w:val="24"/>
                <w:shd w:val="clear" w:color="auto" w:fill="FFFFFF"/>
                <w:lang w:val="en-US"/>
              </w:rPr>
            </w:pPr>
            <w:r w:rsidRPr="00FC4979">
              <w:rPr>
                <w:rFonts w:eastAsia="Calibri"/>
                <w:color w:val="auto"/>
                <w:sz w:val="24"/>
                <w:szCs w:val="24"/>
                <w:lang w:val="kk-KZ"/>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20ABA7" w14:textId="1AB28AE1" w:rsidR="00FC4979" w:rsidRPr="00FC4979" w:rsidRDefault="00FC4979" w:rsidP="00FC4979">
            <w:pPr>
              <w:jc w:val="center"/>
              <w:rPr>
                <w:color w:val="auto"/>
                <w:sz w:val="24"/>
                <w:szCs w:val="24"/>
                <w:shd w:val="clear" w:color="auto" w:fill="FFFFFF"/>
                <w:lang w:val="en-US"/>
              </w:rPr>
            </w:pPr>
            <w:r w:rsidRPr="00FC4979">
              <w:rPr>
                <w:rFonts w:eastAsia="Calibri"/>
                <w:color w:val="auto"/>
                <w:sz w:val="24"/>
                <w:szCs w:val="24"/>
                <w:lang w:val="kk-KZ"/>
              </w:rPr>
              <w:t>-</w:t>
            </w:r>
          </w:p>
        </w:tc>
        <w:tc>
          <w:tcPr>
            <w:tcW w:w="850" w:type="dxa"/>
          </w:tcPr>
          <w:p w14:paraId="1F65E030" w14:textId="4E869707" w:rsidR="00FC4979" w:rsidRPr="00FC4979" w:rsidRDefault="00FC4979" w:rsidP="00FC4979">
            <w:pPr>
              <w:jc w:val="center"/>
              <w:rPr>
                <w:color w:val="auto"/>
                <w:sz w:val="24"/>
                <w:szCs w:val="24"/>
                <w:shd w:val="clear" w:color="auto" w:fill="FFFFFF"/>
                <w:lang w:val="en-US"/>
              </w:rPr>
            </w:pPr>
            <w:r w:rsidRPr="00FC4979">
              <w:rPr>
                <w:rFonts w:eastAsia="Calibri"/>
                <w:color w:val="auto"/>
                <w:sz w:val="24"/>
                <w:szCs w:val="24"/>
                <w:lang w:val="kk-KZ"/>
              </w:rPr>
              <w:t>-</w:t>
            </w:r>
          </w:p>
        </w:tc>
      </w:tr>
    </w:tbl>
    <w:p w14:paraId="67923DA5" w14:textId="77777777" w:rsidR="00FC4979" w:rsidRPr="00FA0EEC" w:rsidRDefault="00FC4979" w:rsidP="00FC4979">
      <w:pPr>
        <w:ind w:firstLine="709"/>
        <w:jc w:val="both"/>
        <w:rPr>
          <w:sz w:val="28"/>
          <w:szCs w:val="28"/>
        </w:rPr>
      </w:pPr>
      <w:r w:rsidRPr="00FA0EEC">
        <w:rPr>
          <w:sz w:val="28"/>
          <w:szCs w:val="28"/>
        </w:rPr>
        <w:t>»;</w:t>
      </w:r>
    </w:p>
    <w:p w14:paraId="680B3719" w14:textId="77777777" w:rsidR="0043297C" w:rsidRPr="00FA0EEC" w:rsidRDefault="00A84582" w:rsidP="0043297C">
      <w:pPr>
        <w:ind w:firstLine="709"/>
        <w:jc w:val="both"/>
        <w:rPr>
          <w:sz w:val="28"/>
          <w:szCs w:val="28"/>
        </w:rPr>
      </w:pPr>
      <w:r w:rsidRPr="00225964">
        <w:rPr>
          <w:rFonts w:eastAsia="Calibri"/>
          <w:color w:val="auto"/>
          <w:sz w:val="28"/>
          <w:szCs w:val="28"/>
          <w:lang w:eastAsia="en-US"/>
        </w:rPr>
        <w:t>раздел «4. Ресурсы»</w:t>
      </w:r>
      <w:r w:rsidR="0043297C">
        <w:rPr>
          <w:rFonts w:eastAsia="Calibri"/>
          <w:color w:val="auto"/>
          <w:sz w:val="28"/>
          <w:szCs w:val="28"/>
          <w:lang w:eastAsia="en-US"/>
        </w:rPr>
        <w:t xml:space="preserve"> </w:t>
      </w:r>
      <w:r w:rsidR="0043297C" w:rsidRPr="00FA0EEC">
        <w:rPr>
          <w:sz w:val="28"/>
          <w:szCs w:val="28"/>
          <w:lang w:val="kk-KZ"/>
        </w:rPr>
        <w:t>изложить в следующей редакции</w:t>
      </w:r>
      <w:r w:rsidR="0043297C" w:rsidRPr="00FA0EEC">
        <w:rPr>
          <w:sz w:val="28"/>
          <w:szCs w:val="28"/>
        </w:rPr>
        <w:t>:</w:t>
      </w:r>
    </w:p>
    <w:p w14:paraId="114DB558" w14:textId="77777777" w:rsidR="0043297C" w:rsidRPr="00FA0EEC" w:rsidRDefault="0043297C" w:rsidP="0043297C">
      <w:pPr>
        <w:ind w:firstLine="709"/>
        <w:jc w:val="both"/>
        <w:rPr>
          <w:sz w:val="28"/>
          <w:szCs w:val="28"/>
        </w:rPr>
      </w:pPr>
      <w:r w:rsidRPr="00FA0EEC">
        <w:rPr>
          <w:sz w:val="28"/>
          <w:szCs w:val="28"/>
        </w:rPr>
        <w:t>«</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992"/>
        <w:gridCol w:w="1134"/>
        <w:gridCol w:w="1134"/>
        <w:gridCol w:w="992"/>
        <w:gridCol w:w="851"/>
        <w:gridCol w:w="709"/>
        <w:gridCol w:w="708"/>
        <w:gridCol w:w="963"/>
      </w:tblGrid>
      <w:tr w:rsidR="0043297C" w:rsidRPr="001275E3" w14:paraId="046634A9" w14:textId="77777777" w:rsidTr="0043297C">
        <w:trPr>
          <w:jc w:val="center"/>
        </w:trPr>
        <w:tc>
          <w:tcPr>
            <w:tcW w:w="2547" w:type="dxa"/>
            <w:vMerge w:val="restart"/>
            <w:vAlign w:val="center"/>
          </w:tcPr>
          <w:p w14:paraId="2A57EA69" w14:textId="77777777" w:rsidR="0043297C" w:rsidRPr="001275E3" w:rsidRDefault="0043297C" w:rsidP="00687196">
            <w:pPr>
              <w:jc w:val="center"/>
              <w:rPr>
                <w:b/>
                <w:color w:val="000000" w:themeColor="text1"/>
                <w:sz w:val="24"/>
                <w:szCs w:val="24"/>
              </w:rPr>
            </w:pPr>
            <w:r w:rsidRPr="001275E3">
              <w:rPr>
                <w:b/>
                <w:color w:val="000000" w:themeColor="text1"/>
                <w:sz w:val="24"/>
                <w:szCs w:val="24"/>
              </w:rPr>
              <w:t>Ресурсы</w:t>
            </w:r>
          </w:p>
        </w:tc>
        <w:tc>
          <w:tcPr>
            <w:tcW w:w="992" w:type="dxa"/>
            <w:vMerge w:val="restart"/>
            <w:vAlign w:val="center"/>
          </w:tcPr>
          <w:p w14:paraId="09C876DE" w14:textId="77777777" w:rsidR="0043297C" w:rsidRPr="001275E3" w:rsidRDefault="0043297C" w:rsidP="00687196">
            <w:pPr>
              <w:jc w:val="center"/>
              <w:rPr>
                <w:b/>
                <w:color w:val="000000" w:themeColor="text1"/>
                <w:sz w:val="24"/>
                <w:szCs w:val="24"/>
              </w:rPr>
            </w:pPr>
            <w:r w:rsidRPr="001275E3">
              <w:rPr>
                <w:b/>
                <w:color w:val="000000" w:themeColor="text1"/>
                <w:sz w:val="24"/>
                <w:szCs w:val="24"/>
              </w:rPr>
              <w:t>Ед.</w:t>
            </w:r>
          </w:p>
          <w:p w14:paraId="6A84E961" w14:textId="77777777" w:rsidR="0043297C" w:rsidRPr="001275E3" w:rsidRDefault="0043297C" w:rsidP="00687196">
            <w:pPr>
              <w:jc w:val="center"/>
              <w:rPr>
                <w:b/>
                <w:color w:val="000000" w:themeColor="text1"/>
                <w:sz w:val="24"/>
                <w:szCs w:val="24"/>
              </w:rPr>
            </w:pPr>
            <w:r w:rsidRPr="001275E3">
              <w:rPr>
                <w:b/>
                <w:color w:val="000000" w:themeColor="text1"/>
                <w:sz w:val="24"/>
                <w:szCs w:val="24"/>
              </w:rPr>
              <w:t>изм.</w:t>
            </w:r>
          </w:p>
        </w:tc>
        <w:tc>
          <w:tcPr>
            <w:tcW w:w="1134" w:type="dxa"/>
            <w:vMerge w:val="restart"/>
            <w:vAlign w:val="center"/>
          </w:tcPr>
          <w:p w14:paraId="07FA1A10" w14:textId="77777777" w:rsidR="0043297C" w:rsidRPr="001275E3" w:rsidRDefault="0043297C" w:rsidP="00687196">
            <w:pPr>
              <w:jc w:val="center"/>
              <w:rPr>
                <w:b/>
                <w:color w:val="000000" w:themeColor="text1"/>
                <w:sz w:val="24"/>
                <w:szCs w:val="24"/>
              </w:rPr>
            </w:pPr>
            <w:r w:rsidRPr="001275E3">
              <w:rPr>
                <w:b/>
                <w:color w:val="000000" w:themeColor="text1"/>
                <w:sz w:val="24"/>
                <w:szCs w:val="24"/>
              </w:rPr>
              <w:t>Отчетный период</w:t>
            </w:r>
          </w:p>
        </w:tc>
        <w:tc>
          <w:tcPr>
            <w:tcW w:w="1134" w:type="dxa"/>
            <w:vMerge w:val="restart"/>
            <w:vAlign w:val="center"/>
          </w:tcPr>
          <w:p w14:paraId="20C699E7" w14:textId="77777777" w:rsidR="0043297C" w:rsidRPr="001275E3" w:rsidRDefault="0043297C" w:rsidP="00687196">
            <w:pPr>
              <w:jc w:val="center"/>
              <w:rPr>
                <w:b/>
                <w:color w:val="000000" w:themeColor="text1"/>
                <w:sz w:val="24"/>
                <w:szCs w:val="24"/>
              </w:rPr>
            </w:pPr>
            <w:r w:rsidRPr="001275E3">
              <w:rPr>
                <w:b/>
                <w:color w:val="000000" w:themeColor="text1"/>
                <w:sz w:val="24"/>
                <w:szCs w:val="24"/>
              </w:rPr>
              <w:t>План текущего периода</w:t>
            </w:r>
          </w:p>
        </w:tc>
        <w:tc>
          <w:tcPr>
            <w:tcW w:w="4223" w:type="dxa"/>
            <w:gridSpan w:val="5"/>
          </w:tcPr>
          <w:p w14:paraId="7E0AEE55" w14:textId="77777777" w:rsidR="0043297C" w:rsidRPr="001275E3" w:rsidRDefault="0043297C" w:rsidP="00687196">
            <w:pPr>
              <w:jc w:val="center"/>
              <w:rPr>
                <w:b/>
                <w:color w:val="000000" w:themeColor="text1"/>
                <w:sz w:val="24"/>
                <w:szCs w:val="24"/>
              </w:rPr>
            </w:pPr>
            <w:r w:rsidRPr="001275E3">
              <w:rPr>
                <w:b/>
                <w:color w:val="000000" w:themeColor="text1"/>
                <w:sz w:val="24"/>
                <w:szCs w:val="24"/>
              </w:rPr>
              <w:t>Плановый период</w:t>
            </w:r>
          </w:p>
        </w:tc>
      </w:tr>
      <w:tr w:rsidR="0043297C" w:rsidRPr="001275E3" w14:paraId="45C49348" w14:textId="77777777" w:rsidTr="0043297C">
        <w:trPr>
          <w:jc w:val="center"/>
        </w:trPr>
        <w:tc>
          <w:tcPr>
            <w:tcW w:w="2547" w:type="dxa"/>
            <w:vMerge/>
            <w:vAlign w:val="center"/>
          </w:tcPr>
          <w:p w14:paraId="5FFEDB95" w14:textId="77777777" w:rsidR="0043297C" w:rsidRPr="001275E3" w:rsidRDefault="0043297C" w:rsidP="00687196">
            <w:pPr>
              <w:widowControl w:val="0"/>
              <w:jc w:val="center"/>
              <w:rPr>
                <w:b/>
                <w:bCs/>
                <w:color w:val="000000" w:themeColor="text1"/>
                <w:sz w:val="24"/>
                <w:szCs w:val="24"/>
              </w:rPr>
            </w:pPr>
          </w:p>
        </w:tc>
        <w:tc>
          <w:tcPr>
            <w:tcW w:w="992" w:type="dxa"/>
            <w:vMerge/>
          </w:tcPr>
          <w:p w14:paraId="4F3AD911" w14:textId="77777777" w:rsidR="0043297C" w:rsidRPr="001275E3" w:rsidRDefault="0043297C" w:rsidP="00687196">
            <w:pPr>
              <w:widowControl w:val="0"/>
              <w:jc w:val="center"/>
              <w:rPr>
                <w:b/>
                <w:bCs/>
                <w:color w:val="000000" w:themeColor="text1"/>
                <w:sz w:val="24"/>
                <w:szCs w:val="24"/>
              </w:rPr>
            </w:pPr>
          </w:p>
        </w:tc>
        <w:tc>
          <w:tcPr>
            <w:tcW w:w="1134" w:type="dxa"/>
            <w:vMerge/>
            <w:vAlign w:val="center"/>
          </w:tcPr>
          <w:p w14:paraId="1FA63745" w14:textId="77777777" w:rsidR="0043297C" w:rsidRPr="001275E3" w:rsidRDefault="0043297C" w:rsidP="00687196">
            <w:pPr>
              <w:widowControl w:val="0"/>
              <w:jc w:val="center"/>
              <w:rPr>
                <w:b/>
                <w:bCs/>
                <w:color w:val="000000" w:themeColor="text1"/>
                <w:sz w:val="24"/>
                <w:szCs w:val="24"/>
              </w:rPr>
            </w:pPr>
          </w:p>
        </w:tc>
        <w:tc>
          <w:tcPr>
            <w:tcW w:w="1134" w:type="dxa"/>
            <w:vMerge/>
            <w:vAlign w:val="center"/>
          </w:tcPr>
          <w:p w14:paraId="46A32097" w14:textId="77777777" w:rsidR="0043297C" w:rsidRPr="001275E3" w:rsidRDefault="0043297C" w:rsidP="00687196">
            <w:pPr>
              <w:widowControl w:val="0"/>
              <w:jc w:val="center"/>
              <w:rPr>
                <w:b/>
                <w:bCs/>
                <w:color w:val="000000" w:themeColor="text1"/>
                <w:sz w:val="24"/>
                <w:szCs w:val="24"/>
              </w:rPr>
            </w:pPr>
          </w:p>
        </w:tc>
        <w:tc>
          <w:tcPr>
            <w:tcW w:w="992" w:type="dxa"/>
            <w:vAlign w:val="center"/>
          </w:tcPr>
          <w:p w14:paraId="7B26287A" w14:textId="77777777" w:rsidR="0043297C" w:rsidRPr="001275E3" w:rsidRDefault="0043297C" w:rsidP="00687196">
            <w:pPr>
              <w:widowControl w:val="0"/>
              <w:jc w:val="center"/>
              <w:rPr>
                <w:b/>
                <w:bCs/>
                <w:color w:val="000000" w:themeColor="text1"/>
                <w:sz w:val="24"/>
                <w:szCs w:val="24"/>
              </w:rPr>
            </w:pPr>
            <w:r w:rsidRPr="001275E3">
              <w:rPr>
                <w:b/>
                <w:color w:val="000000" w:themeColor="text1"/>
                <w:sz w:val="24"/>
                <w:szCs w:val="24"/>
              </w:rPr>
              <w:t>2023 год</w:t>
            </w:r>
          </w:p>
        </w:tc>
        <w:tc>
          <w:tcPr>
            <w:tcW w:w="851" w:type="dxa"/>
            <w:vAlign w:val="center"/>
          </w:tcPr>
          <w:p w14:paraId="01EBD88B" w14:textId="77777777" w:rsidR="0043297C" w:rsidRPr="001275E3" w:rsidRDefault="0043297C" w:rsidP="00687196">
            <w:pPr>
              <w:widowControl w:val="0"/>
              <w:jc w:val="center"/>
              <w:rPr>
                <w:b/>
                <w:bCs/>
                <w:color w:val="000000" w:themeColor="text1"/>
                <w:sz w:val="24"/>
                <w:szCs w:val="24"/>
              </w:rPr>
            </w:pPr>
            <w:r w:rsidRPr="001275E3">
              <w:rPr>
                <w:b/>
                <w:color w:val="000000" w:themeColor="text1"/>
                <w:sz w:val="24"/>
                <w:szCs w:val="24"/>
              </w:rPr>
              <w:t>2024 год</w:t>
            </w:r>
          </w:p>
        </w:tc>
        <w:tc>
          <w:tcPr>
            <w:tcW w:w="709" w:type="dxa"/>
            <w:vAlign w:val="center"/>
          </w:tcPr>
          <w:p w14:paraId="4FDF08AA" w14:textId="77777777" w:rsidR="0043297C" w:rsidRPr="001275E3" w:rsidRDefault="0043297C" w:rsidP="00687196">
            <w:pPr>
              <w:widowControl w:val="0"/>
              <w:jc w:val="center"/>
              <w:rPr>
                <w:b/>
                <w:color w:val="000000" w:themeColor="text1"/>
                <w:sz w:val="24"/>
                <w:szCs w:val="24"/>
              </w:rPr>
            </w:pPr>
            <w:r w:rsidRPr="001275E3">
              <w:rPr>
                <w:b/>
                <w:color w:val="000000" w:themeColor="text1"/>
                <w:sz w:val="24"/>
                <w:szCs w:val="24"/>
              </w:rPr>
              <w:t>2025 год</w:t>
            </w:r>
          </w:p>
        </w:tc>
        <w:tc>
          <w:tcPr>
            <w:tcW w:w="708" w:type="dxa"/>
            <w:vAlign w:val="center"/>
          </w:tcPr>
          <w:p w14:paraId="3A5C3621" w14:textId="77777777" w:rsidR="0043297C" w:rsidRPr="001275E3" w:rsidRDefault="0043297C" w:rsidP="00687196">
            <w:pPr>
              <w:widowControl w:val="0"/>
              <w:jc w:val="center"/>
              <w:rPr>
                <w:b/>
                <w:color w:val="000000" w:themeColor="text1"/>
                <w:sz w:val="24"/>
                <w:szCs w:val="24"/>
              </w:rPr>
            </w:pPr>
            <w:r w:rsidRPr="001275E3">
              <w:rPr>
                <w:b/>
                <w:color w:val="000000" w:themeColor="text1"/>
                <w:sz w:val="24"/>
                <w:szCs w:val="24"/>
              </w:rPr>
              <w:t>2026 год</w:t>
            </w:r>
          </w:p>
        </w:tc>
        <w:tc>
          <w:tcPr>
            <w:tcW w:w="963" w:type="dxa"/>
            <w:vAlign w:val="center"/>
          </w:tcPr>
          <w:p w14:paraId="7E956EB2" w14:textId="77777777" w:rsidR="0043297C" w:rsidRPr="001275E3" w:rsidRDefault="0043297C" w:rsidP="00687196">
            <w:pPr>
              <w:widowControl w:val="0"/>
              <w:jc w:val="center"/>
              <w:rPr>
                <w:b/>
                <w:bCs/>
                <w:color w:val="000000" w:themeColor="text1"/>
                <w:sz w:val="24"/>
                <w:szCs w:val="24"/>
              </w:rPr>
            </w:pPr>
            <w:r w:rsidRPr="001275E3">
              <w:rPr>
                <w:b/>
                <w:color w:val="000000" w:themeColor="text1"/>
                <w:sz w:val="24"/>
                <w:szCs w:val="24"/>
              </w:rPr>
              <w:t>2027 год</w:t>
            </w:r>
          </w:p>
        </w:tc>
      </w:tr>
      <w:tr w:rsidR="00652797" w:rsidRPr="001275E3" w14:paraId="77756CA0" w14:textId="77777777" w:rsidTr="0043297C">
        <w:trPr>
          <w:jc w:val="center"/>
        </w:trPr>
        <w:tc>
          <w:tcPr>
            <w:tcW w:w="2547" w:type="dxa"/>
          </w:tcPr>
          <w:p w14:paraId="21530B4C" w14:textId="77777777" w:rsidR="00652797" w:rsidRPr="001275E3" w:rsidRDefault="00652797" w:rsidP="00652797">
            <w:pPr>
              <w:rPr>
                <w:b/>
                <w:color w:val="000000" w:themeColor="text1"/>
                <w:sz w:val="24"/>
                <w:szCs w:val="24"/>
              </w:rPr>
            </w:pPr>
            <w:r w:rsidRPr="001275E3">
              <w:rPr>
                <w:b/>
                <w:color w:val="000000" w:themeColor="text1"/>
                <w:sz w:val="24"/>
                <w:szCs w:val="24"/>
              </w:rPr>
              <w:t>Финансовые</w:t>
            </w:r>
          </w:p>
        </w:tc>
        <w:tc>
          <w:tcPr>
            <w:tcW w:w="992" w:type="dxa"/>
          </w:tcPr>
          <w:p w14:paraId="09E529CB" w14:textId="77777777" w:rsidR="00652797" w:rsidRPr="001275E3" w:rsidRDefault="00652797" w:rsidP="00652797">
            <w:pPr>
              <w:jc w:val="center"/>
              <w:rPr>
                <w:b/>
                <w:color w:val="000000" w:themeColor="text1"/>
                <w:sz w:val="24"/>
                <w:szCs w:val="24"/>
              </w:rPr>
            </w:pPr>
            <w:r w:rsidRPr="001275E3">
              <w:rPr>
                <w:b/>
                <w:color w:val="000000" w:themeColor="text1"/>
                <w:sz w:val="24"/>
                <w:szCs w:val="24"/>
              </w:rPr>
              <w:t>тыс. тенге</w:t>
            </w:r>
          </w:p>
        </w:tc>
        <w:tc>
          <w:tcPr>
            <w:tcW w:w="1134" w:type="dxa"/>
          </w:tcPr>
          <w:p w14:paraId="378119A7" w14:textId="77777777" w:rsidR="00652797" w:rsidRPr="0043297C" w:rsidRDefault="00652797" w:rsidP="00652797">
            <w:pPr>
              <w:jc w:val="center"/>
              <w:rPr>
                <w:color w:val="000000" w:themeColor="text1"/>
                <w:sz w:val="24"/>
                <w:szCs w:val="24"/>
                <w:lang w:val="kk-KZ"/>
              </w:rPr>
            </w:pPr>
            <w:r w:rsidRPr="0043297C">
              <w:rPr>
                <w:color w:val="000000" w:themeColor="text1"/>
                <w:sz w:val="24"/>
                <w:szCs w:val="24"/>
                <w:lang w:val="kk-KZ"/>
              </w:rPr>
              <w:t>2 090 571 157</w:t>
            </w:r>
          </w:p>
        </w:tc>
        <w:tc>
          <w:tcPr>
            <w:tcW w:w="1134" w:type="dxa"/>
          </w:tcPr>
          <w:p w14:paraId="6EC1EB64" w14:textId="77777777" w:rsidR="00652797" w:rsidRPr="0043297C" w:rsidRDefault="00652797" w:rsidP="00652797">
            <w:pPr>
              <w:jc w:val="center"/>
              <w:rPr>
                <w:color w:val="000000" w:themeColor="text1"/>
                <w:sz w:val="24"/>
                <w:szCs w:val="24"/>
                <w:lang w:val="kk-KZ"/>
              </w:rPr>
            </w:pPr>
            <w:r w:rsidRPr="0043297C">
              <w:rPr>
                <w:color w:val="000000" w:themeColor="text1"/>
                <w:sz w:val="24"/>
                <w:szCs w:val="24"/>
                <w:lang w:val="kk-KZ"/>
              </w:rPr>
              <w:t>1 973 724 349</w:t>
            </w:r>
          </w:p>
        </w:tc>
        <w:tc>
          <w:tcPr>
            <w:tcW w:w="992" w:type="dxa"/>
            <w:vAlign w:val="center"/>
          </w:tcPr>
          <w:p w14:paraId="20703F5C" w14:textId="7B10FEE7" w:rsidR="00652797" w:rsidRPr="005138FB" w:rsidRDefault="006667D1" w:rsidP="00652797">
            <w:pPr>
              <w:ind w:right="-178"/>
              <w:jc w:val="center"/>
              <w:rPr>
                <w:color w:val="000000" w:themeColor="text1"/>
                <w:sz w:val="24"/>
                <w:szCs w:val="24"/>
                <w:lang w:val="kk-KZ"/>
              </w:rPr>
            </w:pPr>
            <w:r w:rsidRPr="001F3999">
              <w:rPr>
                <w:color w:val="auto"/>
                <w:sz w:val="24"/>
                <w:szCs w:val="24"/>
                <w:lang w:val="en-US"/>
              </w:rPr>
              <w:t>2</w:t>
            </w:r>
            <w:r>
              <w:rPr>
                <w:color w:val="auto"/>
                <w:sz w:val="24"/>
                <w:szCs w:val="24"/>
                <w:lang w:val="en-US"/>
              </w:rPr>
              <w:t> </w:t>
            </w:r>
            <w:r w:rsidRPr="001F3999">
              <w:rPr>
                <w:color w:val="auto"/>
                <w:sz w:val="24"/>
                <w:szCs w:val="24"/>
                <w:lang w:val="en-US"/>
              </w:rPr>
              <w:t>184</w:t>
            </w:r>
            <w:r>
              <w:rPr>
                <w:color w:val="auto"/>
                <w:sz w:val="24"/>
                <w:szCs w:val="24"/>
                <w:lang w:val="en-US"/>
              </w:rPr>
              <w:t> </w:t>
            </w:r>
            <w:r w:rsidRPr="001F3999">
              <w:rPr>
                <w:color w:val="auto"/>
                <w:sz w:val="24"/>
                <w:szCs w:val="24"/>
                <w:lang w:val="en-US"/>
              </w:rPr>
              <w:t>368</w:t>
            </w:r>
            <w:r>
              <w:rPr>
                <w:color w:val="auto"/>
                <w:sz w:val="24"/>
                <w:szCs w:val="24"/>
                <w:lang w:val="en-US"/>
              </w:rPr>
              <w:t> </w:t>
            </w:r>
            <w:r w:rsidRPr="001F3999">
              <w:rPr>
                <w:color w:val="auto"/>
                <w:sz w:val="24"/>
                <w:szCs w:val="24"/>
                <w:lang w:val="en-US"/>
              </w:rPr>
              <w:t>477</w:t>
            </w:r>
          </w:p>
        </w:tc>
        <w:tc>
          <w:tcPr>
            <w:tcW w:w="851" w:type="dxa"/>
            <w:vAlign w:val="center"/>
          </w:tcPr>
          <w:p w14:paraId="0D3B72C8" w14:textId="77777777" w:rsidR="00652797" w:rsidRPr="005138FB" w:rsidRDefault="00652797" w:rsidP="00652797">
            <w:pPr>
              <w:jc w:val="center"/>
              <w:rPr>
                <w:bCs/>
                <w:color w:val="auto"/>
                <w:sz w:val="24"/>
                <w:szCs w:val="28"/>
                <w:lang w:val="kk-KZ"/>
              </w:rPr>
            </w:pPr>
            <w:r w:rsidRPr="005138FB">
              <w:rPr>
                <w:bCs/>
                <w:color w:val="auto"/>
                <w:sz w:val="24"/>
                <w:szCs w:val="28"/>
                <w:lang w:val="kk-KZ"/>
              </w:rPr>
              <w:t xml:space="preserve">2 365 813 005 </w:t>
            </w:r>
          </w:p>
        </w:tc>
        <w:tc>
          <w:tcPr>
            <w:tcW w:w="709" w:type="dxa"/>
            <w:vAlign w:val="center"/>
          </w:tcPr>
          <w:p w14:paraId="3CAF2BA3" w14:textId="77777777" w:rsidR="00652797" w:rsidRPr="005138FB" w:rsidRDefault="00652797" w:rsidP="00652797">
            <w:pPr>
              <w:ind w:right="-178"/>
              <w:jc w:val="center"/>
              <w:rPr>
                <w:bCs/>
                <w:color w:val="auto"/>
                <w:sz w:val="24"/>
                <w:szCs w:val="28"/>
                <w:lang w:val="kk-KZ"/>
              </w:rPr>
            </w:pPr>
            <w:r w:rsidRPr="005138FB">
              <w:rPr>
                <w:bCs/>
                <w:color w:val="auto"/>
                <w:sz w:val="24"/>
                <w:szCs w:val="28"/>
                <w:lang w:val="kk-KZ"/>
              </w:rPr>
              <w:t>2 363 016 548</w:t>
            </w:r>
          </w:p>
        </w:tc>
        <w:tc>
          <w:tcPr>
            <w:tcW w:w="708" w:type="dxa"/>
            <w:shd w:val="clear" w:color="auto" w:fill="auto"/>
            <w:vAlign w:val="center"/>
          </w:tcPr>
          <w:p w14:paraId="2729E2E9" w14:textId="77777777" w:rsidR="00652797" w:rsidRPr="005138FB" w:rsidRDefault="00652797" w:rsidP="00652797">
            <w:pPr>
              <w:jc w:val="center"/>
              <w:rPr>
                <w:bCs/>
                <w:color w:val="auto"/>
                <w:sz w:val="24"/>
                <w:szCs w:val="28"/>
                <w:lang w:val="kk-KZ"/>
              </w:rPr>
            </w:pPr>
            <w:r w:rsidRPr="005138FB">
              <w:rPr>
                <w:bCs/>
                <w:color w:val="auto"/>
                <w:sz w:val="24"/>
                <w:szCs w:val="28"/>
                <w:lang w:val="kk-KZ"/>
              </w:rPr>
              <w:t>2 485 362 544</w:t>
            </w:r>
          </w:p>
        </w:tc>
        <w:tc>
          <w:tcPr>
            <w:tcW w:w="963" w:type="dxa"/>
            <w:shd w:val="clear" w:color="auto" w:fill="auto"/>
            <w:vAlign w:val="center"/>
          </w:tcPr>
          <w:p w14:paraId="10BE815C" w14:textId="38E5ECFF" w:rsidR="00652797" w:rsidRPr="005138FB" w:rsidRDefault="00652797" w:rsidP="00652797">
            <w:pPr>
              <w:rPr>
                <w:color w:val="auto"/>
                <w:sz w:val="24"/>
                <w:szCs w:val="28"/>
              </w:rPr>
            </w:pPr>
            <w:r w:rsidRPr="005138FB">
              <w:rPr>
                <w:bCs/>
                <w:color w:val="auto"/>
                <w:sz w:val="24"/>
                <w:szCs w:val="28"/>
                <w:lang w:val="kk-KZ"/>
              </w:rPr>
              <w:t>2 485 362 544</w:t>
            </w:r>
          </w:p>
        </w:tc>
      </w:tr>
      <w:tr w:rsidR="00652797" w:rsidRPr="001275E3" w14:paraId="2EAB9A72" w14:textId="77777777" w:rsidTr="0043297C">
        <w:trPr>
          <w:trHeight w:val="788"/>
          <w:jc w:val="center"/>
        </w:trPr>
        <w:tc>
          <w:tcPr>
            <w:tcW w:w="2547" w:type="dxa"/>
          </w:tcPr>
          <w:p w14:paraId="6ED53DE4" w14:textId="77777777" w:rsidR="00652797" w:rsidRPr="001275E3" w:rsidRDefault="00652797" w:rsidP="00652797">
            <w:pPr>
              <w:rPr>
                <w:color w:val="000000" w:themeColor="text1"/>
                <w:sz w:val="24"/>
                <w:szCs w:val="24"/>
                <w:shd w:val="clear" w:color="auto" w:fill="FFFFFF"/>
              </w:rPr>
            </w:pPr>
            <w:r w:rsidRPr="001275E3">
              <w:rPr>
                <w:color w:val="000000" w:themeColor="text1"/>
                <w:sz w:val="24"/>
                <w:szCs w:val="24"/>
                <w:shd w:val="clear" w:color="auto" w:fill="FFFFFF"/>
              </w:rPr>
              <w:t xml:space="preserve">в том числе на реализацию </w:t>
            </w:r>
            <w:r w:rsidRPr="001275E3">
              <w:rPr>
                <w:b/>
                <w:color w:val="000000" w:themeColor="text1"/>
                <w:sz w:val="24"/>
                <w:szCs w:val="24"/>
                <w:shd w:val="clear" w:color="auto" w:fill="FFFFFF"/>
              </w:rPr>
              <w:t>пилотного национального проекта «Модернизация сельского здравоохранения»</w:t>
            </w:r>
          </w:p>
        </w:tc>
        <w:tc>
          <w:tcPr>
            <w:tcW w:w="992" w:type="dxa"/>
          </w:tcPr>
          <w:p w14:paraId="05B45921" w14:textId="77777777" w:rsidR="00652797" w:rsidRPr="001275E3" w:rsidRDefault="00652797" w:rsidP="00652797">
            <w:pPr>
              <w:jc w:val="center"/>
              <w:rPr>
                <w:b/>
                <w:color w:val="000000" w:themeColor="text1"/>
                <w:sz w:val="24"/>
                <w:szCs w:val="24"/>
              </w:rPr>
            </w:pPr>
            <w:r w:rsidRPr="001275E3">
              <w:rPr>
                <w:b/>
                <w:color w:val="000000" w:themeColor="text1"/>
                <w:sz w:val="24"/>
                <w:szCs w:val="24"/>
              </w:rPr>
              <w:t>тыс. тенге</w:t>
            </w:r>
          </w:p>
        </w:tc>
        <w:tc>
          <w:tcPr>
            <w:tcW w:w="1134" w:type="dxa"/>
            <w:vAlign w:val="center"/>
          </w:tcPr>
          <w:p w14:paraId="72CBFFDB" w14:textId="77777777" w:rsidR="00652797" w:rsidRPr="0043297C" w:rsidRDefault="00652797" w:rsidP="00652797">
            <w:pPr>
              <w:shd w:val="clear" w:color="auto" w:fill="FFFFFF" w:themeFill="background1"/>
              <w:jc w:val="center"/>
              <w:rPr>
                <w:color w:val="000000" w:themeColor="text1"/>
                <w:sz w:val="24"/>
                <w:szCs w:val="24"/>
              </w:rPr>
            </w:pPr>
            <w:r w:rsidRPr="0043297C">
              <w:rPr>
                <w:color w:val="000000" w:themeColor="text1"/>
                <w:sz w:val="24"/>
                <w:szCs w:val="24"/>
              </w:rPr>
              <w:t>-</w:t>
            </w:r>
          </w:p>
        </w:tc>
        <w:tc>
          <w:tcPr>
            <w:tcW w:w="1134" w:type="dxa"/>
            <w:vAlign w:val="center"/>
          </w:tcPr>
          <w:p w14:paraId="17236F98" w14:textId="77777777" w:rsidR="00652797" w:rsidRPr="0043297C" w:rsidRDefault="00652797" w:rsidP="00652797">
            <w:pPr>
              <w:shd w:val="clear" w:color="auto" w:fill="FFFFFF" w:themeFill="background1"/>
              <w:jc w:val="center"/>
              <w:rPr>
                <w:color w:val="000000" w:themeColor="text1"/>
                <w:sz w:val="24"/>
                <w:szCs w:val="24"/>
              </w:rPr>
            </w:pPr>
            <w:r w:rsidRPr="0043297C">
              <w:rPr>
                <w:color w:val="000000" w:themeColor="text1"/>
                <w:sz w:val="24"/>
                <w:szCs w:val="24"/>
              </w:rPr>
              <w:t>-</w:t>
            </w:r>
          </w:p>
        </w:tc>
        <w:tc>
          <w:tcPr>
            <w:tcW w:w="992" w:type="dxa"/>
            <w:vAlign w:val="center"/>
          </w:tcPr>
          <w:p w14:paraId="457CD796" w14:textId="77777777" w:rsidR="00652797" w:rsidRPr="005138FB" w:rsidRDefault="00652797" w:rsidP="00652797">
            <w:pPr>
              <w:shd w:val="clear" w:color="auto" w:fill="FFFFFF" w:themeFill="background1"/>
              <w:ind w:right="-178"/>
              <w:jc w:val="center"/>
              <w:rPr>
                <w:color w:val="000000" w:themeColor="text1"/>
                <w:sz w:val="24"/>
                <w:szCs w:val="24"/>
              </w:rPr>
            </w:pPr>
            <w:r w:rsidRPr="005138FB">
              <w:rPr>
                <w:color w:val="000000" w:themeColor="text1"/>
                <w:sz w:val="24"/>
                <w:szCs w:val="24"/>
              </w:rPr>
              <w:t>39 891 368</w:t>
            </w:r>
          </w:p>
        </w:tc>
        <w:tc>
          <w:tcPr>
            <w:tcW w:w="851" w:type="dxa"/>
            <w:vAlign w:val="center"/>
          </w:tcPr>
          <w:p w14:paraId="61676643" w14:textId="77777777" w:rsidR="00652797" w:rsidRPr="005138FB" w:rsidRDefault="00652797" w:rsidP="00652797">
            <w:pPr>
              <w:shd w:val="clear" w:color="auto" w:fill="FFFFFF" w:themeFill="background1"/>
              <w:jc w:val="center"/>
              <w:rPr>
                <w:bCs/>
                <w:color w:val="auto"/>
                <w:sz w:val="24"/>
                <w:szCs w:val="28"/>
                <w:lang w:val="kk-KZ"/>
              </w:rPr>
            </w:pPr>
            <w:r w:rsidRPr="005138FB">
              <w:rPr>
                <w:bCs/>
                <w:color w:val="auto"/>
                <w:sz w:val="24"/>
                <w:szCs w:val="28"/>
                <w:lang w:val="kk-KZ"/>
              </w:rPr>
              <w:t>35 349 312</w:t>
            </w:r>
          </w:p>
        </w:tc>
        <w:tc>
          <w:tcPr>
            <w:tcW w:w="709" w:type="dxa"/>
            <w:vAlign w:val="center"/>
          </w:tcPr>
          <w:p w14:paraId="56CB1133" w14:textId="77777777" w:rsidR="00652797" w:rsidRPr="005138FB" w:rsidRDefault="00652797" w:rsidP="00652797">
            <w:pPr>
              <w:shd w:val="clear" w:color="auto" w:fill="FFFFFF" w:themeFill="background1"/>
              <w:ind w:right="-178"/>
              <w:jc w:val="center"/>
              <w:rPr>
                <w:bCs/>
                <w:color w:val="auto"/>
                <w:sz w:val="24"/>
                <w:szCs w:val="28"/>
                <w:lang w:val="kk-KZ"/>
              </w:rPr>
            </w:pPr>
            <w:r w:rsidRPr="005138FB">
              <w:rPr>
                <w:bCs/>
                <w:color w:val="auto"/>
                <w:sz w:val="24"/>
                <w:szCs w:val="28"/>
                <w:lang w:val="kk-KZ"/>
              </w:rPr>
              <w:t>29 698 884</w:t>
            </w:r>
          </w:p>
        </w:tc>
        <w:tc>
          <w:tcPr>
            <w:tcW w:w="708" w:type="dxa"/>
            <w:shd w:val="clear" w:color="auto" w:fill="auto"/>
            <w:vAlign w:val="center"/>
          </w:tcPr>
          <w:p w14:paraId="475FAAD7" w14:textId="157165E0" w:rsidR="00652797" w:rsidRPr="005138FB" w:rsidRDefault="00652797" w:rsidP="00652797">
            <w:pPr>
              <w:shd w:val="clear" w:color="auto" w:fill="FFFFFF" w:themeFill="background1"/>
              <w:ind w:right="-151"/>
              <w:rPr>
                <w:bCs/>
                <w:color w:val="auto"/>
                <w:sz w:val="24"/>
                <w:szCs w:val="28"/>
                <w:lang w:val="kk-KZ"/>
              </w:rPr>
            </w:pPr>
          </w:p>
        </w:tc>
        <w:tc>
          <w:tcPr>
            <w:tcW w:w="963" w:type="dxa"/>
            <w:shd w:val="clear" w:color="auto" w:fill="auto"/>
            <w:vAlign w:val="center"/>
          </w:tcPr>
          <w:p w14:paraId="3C29E7BA" w14:textId="2B96CEE8" w:rsidR="00652797" w:rsidRPr="005138FB" w:rsidRDefault="00652797" w:rsidP="00652797">
            <w:pPr>
              <w:shd w:val="clear" w:color="auto" w:fill="FFFFFF" w:themeFill="background1"/>
              <w:jc w:val="center"/>
              <w:rPr>
                <w:color w:val="auto"/>
                <w:sz w:val="24"/>
                <w:szCs w:val="24"/>
              </w:rPr>
            </w:pPr>
          </w:p>
        </w:tc>
      </w:tr>
      <w:tr w:rsidR="00652797" w:rsidRPr="001275E3" w14:paraId="4464FE75" w14:textId="77777777" w:rsidTr="0043297C">
        <w:trPr>
          <w:jc w:val="center"/>
        </w:trPr>
        <w:tc>
          <w:tcPr>
            <w:tcW w:w="2547" w:type="dxa"/>
          </w:tcPr>
          <w:p w14:paraId="0850D305" w14:textId="77777777" w:rsidR="00652797" w:rsidRPr="001275E3" w:rsidRDefault="00652797" w:rsidP="00652797">
            <w:pPr>
              <w:rPr>
                <w:b/>
                <w:color w:val="000000" w:themeColor="text1"/>
                <w:sz w:val="24"/>
                <w:szCs w:val="24"/>
              </w:rPr>
            </w:pPr>
            <w:r w:rsidRPr="001275E3">
              <w:rPr>
                <w:b/>
                <w:color w:val="000000" w:themeColor="text1"/>
                <w:sz w:val="24"/>
                <w:szCs w:val="24"/>
              </w:rPr>
              <w:t xml:space="preserve">Человеческие </w:t>
            </w:r>
          </w:p>
        </w:tc>
        <w:tc>
          <w:tcPr>
            <w:tcW w:w="992" w:type="dxa"/>
          </w:tcPr>
          <w:p w14:paraId="1FBC24DC" w14:textId="77777777" w:rsidR="00652797" w:rsidRPr="001275E3" w:rsidRDefault="00652797" w:rsidP="00652797">
            <w:pPr>
              <w:jc w:val="center"/>
              <w:rPr>
                <w:b/>
                <w:color w:val="000000" w:themeColor="text1"/>
                <w:sz w:val="24"/>
                <w:szCs w:val="24"/>
              </w:rPr>
            </w:pPr>
            <w:r w:rsidRPr="001275E3">
              <w:rPr>
                <w:b/>
                <w:color w:val="000000" w:themeColor="text1"/>
                <w:sz w:val="24"/>
                <w:szCs w:val="24"/>
              </w:rPr>
              <w:t>чел.</w:t>
            </w:r>
          </w:p>
        </w:tc>
        <w:tc>
          <w:tcPr>
            <w:tcW w:w="1134" w:type="dxa"/>
          </w:tcPr>
          <w:p w14:paraId="0FDECEB0" w14:textId="77777777" w:rsidR="00652797" w:rsidRPr="001275E3" w:rsidRDefault="00652797" w:rsidP="00652797">
            <w:pPr>
              <w:jc w:val="center"/>
              <w:rPr>
                <w:color w:val="000000" w:themeColor="text1"/>
                <w:sz w:val="24"/>
                <w:szCs w:val="24"/>
                <w:lang w:val="kk-KZ"/>
              </w:rPr>
            </w:pPr>
            <w:r w:rsidRPr="001275E3">
              <w:rPr>
                <w:color w:val="000000" w:themeColor="text1"/>
                <w:sz w:val="24"/>
                <w:szCs w:val="24"/>
                <w:lang w:val="kk-KZ"/>
              </w:rPr>
              <w:t>4330</w:t>
            </w:r>
          </w:p>
        </w:tc>
        <w:tc>
          <w:tcPr>
            <w:tcW w:w="1134" w:type="dxa"/>
          </w:tcPr>
          <w:p w14:paraId="71ABE357" w14:textId="77777777" w:rsidR="00652797" w:rsidRPr="001275E3" w:rsidRDefault="00652797" w:rsidP="00652797">
            <w:pPr>
              <w:jc w:val="center"/>
              <w:rPr>
                <w:color w:val="000000" w:themeColor="text1"/>
                <w:sz w:val="24"/>
                <w:szCs w:val="24"/>
                <w:lang w:val="kk-KZ"/>
              </w:rPr>
            </w:pPr>
            <w:r w:rsidRPr="001275E3">
              <w:rPr>
                <w:color w:val="000000" w:themeColor="text1"/>
                <w:sz w:val="24"/>
                <w:szCs w:val="24"/>
                <w:lang w:val="kk-KZ"/>
              </w:rPr>
              <w:t>4</w:t>
            </w:r>
            <w:r w:rsidRPr="001275E3">
              <w:rPr>
                <w:color w:val="000000" w:themeColor="text1"/>
                <w:sz w:val="24"/>
                <w:szCs w:val="24"/>
                <w:lang w:val="en-US"/>
              </w:rPr>
              <w:t>9</w:t>
            </w:r>
            <w:r w:rsidRPr="001275E3">
              <w:rPr>
                <w:color w:val="000000" w:themeColor="text1"/>
                <w:sz w:val="24"/>
                <w:szCs w:val="24"/>
                <w:lang w:val="kk-KZ"/>
              </w:rPr>
              <w:t>26</w:t>
            </w:r>
          </w:p>
        </w:tc>
        <w:tc>
          <w:tcPr>
            <w:tcW w:w="992" w:type="dxa"/>
          </w:tcPr>
          <w:p w14:paraId="6A3D83A7" w14:textId="77777777" w:rsidR="00652797" w:rsidRPr="001275E3" w:rsidRDefault="00652797" w:rsidP="00652797">
            <w:pPr>
              <w:jc w:val="center"/>
              <w:rPr>
                <w:color w:val="000000" w:themeColor="text1"/>
                <w:sz w:val="24"/>
                <w:szCs w:val="24"/>
                <w:lang w:val="kk-KZ"/>
              </w:rPr>
            </w:pPr>
            <w:r w:rsidRPr="001275E3">
              <w:rPr>
                <w:color w:val="000000" w:themeColor="text1"/>
                <w:sz w:val="24"/>
                <w:szCs w:val="24"/>
                <w:lang w:val="kk-KZ"/>
              </w:rPr>
              <w:t>4</w:t>
            </w:r>
            <w:r w:rsidRPr="001275E3">
              <w:rPr>
                <w:color w:val="000000" w:themeColor="text1"/>
                <w:sz w:val="24"/>
                <w:szCs w:val="24"/>
                <w:lang w:val="en-US"/>
              </w:rPr>
              <w:t>9</w:t>
            </w:r>
            <w:r w:rsidRPr="001275E3">
              <w:rPr>
                <w:color w:val="000000" w:themeColor="text1"/>
                <w:sz w:val="24"/>
                <w:szCs w:val="24"/>
                <w:lang w:val="kk-KZ"/>
              </w:rPr>
              <w:t>29</w:t>
            </w:r>
          </w:p>
        </w:tc>
        <w:tc>
          <w:tcPr>
            <w:tcW w:w="851" w:type="dxa"/>
          </w:tcPr>
          <w:p w14:paraId="54F09208" w14:textId="77777777" w:rsidR="00652797" w:rsidRPr="001275E3" w:rsidRDefault="00652797" w:rsidP="00652797">
            <w:pPr>
              <w:jc w:val="center"/>
              <w:rPr>
                <w:color w:val="000000" w:themeColor="text1"/>
                <w:sz w:val="24"/>
                <w:szCs w:val="24"/>
                <w:lang w:val="kk-KZ"/>
              </w:rPr>
            </w:pPr>
            <w:r w:rsidRPr="001275E3">
              <w:rPr>
                <w:color w:val="000000" w:themeColor="text1"/>
                <w:sz w:val="24"/>
                <w:szCs w:val="24"/>
                <w:lang w:val="kk-KZ"/>
              </w:rPr>
              <w:t>4</w:t>
            </w:r>
            <w:r w:rsidRPr="001275E3">
              <w:rPr>
                <w:color w:val="000000" w:themeColor="text1"/>
                <w:sz w:val="24"/>
                <w:szCs w:val="24"/>
                <w:lang w:val="en-US"/>
              </w:rPr>
              <w:t>9</w:t>
            </w:r>
            <w:r w:rsidRPr="001275E3">
              <w:rPr>
                <w:color w:val="000000" w:themeColor="text1"/>
                <w:sz w:val="24"/>
                <w:szCs w:val="24"/>
                <w:lang w:val="kk-KZ"/>
              </w:rPr>
              <w:t>29</w:t>
            </w:r>
          </w:p>
        </w:tc>
        <w:tc>
          <w:tcPr>
            <w:tcW w:w="709" w:type="dxa"/>
          </w:tcPr>
          <w:p w14:paraId="2C1F1A1E" w14:textId="77777777" w:rsidR="00652797" w:rsidRPr="001275E3" w:rsidRDefault="00652797" w:rsidP="00652797">
            <w:pPr>
              <w:jc w:val="center"/>
              <w:rPr>
                <w:color w:val="000000" w:themeColor="text1"/>
                <w:sz w:val="24"/>
                <w:szCs w:val="24"/>
                <w:lang w:val="kk-KZ"/>
              </w:rPr>
            </w:pPr>
            <w:r w:rsidRPr="001275E3">
              <w:rPr>
                <w:color w:val="000000" w:themeColor="text1"/>
                <w:sz w:val="24"/>
                <w:szCs w:val="24"/>
                <w:lang w:val="kk-KZ"/>
              </w:rPr>
              <w:t>4929</w:t>
            </w:r>
          </w:p>
        </w:tc>
        <w:tc>
          <w:tcPr>
            <w:tcW w:w="708" w:type="dxa"/>
            <w:shd w:val="clear" w:color="auto" w:fill="auto"/>
          </w:tcPr>
          <w:p w14:paraId="4039C93D" w14:textId="77777777" w:rsidR="00652797" w:rsidRPr="001275E3" w:rsidRDefault="00652797" w:rsidP="00652797">
            <w:pPr>
              <w:jc w:val="center"/>
              <w:rPr>
                <w:color w:val="000000" w:themeColor="text1"/>
                <w:sz w:val="24"/>
                <w:szCs w:val="24"/>
                <w:lang w:val="kk-KZ"/>
              </w:rPr>
            </w:pPr>
            <w:r w:rsidRPr="001275E3">
              <w:rPr>
                <w:color w:val="000000" w:themeColor="text1"/>
                <w:sz w:val="24"/>
                <w:szCs w:val="24"/>
                <w:lang w:val="kk-KZ"/>
              </w:rPr>
              <w:t>4929</w:t>
            </w:r>
          </w:p>
        </w:tc>
        <w:tc>
          <w:tcPr>
            <w:tcW w:w="963" w:type="dxa"/>
            <w:shd w:val="clear" w:color="auto" w:fill="auto"/>
          </w:tcPr>
          <w:p w14:paraId="03EA08EC" w14:textId="77777777" w:rsidR="00652797" w:rsidRPr="001275E3" w:rsidRDefault="00652797" w:rsidP="00652797">
            <w:pPr>
              <w:jc w:val="center"/>
              <w:rPr>
                <w:color w:val="000000" w:themeColor="text1"/>
                <w:sz w:val="24"/>
                <w:szCs w:val="24"/>
                <w:lang w:val="kk-KZ"/>
              </w:rPr>
            </w:pPr>
            <w:r w:rsidRPr="001275E3">
              <w:rPr>
                <w:color w:val="000000" w:themeColor="text1"/>
                <w:sz w:val="24"/>
                <w:szCs w:val="24"/>
                <w:lang w:val="kk-KZ"/>
              </w:rPr>
              <w:t>4929</w:t>
            </w:r>
          </w:p>
        </w:tc>
      </w:tr>
    </w:tbl>
    <w:p w14:paraId="2CF71913" w14:textId="151071F8" w:rsidR="007F06C1" w:rsidRDefault="0043297C" w:rsidP="0043297C">
      <w:pPr>
        <w:widowControl w:val="0"/>
        <w:jc w:val="both"/>
        <w:rPr>
          <w:rFonts w:eastAsia="Calibri"/>
          <w:color w:val="auto"/>
          <w:sz w:val="28"/>
          <w:szCs w:val="28"/>
          <w:lang w:val="kk-KZ" w:eastAsia="en-US"/>
        </w:rPr>
      </w:pPr>
      <w:r>
        <w:rPr>
          <w:rFonts w:eastAsia="Calibri"/>
          <w:color w:val="auto"/>
          <w:sz w:val="28"/>
          <w:szCs w:val="28"/>
          <w:lang w:eastAsia="en-US"/>
        </w:rPr>
        <w:t>».</w:t>
      </w:r>
    </w:p>
    <w:p w14:paraId="79D135F5" w14:textId="77777777" w:rsidR="00A84582" w:rsidRPr="00A84582" w:rsidRDefault="00A84582" w:rsidP="00A84582">
      <w:pPr>
        <w:widowControl w:val="0"/>
        <w:ind w:firstLine="709"/>
        <w:jc w:val="both"/>
        <w:rPr>
          <w:rFonts w:eastAsia="Calibri"/>
          <w:color w:val="auto"/>
          <w:sz w:val="28"/>
          <w:szCs w:val="28"/>
          <w:lang w:eastAsia="en-US"/>
        </w:rPr>
      </w:pPr>
      <w:r w:rsidRPr="00A84582">
        <w:rPr>
          <w:rFonts w:eastAsia="Calibri"/>
          <w:color w:val="auto"/>
          <w:sz w:val="28"/>
          <w:szCs w:val="28"/>
          <w:lang w:eastAsia="en-US"/>
        </w:rPr>
        <w:t>2. Департаменту стратегии и развития Министерства здравоохранения Республики Казахстан:</w:t>
      </w:r>
    </w:p>
    <w:p w14:paraId="6A0FF7AE" w14:textId="77777777" w:rsidR="00A84582" w:rsidRPr="00A84582" w:rsidRDefault="00A84582" w:rsidP="00A84582">
      <w:pPr>
        <w:widowControl w:val="0"/>
        <w:ind w:firstLine="709"/>
        <w:jc w:val="both"/>
        <w:rPr>
          <w:rFonts w:eastAsia="Calibri"/>
          <w:color w:val="auto"/>
          <w:sz w:val="28"/>
          <w:szCs w:val="28"/>
          <w:lang w:eastAsia="en-US"/>
        </w:rPr>
      </w:pPr>
      <w:r w:rsidRPr="00A84582">
        <w:rPr>
          <w:rFonts w:eastAsia="Calibri"/>
          <w:color w:val="auto"/>
          <w:sz w:val="28"/>
          <w:szCs w:val="28"/>
          <w:lang w:eastAsia="en-US"/>
        </w:rPr>
        <w:t xml:space="preserve">1) обеспечить в течение десяти рабочих дней со дня вступления в силу </w:t>
      </w:r>
      <w:r w:rsidRPr="00A84582">
        <w:rPr>
          <w:rFonts w:eastAsia="Calibri"/>
          <w:color w:val="auto"/>
          <w:sz w:val="28"/>
          <w:szCs w:val="28"/>
          <w:lang w:eastAsia="en-US"/>
        </w:rPr>
        <w:lastRenderedPageBreak/>
        <w:t>настоящего приказа его размещение на интернет-ресурсе Министерства здравоохранения Республики Казахстан;</w:t>
      </w:r>
    </w:p>
    <w:p w14:paraId="019DBBD6" w14:textId="77777777" w:rsidR="00A84582" w:rsidRPr="00A84582" w:rsidRDefault="00A84582" w:rsidP="00A84582">
      <w:pPr>
        <w:widowControl w:val="0"/>
        <w:ind w:firstLine="709"/>
        <w:jc w:val="both"/>
        <w:rPr>
          <w:rFonts w:eastAsia="Calibri"/>
          <w:color w:val="auto"/>
          <w:sz w:val="28"/>
          <w:szCs w:val="28"/>
          <w:lang w:eastAsia="en-US"/>
        </w:rPr>
      </w:pPr>
      <w:r w:rsidRPr="00A84582">
        <w:rPr>
          <w:rFonts w:eastAsia="Calibri"/>
          <w:color w:val="auto"/>
          <w:sz w:val="28"/>
          <w:szCs w:val="28"/>
          <w:lang w:eastAsia="en-US"/>
        </w:rPr>
        <w:t>2) принять иные меры, предусмотренные Системой государственного планирования в Республике Казахстан, утвержденной постановлением Правительства Республики Казахстан от 29 ноября 2017 года №790.</w:t>
      </w:r>
    </w:p>
    <w:p w14:paraId="1B3BAA41" w14:textId="77777777" w:rsidR="00A84582" w:rsidRPr="00A84582" w:rsidRDefault="00A84582" w:rsidP="00A84582">
      <w:pPr>
        <w:widowControl w:val="0"/>
        <w:ind w:firstLine="709"/>
        <w:jc w:val="both"/>
        <w:rPr>
          <w:rFonts w:eastAsia="Calibri"/>
          <w:color w:val="auto"/>
          <w:sz w:val="28"/>
          <w:szCs w:val="28"/>
          <w:lang w:eastAsia="en-US"/>
        </w:rPr>
      </w:pPr>
      <w:r w:rsidRPr="00A84582">
        <w:rPr>
          <w:rFonts w:eastAsia="Calibri"/>
          <w:color w:val="auto"/>
          <w:sz w:val="28"/>
          <w:szCs w:val="28"/>
          <w:lang w:eastAsia="en-US"/>
        </w:rPr>
        <w:t>3. Контроль за исполнением пункта 2 настоящего приказа возложить на курирующего вице-министра здравоохранения Республики Казахстан.</w:t>
      </w:r>
    </w:p>
    <w:p w14:paraId="5AFF4B37" w14:textId="77777777" w:rsidR="00A84582" w:rsidRPr="00A84582" w:rsidRDefault="00A84582" w:rsidP="00A84582">
      <w:pPr>
        <w:widowControl w:val="0"/>
        <w:ind w:firstLine="709"/>
        <w:jc w:val="both"/>
        <w:rPr>
          <w:rFonts w:eastAsia="Calibri"/>
          <w:color w:val="auto"/>
          <w:sz w:val="28"/>
          <w:szCs w:val="28"/>
          <w:lang w:eastAsia="en-US"/>
        </w:rPr>
      </w:pPr>
      <w:r w:rsidRPr="00A84582">
        <w:rPr>
          <w:rFonts w:eastAsia="Calibri"/>
          <w:color w:val="auto"/>
          <w:sz w:val="28"/>
          <w:szCs w:val="28"/>
          <w:lang w:eastAsia="en-US"/>
        </w:rPr>
        <w:t>4. Настоящий приказ вступает в силу со дня его подписания.</w:t>
      </w:r>
    </w:p>
    <w:p w14:paraId="0EF56CE4" w14:textId="77777777" w:rsidR="00A84582" w:rsidRPr="00A84582" w:rsidRDefault="00A84582" w:rsidP="00A84582">
      <w:pPr>
        <w:widowControl w:val="0"/>
        <w:ind w:firstLine="709"/>
        <w:jc w:val="both"/>
        <w:rPr>
          <w:rFonts w:eastAsia="Calibri"/>
          <w:b/>
          <w:color w:val="auto"/>
          <w:sz w:val="28"/>
          <w:szCs w:val="28"/>
          <w:lang w:eastAsia="en-US"/>
        </w:rPr>
      </w:pPr>
    </w:p>
    <w:p w14:paraId="785F11D5" w14:textId="77777777" w:rsidR="00A84582" w:rsidRPr="00A84582" w:rsidRDefault="00A84582" w:rsidP="00A84582">
      <w:pPr>
        <w:widowControl w:val="0"/>
        <w:ind w:firstLine="709"/>
        <w:jc w:val="both"/>
        <w:rPr>
          <w:rFonts w:eastAsia="Calibri"/>
          <w:b/>
          <w:color w:val="auto"/>
          <w:sz w:val="28"/>
          <w:szCs w:val="28"/>
          <w:lang w:eastAsia="en-US"/>
        </w:rPr>
      </w:pPr>
    </w:p>
    <w:p w14:paraId="723C229E" w14:textId="77777777" w:rsidR="00A84582" w:rsidRPr="00A84582" w:rsidRDefault="00A84582" w:rsidP="00A84582">
      <w:pPr>
        <w:widowControl w:val="0"/>
        <w:ind w:firstLine="709"/>
        <w:jc w:val="both"/>
        <w:rPr>
          <w:rFonts w:eastAsia="Calibri"/>
          <w:b/>
          <w:color w:val="auto"/>
          <w:sz w:val="28"/>
          <w:szCs w:val="28"/>
          <w:lang w:eastAsia="en-US"/>
        </w:rPr>
      </w:pPr>
      <w:r w:rsidRPr="00A84582">
        <w:rPr>
          <w:rFonts w:eastAsia="Calibri"/>
          <w:b/>
          <w:color w:val="auto"/>
          <w:sz w:val="28"/>
          <w:szCs w:val="28"/>
          <w:lang w:eastAsia="en-US"/>
        </w:rPr>
        <w:t xml:space="preserve">Министр здравоохранения  </w:t>
      </w:r>
    </w:p>
    <w:p w14:paraId="08090C8D" w14:textId="71265EB9" w:rsidR="00A84582" w:rsidRPr="00A84582" w:rsidRDefault="00A84582" w:rsidP="00A84582">
      <w:pPr>
        <w:widowControl w:val="0"/>
        <w:ind w:firstLine="709"/>
        <w:jc w:val="both"/>
        <w:rPr>
          <w:rFonts w:eastAsia="Calibri"/>
          <w:b/>
          <w:color w:val="auto"/>
          <w:sz w:val="28"/>
          <w:szCs w:val="28"/>
          <w:lang w:eastAsia="en-US"/>
        </w:rPr>
      </w:pPr>
      <w:r w:rsidRPr="00A84582">
        <w:rPr>
          <w:rFonts w:eastAsia="Calibri"/>
          <w:b/>
          <w:color w:val="auto"/>
          <w:sz w:val="28"/>
          <w:szCs w:val="28"/>
          <w:lang w:eastAsia="en-US"/>
        </w:rPr>
        <w:t xml:space="preserve">Республики Казахстан      </w:t>
      </w:r>
      <w:r w:rsidRPr="00A84582">
        <w:rPr>
          <w:rFonts w:eastAsia="Calibri"/>
          <w:b/>
          <w:color w:val="auto"/>
          <w:sz w:val="28"/>
          <w:szCs w:val="28"/>
          <w:lang w:eastAsia="en-US"/>
        </w:rPr>
        <w:tab/>
        <w:t xml:space="preserve">                                                А. </w:t>
      </w:r>
      <w:proofErr w:type="spellStart"/>
      <w:r w:rsidR="008C0309">
        <w:rPr>
          <w:rFonts w:eastAsia="Calibri"/>
          <w:b/>
          <w:color w:val="auto"/>
          <w:sz w:val="28"/>
          <w:szCs w:val="28"/>
          <w:lang w:eastAsia="en-US"/>
        </w:rPr>
        <w:t>Альназарова</w:t>
      </w:r>
      <w:proofErr w:type="spellEnd"/>
    </w:p>
    <w:p w14:paraId="5E332828" w14:textId="77777777" w:rsidR="00A84582" w:rsidRPr="00A84582" w:rsidRDefault="00A84582" w:rsidP="00A84582">
      <w:pPr>
        <w:widowControl w:val="0"/>
        <w:ind w:firstLine="709"/>
        <w:jc w:val="both"/>
        <w:rPr>
          <w:rFonts w:eastAsia="Calibri"/>
          <w:b/>
          <w:color w:val="auto"/>
          <w:sz w:val="28"/>
          <w:szCs w:val="28"/>
          <w:lang w:eastAsia="en-US"/>
        </w:rPr>
      </w:pPr>
    </w:p>
    <w:p w14:paraId="0C32A548" w14:textId="0168910C" w:rsidR="009517CC" w:rsidRDefault="009517CC" w:rsidP="00D630C7">
      <w:pPr>
        <w:ind w:left="1" w:firstLine="709"/>
        <w:jc w:val="both"/>
        <w:rPr>
          <w:b/>
          <w:sz w:val="28"/>
          <w:szCs w:val="2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6"/>
      </w:tblGrid>
      <w:tr w:rsidR="009517CC" w14:paraId="3260E05B" w14:textId="77777777" w:rsidTr="00864DFE">
        <w:trPr>
          <w:trHeight w:val="3011"/>
        </w:trPr>
        <w:tc>
          <w:tcPr>
            <w:tcW w:w="4791" w:type="dxa"/>
          </w:tcPr>
          <w:p w14:paraId="1F463ADF" w14:textId="58271031" w:rsidR="009517CC" w:rsidRPr="00F81850" w:rsidRDefault="009517CC" w:rsidP="00BC5E56">
            <w:pPr>
              <w:tabs>
                <w:tab w:val="left" w:pos="3119"/>
              </w:tabs>
              <w:ind w:firstLine="462"/>
              <w:jc w:val="both"/>
              <w:rPr>
                <w:b/>
                <w:sz w:val="28"/>
                <w:szCs w:val="28"/>
                <w:lang w:val="kk-KZ"/>
              </w:rPr>
            </w:pPr>
            <w:r>
              <w:rPr>
                <w:b/>
                <w:sz w:val="28"/>
                <w:szCs w:val="28"/>
              </w:rPr>
              <w:t>«</w:t>
            </w:r>
            <w:r w:rsidRPr="00F81850">
              <w:rPr>
                <w:b/>
                <w:sz w:val="28"/>
                <w:szCs w:val="28"/>
                <w:lang w:val="en-US"/>
              </w:rPr>
              <w:t>C</w:t>
            </w:r>
            <w:r w:rsidRPr="00F81850">
              <w:rPr>
                <w:b/>
                <w:sz w:val="28"/>
                <w:szCs w:val="28"/>
              </w:rPr>
              <w:t>ОГЛАСОВАН</w:t>
            </w:r>
            <w:r w:rsidR="00707016">
              <w:rPr>
                <w:b/>
                <w:sz w:val="28"/>
                <w:szCs w:val="28"/>
              </w:rPr>
              <w:t>О</w:t>
            </w:r>
            <w:r>
              <w:rPr>
                <w:b/>
                <w:sz w:val="28"/>
                <w:szCs w:val="28"/>
              </w:rPr>
              <w:t>»</w:t>
            </w:r>
          </w:p>
          <w:p w14:paraId="78855F19" w14:textId="77777777" w:rsidR="000B7656" w:rsidRDefault="000B7656" w:rsidP="00BC5E56">
            <w:pPr>
              <w:tabs>
                <w:tab w:val="left" w:pos="3119"/>
                <w:tab w:val="left" w:pos="4685"/>
              </w:tabs>
              <w:ind w:firstLine="462"/>
              <w:rPr>
                <w:b/>
                <w:sz w:val="28"/>
                <w:szCs w:val="28"/>
                <w:lang w:val="kk-KZ"/>
              </w:rPr>
            </w:pPr>
            <w:r>
              <w:rPr>
                <w:b/>
                <w:sz w:val="28"/>
                <w:szCs w:val="28"/>
                <w:lang w:val="kk-KZ"/>
              </w:rPr>
              <w:t xml:space="preserve">письмом </w:t>
            </w:r>
          </w:p>
          <w:p w14:paraId="644D368E" w14:textId="2F9E47AE" w:rsidR="009517CC" w:rsidRPr="00F81850" w:rsidRDefault="009517CC" w:rsidP="00BC5E56">
            <w:pPr>
              <w:tabs>
                <w:tab w:val="left" w:pos="3119"/>
                <w:tab w:val="left" w:pos="4685"/>
              </w:tabs>
              <w:ind w:firstLine="462"/>
              <w:rPr>
                <w:b/>
                <w:sz w:val="28"/>
                <w:szCs w:val="28"/>
              </w:rPr>
            </w:pPr>
            <w:r>
              <w:rPr>
                <w:b/>
                <w:sz w:val="28"/>
                <w:szCs w:val="28"/>
                <w:lang w:val="kk-KZ"/>
              </w:rPr>
              <w:t>Министерств</w:t>
            </w:r>
            <w:r w:rsidR="000B7656">
              <w:rPr>
                <w:b/>
                <w:sz w:val="28"/>
                <w:szCs w:val="28"/>
                <w:lang w:val="kk-KZ"/>
              </w:rPr>
              <w:t>а</w:t>
            </w:r>
            <w:r w:rsidRPr="00F81850">
              <w:rPr>
                <w:b/>
                <w:sz w:val="28"/>
                <w:szCs w:val="28"/>
              </w:rPr>
              <w:t xml:space="preserve"> финансов </w:t>
            </w:r>
          </w:p>
          <w:p w14:paraId="0132D29C" w14:textId="76B23211" w:rsidR="009517CC" w:rsidRPr="00F81850" w:rsidRDefault="009517CC" w:rsidP="00BC5E56">
            <w:pPr>
              <w:tabs>
                <w:tab w:val="left" w:pos="3119"/>
                <w:tab w:val="left" w:pos="4685"/>
              </w:tabs>
              <w:ind w:firstLine="462"/>
            </w:pPr>
            <w:r w:rsidRPr="00F81850">
              <w:rPr>
                <w:b/>
                <w:sz w:val="28"/>
                <w:szCs w:val="28"/>
              </w:rPr>
              <w:t>Республики Казахстан</w:t>
            </w:r>
            <w:r w:rsidR="000B7656">
              <w:rPr>
                <w:b/>
                <w:sz w:val="28"/>
                <w:szCs w:val="28"/>
              </w:rPr>
              <w:t xml:space="preserve"> </w:t>
            </w:r>
          </w:p>
          <w:p w14:paraId="05F1AA9D" w14:textId="77777777" w:rsidR="000B7656" w:rsidRDefault="000B7656" w:rsidP="00BC5E56">
            <w:pPr>
              <w:tabs>
                <w:tab w:val="left" w:pos="3119"/>
              </w:tabs>
              <w:ind w:firstLine="462"/>
              <w:jc w:val="both"/>
              <w:rPr>
                <w:b/>
                <w:sz w:val="28"/>
                <w:szCs w:val="28"/>
                <w:lang w:val="kk-KZ"/>
              </w:rPr>
            </w:pPr>
          </w:p>
          <w:p w14:paraId="6E0EC451" w14:textId="08C00E07" w:rsidR="00707016" w:rsidRPr="009A5125" w:rsidRDefault="000B7656" w:rsidP="00BC5E56">
            <w:pPr>
              <w:tabs>
                <w:tab w:val="left" w:pos="3119"/>
              </w:tabs>
              <w:ind w:firstLine="462"/>
              <w:jc w:val="both"/>
              <w:rPr>
                <w:sz w:val="28"/>
                <w:szCs w:val="28"/>
              </w:rPr>
            </w:pPr>
            <w:r w:rsidRPr="009A5125">
              <w:rPr>
                <w:sz w:val="28"/>
                <w:szCs w:val="28"/>
                <w:lang w:val="kk-KZ"/>
              </w:rPr>
              <w:t xml:space="preserve">от </w:t>
            </w:r>
            <w:r w:rsidR="00175408">
              <w:rPr>
                <w:sz w:val="28"/>
                <w:szCs w:val="28"/>
                <w:lang w:val="kk-KZ"/>
              </w:rPr>
              <w:t>2 февраля</w:t>
            </w:r>
            <w:r w:rsidR="00A84582">
              <w:rPr>
                <w:sz w:val="28"/>
                <w:szCs w:val="28"/>
                <w:lang w:val="kk-KZ"/>
              </w:rPr>
              <w:t xml:space="preserve"> </w:t>
            </w:r>
            <w:r w:rsidR="009517CC" w:rsidRPr="009A5125">
              <w:rPr>
                <w:sz w:val="28"/>
                <w:szCs w:val="28"/>
              </w:rPr>
              <w:t>20</w:t>
            </w:r>
            <w:r w:rsidR="000D7C44" w:rsidRPr="009A5125">
              <w:rPr>
                <w:sz w:val="28"/>
                <w:szCs w:val="28"/>
                <w:lang w:val="kk-KZ"/>
              </w:rPr>
              <w:t>2</w:t>
            </w:r>
            <w:r w:rsidR="00013D2C">
              <w:rPr>
                <w:sz w:val="28"/>
                <w:szCs w:val="28"/>
                <w:lang w:val="en-US"/>
              </w:rPr>
              <w:t>4</w:t>
            </w:r>
            <w:r w:rsidR="00001607" w:rsidRPr="009A5125">
              <w:rPr>
                <w:sz w:val="28"/>
                <w:szCs w:val="28"/>
              </w:rPr>
              <w:t xml:space="preserve"> </w:t>
            </w:r>
            <w:r w:rsidR="009517CC" w:rsidRPr="009A5125">
              <w:rPr>
                <w:sz w:val="28"/>
                <w:szCs w:val="28"/>
              </w:rPr>
              <w:t>года</w:t>
            </w:r>
          </w:p>
          <w:p w14:paraId="406D7A45" w14:textId="77777777" w:rsidR="00707016" w:rsidRDefault="00707016" w:rsidP="00BC5E56">
            <w:pPr>
              <w:tabs>
                <w:tab w:val="left" w:pos="3119"/>
              </w:tabs>
              <w:ind w:firstLine="462"/>
              <w:jc w:val="both"/>
              <w:rPr>
                <w:sz w:val="28"/>
                <w:szCs w:val="28"/>
              </w:rPr>
            </w:pPr>
          </w:p>
          <w:p w14:paraId="008C6DC0" w14:textId="59CB7480" w:rsidR="00225964" w:rsidRPr="00F81850" w:rsidRDefault="00225964" w:rsidP="00225964">
            <w:pPr>
              <w:tabs>
                <w:tab w:val="left" w:pos="3119"/>
              </w:tabs>
              <w:ind w:firstLine="462"/>
              <w:jc w:val="both"/>
              <w:rPr>
                <w:b/>
                <w:sz w:val="28"/>
                <w:szCs w:val="28"/>
              </w:rPr>
            </w:pPr>
            <w:r>
              <w:rPr>
                <w:sz w:val="28"/>
                <w:szCs w:val="28"/>
              </w:rPr>
              <w:t xml:space="preserve">№ </w:t>
            </w:r>
            <w:r w:rsidR="00175408">
              <w:rPr>
                <w:sz w:val="28"/>
                <w:szCs w:val="28"/>
                <w:lang w:val="kk-KZ"/>
              </w:rPr>
              <w:t>005-ДБ/6093</w:t>
            </w:r>
          </w:p>
          <w:p w14:paraId="0C7E0F1F" w14:textId="09BB24D3" w:rsidR="009517CC" w:rsidRPr="00F81850" w:rsidRDefault="009517CC" w:rsidP="00BC5E56">
            <w:pPr>
              <w:ind w:firstLine="462"/>
              <w:jc w:val="both"/>
              <w:rPr>
                <w:b/>
                <w:sz w:val="28"/>
                <w:szCs w:val="28"/>
              </w:rPr>
            </w:pPr>
          </w:p>
        </w:tc>
        <w:tc>
          <w:tcPr>
            <w:tcW w:w="4846" w:type="dxa"/>
          </w:tcPr>
          <w:p w14:paraId="5B16BD80" w14:textId="6DA50070" w:rsidR="009517CC" w:rsidRPr="00F81850" w:rsidRDefault="009517CC" w:rsidP="00BC5E56">
            <w:pPr>
              <w:tabs>
                <w:tab w:val="left" w:pos="3119"/>
              </w:tabs>
              <w:ind w:left="63"/>
              <w:jc w:val="both"/>
              <w:rPr>
                <w:b/>
                <w:sz w:val="28"/>
                <w:szCs w:val="28"/>
                <w:lang w:val="kk-KZ"/>
              </w:rPr>
            </w:pPr>
            <w:r>
              <w:rPr>
                <w:b/>
                <w:sz w:val="28"/>
                <w:szCs w:val="28"/>
              </w:rPr>
              <w:t>«</w:t>
            </w:r>
            <w:r w:rsidRPr="00F81850">
              <w:rPr>
                <w:b/>
                <w:sz w:val="28"/>
                <w:szCs w:val="28"/>
              </w:rPr>
              <w:t>СОГЛАСОВАН</w:t>
            </w:r>
            <w:r w:rsidR="00707016">
              <w:rPr>
                <w:b/>
                <w:sz w:val="28"/>
                <w:szCs w:val="28"/>
              </w:rPr>
              <w:t>О</w:t>
            </w:r>
            <w:r>
              <w:rPr>
                <w:b/>
                <w:sz w:val="28"/>
                <w:szCs w:val="28"/>
              </w:rPr>
              <w:t>»</w:t>
            </w:r>
            <w:r w:rsidRPr="00F81850">
              <w:rPr>
                <w:b/>
                <w:sz w:val="28"/>
                <w:szCs w:val="28"/>
              </w:rPr>
              <w:t xml:space="preserve"> </w:t>
            </w:r>
          </w:p>
          <w:p w14:paraId="1270BBE8" w14:textId="52E4F0A2" w:rsidR="009517CC" w:rsidRPr="00F81850" w:rsidRDefault="000B7656" w:rsidP="00BC5E56">
            <w:pPr>
              <w:tabs>
                <w:tab w:val="left" w:pos="3119"/>
              </w:tabs>
              <w:ind w:left="63"/>
              <w:rPr>
                <w:b/>
                <w:sz w:val="28"/>
                <w:szCs w:val="28"/>
              </w:rPr>
            </w:pPr>
            <w:r>
              <w:rPr>
                <w:b/>
                <w:sz w:val="28"/>
                <w:szCs w:val="28"/>
              </w:rPr>
              <w:t xml:space="preserve">письмом </w:t>
            </w:r>
            <w:r w:rsidR="009517CC" w:rsidRPr="00F81850">
              <w:rPr>
                <w:b/>
                <w:sz w:val="28"/>
                <w:szCs w:val="28"/>
              </w:rPr>
              <w:t>Минист</w:t>
            </w:r>
            <w:r w:rsidR="00684EC2">
              <w:rPr>
                <w:b/>
                <w:sz w:val="28"/>
                <w:szCs w:val="28"/>
              </w:rPr>
              <w:t>ерств</w:t>
            </w:r>
            <w:r w:rsidR="00131279">
              <w:rPr>
                <w:b/>
                <w:sz w:val="28"/>
                <w:szCs w:val="28"/>
              </w:rPr>
              <w:t>а</w:t>
            </w:r>
            <w:r w:rsidR="009517CC" w:rsidRPr="00F81850">
              <w:rPr>
                <w:b/>
                <w:sz w:val="28"/>
                <w:szCs w:val="28"/>
              </w:rPr>
              <w:t xml:space="preserve"> национальной</w:t>
            </w:r>
            <w:r w:rsidR="009517CC">
              <w:rPr>
                <w:b/>
                <w:sz w:val="28"/>
                <w:szCs w:val="28"/>
              </w:rPr>
              <w:t xml:space="preserve"> </w:t>
            </w:r>
            <w:r w:rsidR="009517CC" w:rsidRPr="00F81850">
              <w:rPr>
                <w:b/>
                <w:sz w:val="28"/>
                <w:szCs w:val="28"/>
                <w:lang w:val="kk-KZ"/>
              </w:rPr>
              <w:t>экономики</w:t>
            </w:r>
            <w:r w:rsidR="009517CC">
              <w:rPr>
                <w:b/>
                <w:sz w:val="28"/>
                <w:szCs w:val="28"/>
                <w:lang w:val="kk-KZ"/>
              </w:rPr>
              <w:t xml:space="preserve"> </w:t>
            </w:r>
            <w:r w:rsidR="009517CC" w:rsidRPr="00F81850">
              <w:rPr>
                <w:b/>
                <w:sz w:val="28"/>
                <w:szCs w:val="28"/>
              </w:rPr>
              <w:t>Республики Казахстан</w:t>
            </w:r>
            <w:r>
              <w:rPr>
                <w:b/>
                <w:sz w:val="28"/>
                <w:szCs w:val="28"/>
              </w:rPr>
              <w:t xml:space="preserve"> </w:t>
            </w:r>
          </w:p>
          <w:p w14:paraId="163DA7DE" w14:textId="77777777" w:rsidR="00131279" w:rsidRDefault="00131279" w:rsidP="00131279">
            <w:pPr>
              <w:tabs>
                <w:tab w:val="left" w:pos="3119"/>
              </w:tabs>
              <w:ind w:left="630" w:hanging="78"/>
              <w:jc w:val="both"/>
              <w:rPr>
                <w:b/>
                <w:sz w:val="28"/>
                <w:szCs w:val="28"/>
              </w:rPr>
            </w:pPr>
          </w:p>
          <w:p w14:paraId="42F89304" w14:textId="49F3B274" w:rsidR="009517CC" w:rsidRDefault="000B7656" w:rsidP="00131279">
            <w:pPr>
              <w:tabs>
                <w:tab w:val="left" w:pos="3119"/>
              </w:tabs>
              <w:ind w:left="55"/>
              <w:jc w:val="both"/>
              <w:rPr>
                <w:sz w:val="28"/>
                <w:szCs w:val="28"/>
              </w:rPr>
            </w:pPr>
            <w:r w:rsidRPr="00131279">
              <w:rPr>
                <w:sz w:val="28"/>
                <w:szCs w:val="28"/>
              </w:rPr>
              <w:t>от</w:t>
            </w:r>
            <w:r w:rsidR="00131279">
              <w:rPr>
                <w:sz w:val="28"/>
                <w:szCs w:val="28"/>
              </w:rPr>
              <w:t xml:space="preserve"> </w:t>
            </w:r>
            <w:r w:rsidR="00175408">
              <w:rPr>
                <w:sz w:val="28"/>
                <w:szCs w:val="28"/>
                <w:lang w:val="kk-KZ"/>
              </w:rPr>
              <w:t>10</w:t>
            </w:r>
            <w:r w:rsidR="00A84582">
              <w:rPr>
                <w:sz w:val="28"/>
                <w:szCs w:val="28"/>
              </w:rPr>
              <w:t xml:space="preserve"> </w:t>
            </w:r>
            <w:r w:rsidR="00175408">
              <w:rPr>
                <w:sz w:val="28"/>
                <w:szCs w:val="28"/>
                <w:lang w:val="kk-KZ"/>
              </w:rPr>
              <w:t>февраля</w:t>
            </w:r>
            <w:r w:rsidR="009A5125" w:rsidRPr="009A5125">
              <w:rPr>
                <w:sz w:val="28"/>
                <w:szCs w:val="28"/>
                <w:lang w:val="kk-KZ"/>
              </w:rPr>
              <w:t xml:space="preserve"> </w:t>
            </w:r>
            <w:r w:rsidR="009A5125" w:rsidRPr="009A5125">
              <w:rPr>
                <w:sz w:val="28"/>
                <w:szCs w:val="28"/>
              </w:rPr>
              <w:t>20</w:t>
            </w:r>
            <w:r w:rsidR="009A5125" w:rsidRPr="009A5125">
              <w:rPr>
                <w:sz w:val="28"/>
                <w:szCs w:val="28"/>
                <w:lang w:val="kk-KZ"/>
              </w:rPr>
              <w:t>2</w:t>
            </w:r>
            <w:r w:rsidR="00013D2C">
              <w:rPr>
                <w:sz w:val="28"/>
                <w:szCs w:val="28"/>
                <w:lang w:val="en-US"/>
              </w:rPr>
              <w:t>4</w:t>
            </w:r>
            <w:r w:rsidR="009A5125" w:rsidRPr="009A5125">
              <w:rPr>
                <w:sz w:val="28"/>
                <w:szCs w:val="28"/>
              </w:rPr>
              <w:t xml:space="preserve"> года</w:t>
            </w:r>
          </w:p>
          <w:p w14:paraId="552CD426" w14:textId="77777777" w:rsidR="00707016" w:rsidRDefault="00707016" w:rsidP="00131279">
            <w:pPr>
              <w:tabs>
                <w:tab w:val="left" w:pos="3119"/>
              </w:tabs>
              <w:ind w:left="55"/>
              <w:jc w:val="both"/>
              <w:rPr>
                <w:sz w:val="28"/>
                <w:szCs w:val="28"/>
              </w:rPr>
            </w:pPr>
          </w:p>
          <w:p w14:paraId="0DD45863" w14:textId="2CAA8319" w:rsidR="00225964" w:rsidRPr="00F81850" w:rsidRDefault="00225964" w:rsidP="00225964">
            <w:pPr>
              <w:tabs>
                <w:tab w:val="left" w:pos="3119"/>
              </w:tabs>
              <w:jc w:val="both"/>
              <w:rPr>
                <w:b/>
                <w:sz w:val="28"/>
                <w:szCs w:val="28"/>
              </w:rPr>
            </w:pPr>
            <w:r>
              <w:rPr>
                <w:sz w:val="28"/>
                <w:szCs w:val="28"/>
              </w:rPr>
              <w:t xml:space="preserve">№ </w:t>
            </w:r>
            <w:r w:rsidR="00175408">
              <w:rPr>
                <w:sz w:val="28"/>
                <w:szCs w:val="28"/>
                <w:lang w:val="kk-KZ"/>
              </w:rPr>
              <w:t>05-11/к245,1</w:t>
            </w:r>
          </w:p>
          <w:p w14:paraId="2AA5B6C1" w14:textId="17D2D132" w:rsidR="00707016" w:rsidRDefault="00707016" w:rsidP="009A218B">
            <w:pPr>
              <w:rPr>
                <w:b/>
                <w:sz w:val="28"/>
                <w:szCs w:val="28"/>
              </w:rPr>
            </w:pPr>
          </w:p>
        </w:tc>
      </w:tr>
    </w:tbl>
    <w:p w14:paraId="56297EF7" w14:textId="77777777" w:rsidR="00B25071" w:rsidRDefault="00B25071" w:rsidP="00235FD0">
      <w:pPr>
        <w:jc w:val="both"/>
        <w:rPr>
          <w:b/>
          <w:bCs/>
          <w:sz w:val="28"/>
          <w:szCs w:val="28"/>
        </w:rPr>
      </w:pPr>
    </w:p>
    <w:sectPr w:rsidR="00B25071" w:rsidSect="00131279">
      <w:headerReference w:type="default" r:id="rId7"/>
      <w:headerReference w:type="firs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2C74" w14:textId="77777777" w:rsidR="0009496C" w:rsidRDefault="0009496C" w:rsidP="00E37223">
      <w:r>
        <w:separator/>
      </w:r>
    </w:p>
  </w:endnote>
  <w:endnote w:type="continuationSeparator" w:id="0">
    <w:p w14:paraId="04E4B083" w14:textId="77777777" w:rsidR="0009496C" w:rsidRDefault="0009496C" w:rsidP="00E3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162F" w14:textId="77777777" w:rsidR="0009496C" w:rsidRDefault="0009496C" w:rsidP="00E37223">
      <w:r>
        <w:separator/>
      </w:r>
    </w:p>
  </w:footnote>
  <w:footnote w:type="continuationSeparator" w:id="0">
    <w:p w14:paraId="4BECDC9B" w14:textId="77777777" w:rsidR="0009496C" w:rsidRDefault="0009496C" w:rsidP="00E3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69FE" w14:textId="77777777" w:rsidR="00E37223" w:rsidRDefault="00E37223">
    <w:pPr>
      <w:pStyle w:val="ab"/>
      <w:jc w:val="center"/>
    </w:pPr>
    <w:r>
      <w:fldChar w:fldCharType="begin"/>
    </w:r>
    <w:r>
      <w:instrText>PAGE   \* MERGEFORMAT</w:instrText>
    </w:r>
    <w:r>
      <w:fldChar w:fldCharType="separate"/>
    </w:r>
    <w:r w:rsidR="008C0309">
      <w:rPr>
        <w:noProof/>
      </w:rPr>
      <w:t>6</w:t>
    </w:r>
    <w:r>
      <w:fldChar w:fldCharType="end"/>
    </w:r>
  </w:p>
  <w:p w14:paraId="43560778" w14:textId="3947F842" w:rsidR="00E37223" w:rsidRDefault="00713A30">
    <w:pPr>
      <w:pStyle w:val="ab"/>
    </w:pPr>
    <w:r>
      <w:rPr>
        <w:noProof/>
        <w:lang w:val="ru-RU" w:eastAsia="ru-RU"/>
      </w:rPr>
      <mc:AlternateContent>
        <mc:Choice Requires="wps">
          <w:drawing>
            <wp:anchor distT="0" distB="0" distL="114300" distR="114300" simplePos="0" relativeHeight="251658752" behindDoc="0" locked="0" layoutInCell="1" allowOverlap="1" wp14:anchorId="24102865" wp14:editId="0C79D75E">
              <wp:simplePos x="0" y="0"/>
              <wp:positionH relativeFrom="column">
                <wp:posOffset>6278880</wp:posOffset>
              </wp:positionH>
              <wp:positionV relativeFrom="paragraph">
                <wp:posOffset>443865</wp:posOffset>
              </wp:positionV>
              <wp:extent cx="381000" cy="8018780"/>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4DE84" w14:textId="75DFCC04" w:rsidR="00995497" w:rsidRPr="00995497" w:rsidRDefault="00995497">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02865" id="_x0000_t202" coordsize="21600,21600" o:spt="202" path="m,l,21600r21600,l21600,xe">
              <v:stroke joinstyle="miter"/>
              <v:path gradientshapeok="t" o:connecttype="rect"/>
            </v:shapetype>
            <v:shape id="Text Box 4" o:spid="_x0000_s1026" type="#_x0000_t202" style="position:absolute;margin-left:494.4pt;margin-top:34.9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" stroked="f">
              <v:textbox style="layout-flow:vertical;mso-layout-flow-alt:bottom-to-top">
                <w:txbxContent>
                  <w:p w14:paraId="4974DE84" w14:textId="75DFCC04" w:rsidR="00995497" w:rsidRPr="00995497" w:rsidRDefault="00995497">
                    <w:pPr>
                      <w:rPr>
                        <w:color w:val="0C000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9" w:type="dxa"/>
      <w:tblInd w:w="-612" w:type="dxa"/>
      <w:tblBorders>
        <w:insideH w:val="single" w:sz="4" w:space="0" w:color="auto"/>
      </w:tblBorders>
      <w:tblLook w:val="01E0" w:firstRow="1" w:lastRow="1" w:firstColumn="1" w:lastColumn="1" w:noHBand="0" w:noVBand="0"/>
    </w:tblPr>
    <w:tblGrid>
      <w:gridCol w:w="4257"/>
      <w:gridCol w:w="2133"/>
      <w:gridCol w:w="3969"/>
    </w:tblGrid>
    <w:tr w:rsidR="00F356F8" w:rsidRPr="00564480" w14:paraId="2C740303" w14:textId="77777777" w:rsidTr="003A556F">
      <w:trPr>
        <w:trHeight w:val="1560"/>
      </w:trPr>
      <w:tc>
        <w:tcPr>
          <w:tcW w:w="4257" w:type="dxa"/>
          <w:tcBorders>
            <w:bottom w:val="single" w:sz="4" w:space="0" w:color="3366FF"/>
          </w:tcBorders>
        </w:tcPr>
        <w:p w14:paraId="174E8253" w14:textId="37AEF4AE" w:rsidR="00F356F8" w:rsidRPr="00564480" w:rsidRDefault="00F356F8" w:rsidP="0067667A">
          <w:pPr>
            <w:spacing w:line="276" w:lineRule="auto"/>
            <w:jc w:val="center"/>
            <w:rPr>
              <w:b/>
              <w:color w:val="0070C0"/>
              <w:sz w:val="16"/>
              <w:szCs w:val="16"/>
              <w:lang w:val="kk-KZ"/>
            </w:rPr>
          </w:pPr>
        </w:p>
        <w:p w14:paraId="39EA77A1"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ҚАЗАҚСТАН РЕСПУБЛИКАСЫНЫҢ</w:t>
          </w:r>
        </w:p>
        <w:p w14:paraId="72FC2E48"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ДЕНСАУЛЫҚ САҚТАУ</w:t>
          </w:r>
        </w:p>
        <w:p w14:paraId="4F887558"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МИНИСТРЛІГІ</w:t>
          </w:r>
        </w:p>
        <w:p w14:paraId="410A8E1B" w14:textId="77777777" w:rsidR="00C44A93" w:rsidRPr="00C44A93" w:rsidRDefault="00C44A93" w:rsidP="00C44A93">
          <w:pPr>
            <w:jc w:val="center"/>
            <w:rPr>
              <w:b/>
              <w:color w:val="0070C0"/>
              <w:sz w:val="16"/>
              <w:szCs w:val="16"/>
              <w:lang w:val="kk-KZ"/>
            </w:rPr>
          </w:pPr>
        </w:p>
        <w:p w14:paraId="3F218F97" w14:textId="77777777" w:rsidR="003A556F" w:rsidRPr="00C44A93" w:rsidRDefault="003A556F" w:rsidP="00767CEB">
          <w:pPr>
            <w:spacing w:line="276" w:lineRule="auto"/>
            <w:jc w:val="center"/>
            <w:rPr>
              <w:b/>
              <w:color w:val="0070C0"/>
              <w:sz w:val="24"/>
              <w:szCs w:val="24"/>
              <w:lang w:val="kk-KZ"/>
            </w:rPr>
          </w:pPr>
        </w:p>
      </w:tc>
      <w:tc>
        <w:tcPr>
          <w:tcW w:w="2133" w:type="dxa"/>
          <w:tcBorders>
            <w:bottom w:val="single" w:sz="4" w:space="0" w:color="3366FF"/>
          </w:tcBorders>
        </w:tcPr>
        <w:p w14:paraId="058E7292" w14:textId="463CCE61" w:rsidR="00F356F8" w:rsidRPr="00564480" w:rsidRDefault="00713A30" w:rsidP="00F356F8">
          <w:pPr>
            <w:jc w:val="right"/>
            <w:rPr>
              <w:b/>
              <w:color w:val="0070C0"/>
              <w:lang w:val="kk-KZ"/>
            </w:rPr>
          </w:pPr>
          <w:r>
            <w:rPr>
              <w:b/>
              <w:noProof/>
              <w:color w:val="0070C0"/>
            </w:rPr>
            <w:drawing>
              <wp:anchor distT="0" distB="0" distL="114300" distR="114300" simplePos="0" relativeHeight="251656704" behindDoc="0" locked="0" layoutInCell="1" allowOverlap="1" wp14:anchorId="2D8459C6" wp14:editId="64C0745C">
                <wp:simplePos x="0" y="0"/>
                <wp:positionH relativeFrom="column">
                  <wp:posOffset>249555</wp:posOffset>
                </wp:positionH>
                <wp:positionV relativeFrom="paragraph">
                  <wp:posOffset>151130</wp:posOffset>
                </wp:positionV>
                <wp:extent cx="862965" cy="93599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Borders>
            <w:bottom w:val="single" w:sz="4" w:space="0" w:color="3366FF"/>
          </w:tcBorders>
        </w:tcPr>
        <w:p w14:paraId="44CDEEEE" w14:textId="77777777" w:rsidR="00F356F8" w:rsidRPr="00564480" w:rsidRDefault="00F356F8" w:rsidP="00F356F8">
          <w:pPr>
            <w:jc w:val="center"/>
            <w:rPr>
              <w:b/>
              <w:color w:val="0070C0"/>
              <w:sz w:val="16"/>
              <w:szCs w:val="16"/>
              <w:lang w:val="kk-KZ"/>
            </w:rPr>
          </w:pPr>
        </w:p>
        <w:p w14:paraId="2B53FA87"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 xml:space="preserve">МИНИСТЕРСТВО </w:t>
          </w:r>
          <w:r w:rsidR="00446E07" w:rsidRPr="00C44A93">
            <w:rPr>
              <w:color w:val="0070C0"/>
              <w:sz w:val="22"/>
              <w:szCs w:val="22"/>
              <w:lang w:val="kk-KZ"/>
            </w:rPr>
            <w:t>ЗДРАВООХРАНЕНИЯ</w:t>
          </w:r>
        </w:p>
        <w:p w14:paraId="4FBECD42" w14:textId="77777777" w:rsidR="00F356F8" w:rsidRPr="00C44A93" w:rsidRDefault="00F356F8" w:rsidP="0067667A">
          <w:pPr>
            <w:spacing w:line="276" w:lineRule="auto"/>
            <w:jc w:val="center"/>
            <w:rPr>
              <w:color w:val="0070C0"/>
              <w:sz w:val="22"/>
              <w:szCs w:val="22"/>
              <w:lang w:val="kk-KZ"/>
            </w:rPr>
          </w:pPr>
          <w:r w:rsidRPr="00C44A93">
            <w:rPr>
              <w:color w:val="0070C0"/>
              <w:sz w:val="22"/>
              <w:szCs w:val="22"/>
              <w:lang w:val="kk-KZ"/>
            </w:rPr>
            <w:t xml:space="preserve"> РЕСПУБЛИКИ КАЗАХСТАН</w:t>
          </w:r>
        </w:p>
        <w:p w14:paraId="65D52A00" w14:textId="77777777" w:rsidR="00C44A93" w:rsidRPr="00C44A93" w:rsidRDefault="00C44A93" w:rsidP="00C44A93">
          <w:pPr>
            <w:jc w:val="center"/>
            <w:rPr>
              <w:b/>
              <w:color w:val="0070C0"/>
              <w:sz w:val="16"/>
              <w:szCs w:val="16"/>
              <w:lang w:val="kk-KZ"/>
            </w:rPr>
          </w:pPr>
        </w:p>
        <w:p w14:paraId="059B28AC" w14:textId="77777777" w:rsidR="003A556F" w:rsidRPr="00564480" w:rsidRDefault="003A556F" w:rsidP="00767CEB">
          <w:pPr>
            <w:jc w:val="center"/>
            <w:rPr>
              <w:color w:val="0070C0"/>
              <w:lang w:val="kk-KZ"/>
            </w:rPr>
          </w:pPr>
        </w:p>
      </w:tc>
    </w:tr>
  </w:tbl>
  <w:p w14:paraId="79A44A3A" w14:textId="77777777" w:rsidR="00F356F8" w:rsidRPr="00564480" w:rsidRDefault="00F356F8" w:rsidP="00F356F8">
    <w:pPr>
      <w:jc w:val="both"/>
      <w:rPr>
        <w:color w:val="0070C0"/>
        <w:lang w:val="kk-KZ"/>
      </w:rPr>
    </w:pPr>
  </w:p>
  <w:tbl>
    <w:tblPr>
      <w:tblW w:w="10386" w:type="dxa"/>
      <w:tblInd w:w="-501" w:type="dxa"/>
      <w:tblLook w:val="01E0" w:firstRow="1" w:lastRow="1" w:firstColumn="1" w:lastColumn="1" w:noHBand="0" w:noVBand="0"/>
    </w:tblPr>
    <w:tblGrid>
      <w:gridCol w:w="5217"/>
      <w:gridCol w:w="5169"/>
    </w:tblGrid>
    <w:tr w:rsidR="00F356F8" w:rsidRPr="00446E07" w14:paraId="5AA86436" w14:textId="77777777" w:rsidTr="0067667A">
      <w:trPr>
        <w:trHeight w:val="731"/>
      </w:trPr>
      <w:tc>
        <w:tcPr>
          <w:tcW w:w="5217" w:type="dxa"/>
        </w:tcPr>
        <w:p w14:paraId="2EC07F7E" w14:textId="77777777" w:rsidR="0067667A" w:rsidRDefault="00446E07" w:rsidP="0067667A">
          <w:pPr>
            <w:ind w:left="1210"/>
            <w:rPr>
              <w:b/>
              <w:color w:val="548DD4"/>
              <w:sz w:val="24"/>
              <w:szCs w:val="24"/>
              <w:lang w:val="kk-KZ"/>
            </w:rPr>
          </w:pPr>
          <w:r w:rsidRPr="0067667A">
            <w:rPr>
              <w:b/>
              <w:color w:val="548DD4"/>
              <w:sz w:val="24"/>
              <w:szCs w:val="24"/>
              <w:lang w:val="kk-KZ"/>
            </w:rPr>
            <w:t>БҰЙРЫҚ</w:t>
          </w:r>
        </w:p>
        <w:p w14:paraId="29E7D852" w14:textId="4FBFF3DC" w:rsidR="00446E07" w:rsidRPr="0067667A" w:rsidRDefault="009A1D14" w:rsidP="0067667A">
          <w:pPr>
            <w:ind w:left="501"/>
            <w:rPr>
              <w:b/>
              <w:color w:val="548DD4"/>
              <w:sz w:val="24"/>
              <w:szCs w:val="24"/>
              <w:lang w:val="kk-KZ"/>
            </w:rPr>
          </w:pPr>
          <w:r>
            <w:rPr>
              <w:color w:val="548DD4"/>
              <w:sz w:val="22"/>
              <w:szCs w:val="22"/>
              <w:lang w:val="kk-KZ"/>
            </w:rPr>
            <w:t xml:space="preserve">      </w:t>
          </w:r>
          <w:r w:rsidRPr="009A1D14">
            <w:rPr>
              <w:color w:val="548DD4"/>
              <w:sz w:val="22"/>
              <w:szCs w:val="22"/>
            </w:rPr>
            <w:t xml:space="preserve">20 </w:t>
          </w:r>
          <w:r>
            <w:rPr>
              <w:color w:val="548DD4"/>
              <w:sz w:val="22"/>
              <w:szCs w:val="22"/>
              <w:lang w:val="kk-KZ"/>
            </w:rPr>
            <w:t xml:space="preserve">февраля </w:t>
          </w:r>
          <w:r w:rsidRPr="009A1D14">
            <w:rPr>
              <w:color w:val="548DD4"/>
              <w:sz w:val="22"/>
              <w:szCs w:val="22"/>
            </w:rPr>
            <w:t>202</w:t>
          </w:r>
          <w:r>
            <w:rPr>
              <w:color w:val="548DD4"/>
              <w:sz w:val="22"/>
              <w:szCs w:val="22"/>
              <w:lang w:val="kk-KZ"/>
            </w:rPr>
            <w:t>4 года</w:t>
          </w:r>
        </w:p>
        <w:p w14:paraId="3E628992" w14:textId="4163050E" w:rsidR="00F356F8" w:rsidRPr="0067667A" w:rsidRDefault="002770F3" w:rsidP="002770F3">
          <w:pPr>
            <w:ind w:left="1210"/>
            <w:rPr>
              <w:b/>
              <w:color w:val="548DD4"/>
            </w:rPr>
          </w:pPr>
          <w:r>
            <w:rPr>
              <w:color w:val="548DD4"/>
              <w:lang w:val="kk-KZ"/>
            </w:rPr>
            <w:t>Астана</w:t>
          </w:r>
          <w:r w:rsidR="00446E07" w:rsidRPr="0067667A">
            <w:rPr>
              <w:color w:val="548DD4"/>
              <w:lang w:val="kk-KZ"/>
            </w:rPr>
            <w:t xml:space="preserve"> қаласы</w:t>
          </w:r>
          <w:r w:rsidR="00446E07" w:rsidRPr="0067667A">
            <w:rPr>
              <w:color w:val="548DD4"/>
            </w:rPr>
            <w:t xml:space="preserve"> </w:t>
          </w:r>
        </w:p>
      </w:tc>
      <w:tc>
        <w:tcPr>
          <w:tcW w:w="5169" w:type="dxa"/>
        </w:tcPr>
        <w:p w14:paraId="65448053" w14:textId="77777777" w:rsidR="00446E07" w:rsidRPr="0067667A" w:rsidRDefault="00446E07" w:rsidP="00446E07">
          <w:pPr>
            <w:ind w:left="2514"/>
            <w:rPr>
              <w:b/>
              <w:color w:val="548DD4"/>
              <w:sz w:val="24"/>
              <w:szCs w:val="24"/>
              <w:lang w:val="kk-KZ"/>
            </w:rPr>
          </w:pPr>
          <w:r w:rsidRPr="0067667A">
            <w:rPr>
              <w:b/>
              <w:color w:val="548DD4"/>
              <w:sz w:val="24"/>
              <w:szCs w:val="24"/>
              <w:lang w:val="kk-KZ"/>
            </w:rPr>
            <w:t>ПРИКАЗ</w:t>
          </w:r>
        </w:p>
        <w:p w14:paraId="0FFBEBA3" w14:textId="46A82068" w:rsidR="00446E07" w:rsidRPr="0067667A" w:rsidRDefault="00446E07" w:rsidP="009A1D14">
          <w:pPr>
            <w:ind w:left="1521" w:firstLine="1162"/>
            <w:rPr>
              <w:color w:val="548DD4"/>
              <w:sz w:val="22"/>
              <w:szCs w:val="22"/>
            </w:rPr>
          </w:pPr>
          <w:r w:rsidRPr="0067667A">
            <w:rPr>
              <w:color w:val="548DD4"/>
              <w:sz w:val="22"/>
              <w:szCs w:val="22"/>
            </w:rPr>
            <w:t>№</w:t>
          </w:r>
          <w:r w:rsidR="009A1D14">
            <w:rPr>
              <w:color w:val="548DD4"/>
              <w:sz w:val="22"/>
              <w:szCs w:val="22"/>
              <w:lang w:val="en-US"/>
            </w:rPr>
            <w:t xml:space="preserve"> 94</w:t>
          </w:r>
        </w:p>
        <w:p w14:paraId="4E8B8CE1" w14:textId="238EFDB4" w:rsidR="00F356F8" w:rsidRPr="0067667A" w:rsidRDefault="0067667A" w:rsidP="002770F3">
          <w:pPr>
            <w:ind w:left="2415"/>
            <w:rPr>
              <w:color w:val="548DD4"/>
              <w:lang w:val="kk-KZ"/>
            </w:rPr>
          </w:pPr>
          <w:r w:rsidRPr="0067667A">
            <w:rPr>
              <w:color w:val="548DD4"/>
              <w:lang w:val="kk-KZ"/>
            </w:rPr>
            <w:t xml:space="preserve">город </w:t>
          </w:r>
          <w:r w:rsidR="002770F3">
            <w:rPr>
              <w:color w:val="548DD4"/>
              <w:lang w:val="kk-KZ"/>
            </w:rPr>
            <w:t>Астана</w:t>
          </w:r>
        </w:p>
      </w:tc>
    </w:tr>
  </w:tbl>
  <w:p w14:paraId="0919489B" w14:textId="77777777" w:rsidR="00F356F8" w:rsidRPr="00564480" w:rsidRDefault="00F356F8" w:rsidP="00F356F8">
    <w:pPr>
      <w:pStyle w:val="ab"/>
      <w:tabs>
        <w:tab w:val="clear" w:pos="9355"/>
        <w:tab w:val="right" w:pos="10260"/>
      </w:tabs>
      <w:rPr>
        <w:color w:val="548DD4"/>
        <w:sz w:val="16"/>
        <w:szCs w:val="16"/>
      </w:rPr>
    </w:pPr>
    <w:r w:rsidRPr="00564480">
      <w:rPr>
        <w:color w:val="548DD4"/>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C24"/>
    <w:multiLevelType w:val="hybridMultilevel"/>
    <w:tmpl w:val="6E44AABA"/>
    <w:lvl w:ilvl="0" w:tplc="C71CF87C">
      <w:start w:val="1"/>
      <w:numFmt w:val="decimal"/>
      <w:lvlText w:val="%1."/>
      <w:lvlJc w:val="left"/>
      <w:pPr>
        <w:ind w:left="1153" w:hanging="375"/>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 w15:restartNumberingAfterBreak="0">
    <w:nsid w:val="153F4F32"/>
    <w:multiLevelType w:val="multilevel"/>
    <w:tmpl w:val="49FEE2E0"/>
    <w:lvl w:ilvl="0">
      <w:start w:val="1"/>
      <w:numFmt w:val="decimal"/>
      <w:lvlText w:val="%1."/>
      <w:lvlJc w:val="left"/>
      <w:pPr>
        <w:ind w:left="1068" w:hanging="360"/>
      </w:pPr>
      <w:rPr>
        <w:rFonts w:hint="default"/>
        <w:i w:val="0"/>
        <w:sz w:val="28"/>
        <w:szCs w:val="28"/>
      </w:rPr>
    </w:lvl>
    <w:lvl w:ilvl="1">
      <w:start w:val="1"/>
      <w:numFmt w:val="decimal"/>
      <w:isLgl/>
      <w:lvlText w:val="%1.%2."/>
      <w:lvlJc w:val="left"/>
      <w:pPr>
        <w:ind w:left="681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18BC1DC9"/>
    <w:multiLevelType w:val="hybridMultilevel"/>
    <w:tmpl w:val="08B2DF72"/>
    <w:lvl w:ilvl="0" w:tplc="0430D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9157423"/>
    <w:multiLevelType w:val="hybridMultilevel"/>
    <w:tmpl w:val="43348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42294F"/>
    <w:multiLevelType w:val="hybridMultilevel"/>
    <w:tmpl w:val="6736DB38"/>
    <w:lvl w:ilvl="0" w:tplc="E4CAD78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914C84"/>
    <w:multiLevelType w:val="hybridMultilevel"/>
    <w:tmpl w:val="8B5481A8"/>
    <w:lvl w:ilvl="0" w:tplc="30D27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692CFB"/>
    <w:multiLevelType w:val="hybridMultilevel"/>
    <w:tmpl w:val="8D26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E4760"/>
    <w:multiLevelType w:val="hybridMultilevel"/>
    <w:tmpl w:val="86EA68D6"/>
    <w:lvl w:ilvl="0" w:tplc="B1F6DA9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15:restartNumberingAfterBreak="0">
    <w:nsid w:val="338E13AE"/>
    <w:multiLevelType w:val="hybridMultilevel"/>
    <w:tmpl w:val="B16C1DB6"/>
    <w:lvl w:ilvl="0" w:tplc="C74A117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6611E4"/>
    <w:multiLevelType w:val="hybridMultilevel"/>
    <w:tmpl w:val="EE747A5E"/>
    <w:lvl w:ilvl="0" w:tplc="58869F1E">
      <w:start w:val="1"/>
      <w:numFmt w:val="decimal"/>
      <w:lvlText w:val="%1."/>
      <w:lvlJc w:val="left"/>
      <w:pPr>
        <w:ind w:left="1219" w:hanging="5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8001764"/>
    <w:multiLevelType w:val="hybridMultilevel"/>
    <w:tmpl w:val="096AA8B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400A1215"/>
    <w:multiLevelType w:val="hybridMultilevel"/>
    <w:tmpl w:val="F6CEE39C"/>
    <w:lvl w:ilvl="0" w:tplc="86CA8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6E054D"/>
    <w:multiLevelType w:val="hybridMultilevel"/>
    <w:tmpl w:val="D7EE6F9A"/>
    <w:lvl w:ilvl="0" w:tplc="BC56E6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A8714C"/>
    <w:multiLevelType w:val="hybridMultilevel"/>
    <w:tmpl w:val="C5BE9B16"/>
    <w:lvl w:ilvl="0" w:tplc="4488AB9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9D5C58"/>
    <w:multiLevelType w:val="hybridMultilevel"/>
    <w:tmpl w:val="B99C0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927DF"/>
    <w:multiLevelType w:val="hybridMultilevel"/>
    <w:tmpl w:val="4850ACEC"/>
    <w:lvl w:ilvl="0" w:tplc="5C521A04">
      <w:start w:val="1"/>
      <w:numFmt w:val="decimal"/>
      <w:lvlText w:val="%1."/>
      <w:lvlJc w:val="left"/>
      <w:pPr>
        <w:ind w:left="1211" w:hanging="360"/>
      </w:pPr>
      <w:rPr>
        <w:rFonts w:ascii="Times New Roman" w:eastAsia="Calibri" w:hAnsi="Times New Roman" w:cs="Times New Roman"/>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44F195C"/>
    <w:multiLevelType w:val="hybridMultilevel"/>
    <w:tmpl w:val="738AF3B6"/>
    <w:lvl w:ilvl="0" w:tplc="675CD20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59E5D23"/>
    <w:multiLevelType w:val="hybridMultilevel"/>
    <w:tmpl w:val="8F227F56"/>
    <w:lvl w:ilvl="0" w:tplc="ECC03A4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5E7D243A"/>
    <w:multiLevelType w:val="hybridMultilevel"/>
    <w:tmpl w:val="274265AE"/>
    <w:lvl w:ilvl="0" w:tplc="8FFE6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54137DC"/>
    <w:multiLevelType w:val="hybridMultilevel"/>
    <w:tmpl w:val="90B4C678"/>
    <w:lvl w:ilvl="0" w:tplc="A8462A8C">
      <w:start w:val="2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6B7C4A5B"/>
    <w:multiLevelType w:val="hybridMultilevel"/>
    <w:tmpl w:val="B54A518A"/>
    <w:lvl w:ilvl="0" w:tplc="C71CF87C">
      <w:start w:val="1"/>
      <w:numFmt w:val="decimal"/>
      <w:lvlText w:val="%1."/>
      <w:lvlJc w:val="left"/>
      <w:pPr>
        <w:ind w:left="1862" w:hanging="37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714773D6"/>
    <w:multiLevelType w:val="hybridMultilevel"/>
    <w:tmpl w:val="32D8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F6CF8"/>
    <w:multiLevelType w:val="hybridMultilevel"/>
    <w:tmpl w:val="C826FBDC"/>
    <w:lvl w:ilvl="0" w:tplc="9E0A67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7B651ED"/>
    <w:multiLevelType w:val="hybridMultilevel"/>
    <w:tmpl w:val="78C803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19"/>
  </w:num>
  <w:num w:numId="3">
    <w:abstractNumId w:val="16"/>
  </w:num>
  <w:num w:numId="4">
    <w:abstractNumId w:val="18"/>
  </w:num>
  <w:num w:numId="5">
    <w:abstractNumId w:val="7"/>
  </w:num>
  <w:num w:numId="6">
    <w:abstractNumId w:val="4"/>
  </w:num>
  <w:num w:numId="7">
    <w:abstractNumId w:val="8"/>
  </w:num>
  <w:num w:numId="8">
    <w:abstractNumId w:val="15"/>
  </w:num>
  <w:num w:numId="9">
    <w:abstractNumId w:val="21"/>
  </w:num>
  <w:num w:numId="10">
    <w:abstractNumId w:val="14"/>
  </w:num>
  <w:num w:numId="11">
    <w:abstractNumId w:val="17"/>
  </w:num>
  <w:num w:numId="12">
    <w:abstractNumId w:val="23"/>
  </w:num>
  <w:num w:numId="13">
    <w:abstractNumId w:val="9"/>
  </w:num>
  <w:num w:numId="14">
    <w:abstractNumId w:val="10"/>
  </w:num>
  <w:num w:numId="15">
    <w:abstractNumId w:val="0"/>
  </w:num>
  <w:num w:numId="16">
    <w:abstractNumId w:val="20"/>
  </w:num>
  <w:num w:numId="17">
    <w:abstractNumId w:val="12"/>
  </w:num>
  <w:num w:numId="18">
    <w:abstractNumId w:val="22"/>
  </w:num>
  <w:num w:numId="19">
    <w:abstractNumId w:val="2"/>
  </w:num>
  <w:num w:numId="20">
    <w:abstractNumId w:val="1"/>
  </w:num>
  <w:num w:numId="21">
    <w:abstractNumId w:val="5"/>
  </w:num>
  <w:num w:numId="22">
    <w:abstractNumId w:val="11"/>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36"/>
    <w:rsid w:val="00001607"/>
    <w:rsid w:val="000016C4"/>
    <w:rsid w:val="00003232"/>
    <w:rsid w:val="00006484"/>
    <w:rsid w:val="0001225D"/>
    <w:rsid w:val="000127B5"/>
    <w:rsid w:val="00013D2C"/>
    <w:rsid w:val="00014B6F"/>
    <w:rsid w:val="000153AB"/>
    <w:rsid w:val="0002406D"/>
    <w:rsid w:val="00034B70"/>
    <w:rsid w:val="00036167"/>
    <w:rsid w:val="00044F31"/>
    <w:rsid w:val="00045A5E"/>
    <w:rsid w:val="00046903"/>
    <w:rsid w:val="00060A37"/>
    <w:rsid w:val="000618C7"/>
    <w:rsid w:val="00073038"/>
    <w:rsid w:val="00076DC1"/>
    <w:rsid w:val="0009496C"/>
    <w:rsid w:val="00094DF7"/>
    <w:rsid w:val="000970EA"/>
    <w:rsid w:val="000A1118"/>
    <w:rsid w:val="000A25ED"/>
    <w:rsid w:val="000A27CB"/>
    <w:rsid w:val="000A6D15"/>
    <w:rsid w:val="000B071B"/>
    <w:rsid w:val="000B44FD"/>
    <w:rsid w:val="000B7656"/>
    <w:rsid w:val="000B7C78"/>
    <w:rsid w:val="000C0304"/>
    <w:rsid w:val="000C13B8"/>
    <w:rsid w:val="000C225E"/>
    <w:rsid w:val="000C69DA"/>
    <w:rsid w:val="000D0005"/>
    <w:rsid w:val="000D7C44"/>
    <w:rsid w:val="000E18AD"/>
    <w:rsid w:val="000F3DA0"/>
    <w:rsid w:val="0010348C"/>
    <w:rsid w:val="0010467A"/>
    <w:rsid w:val="00115E26"/>
    <w:rsid w:val="001224D5"/>
    <w:rsid w:val="00123245"/>
    <w:rsid w:val="00130F59"/>
    <w:rsid w:val="00131279"/>
    <w:rsid w:val="001317EB"/>
    <w:rsid w:val="00132646"/>
    <w:rsid w:val="00133F21"/>
    <w:rsid w:val="00151363"/>
    <w:rsid w:val="001636D1"/>
    <w:rsid w:val="001701EC"/>
    <w:rsid w:val="00171AB9"/>
    <w:rsid w:val="00173C91"/>
    <w:rsid w:val="00174935"/>
    <w:rsid w:val="00175408"/>
    <w:rsid w:val="00183A95"/>
    <w:rsid w:val="001848FA"/>
    <w:rsid w:val="0019046A"/>
    <w:rsid w:val="001937C4"/>
    <w:rsid w:val="001947FA"/>
    <w:rsid w:val="001A147E"/>
    <w:rsid w:val="001A30D9"/>
    <w:rsid w:val="001A6A14"/>
    <w:rsid w:val="001A6E51"/>
    <w:rsid w:val="001C15DB"/>
    <w:rsid w:val="001C3716"/>
    <w:rsid w:val="001D216F"/>
    <w:rsid w:val="001E04DC"/>
    <w:rsid w:val="001E66AD"/>
    <w:rsid w:val="001F00F4"/>
    <w:rsid w:val="001F7142"/>
    <w:rsid w:val="00212286"/>
    <w:rsid w:val="002161A9"/>
    <w:rsid w:val="00225964"/>
    <w:rsid w:val="002317A9"/>
    <w:rsid w:val="00234FF5"/>
    <w:rsid w:val="00235FD0"/>
    <w:rsid w:val="00244537"/>
    <w:rsid w:val="002459F5"/>
    <w:rsid w:val="002524B9"/>
    <w:rsid w:val="002615F9"/>
    <w:rsid w:val="00265A7C"/>
    <w:rsid w:val="0026750B"/>
    <w:rsid w:val="00274AB5"/>
    <w:rsid w:val="00276625"/>
    <w:rsid w:val="002770F3"/>
    <w:rsid w:val="00286D7B"/>
    <w:rsid w:val="0029326B"/>
    <w:rsid w:val="002A12EA"/>
    <w:rsid w:val="002A13BD"/>
    <w:rsid w:val="002A231E"/>
    <w:rsid w:val="002A309C"/>
    <w:rsid w:val="002A445A"/>
    <w:rsid w:val="002D3F1D"/>
    <w:rsid w:val="002D4FA6"/>
    <w:rsid w:val="002E0309"/>
    <w:rsid w:val="002E796F"/>
    <w:rsid w:val="002F1E26"/>
    <w:rsid w:val="002F3A6C"/>
    <w:rsid w:val="002F4D92"/>
    <w:rsid w:val="002F5BFA"/>
    <w:rsid w:val="002F701E"/>
    <w:rsid w:val="00304362"/>
    <w:rsid w:val="003057B0"/>
    <w:rsid w:val="0030609E"/>
    <w:rsid w:val="00312008"/>
    <w:rsid w:val="003120D6"/>
    <w:rsid w:val="0031312D"/>
    <w:rsid w:val="003218D2"/>
    <w:rsid w:val="003315FC"/>
    <w:rsid w:val="003364BA"/>
    <w:rsid w:val="0034360A"/>
    <w:rsid w:val="003467DA"/>
    <w:rsid w:val="00350DC7"/>
    <w:rsid w:val="00352ACC"/>
    <w:rsid w:val="00353457"/>
    <w:rsid w:val="0035635B"/>
    <w:rsid w:val="00356899"/>
    <w:rsid w:val="00361EC6"/>
    <w:rsid w:val="00364FD0"/>
    <w:rsid w:val="00366BA6"/>
    <w:rsid w:val="0036747C"/>
    <w:rsid w:val="00367AC0"/>
    <w:rsid w:val="00367B31"/>
    <w:rsid w:val="003746C0"/>
    <w:rsid w:val="003769D9"/>
    <w:rsid w:val="00387645"/>
    <w:rsid w:val="003961C6"/>
    <w:rsid w:val="003965BE"/>
    <w:rsid w:val="003A556F"/>
    <w:rsid w:val="003B0017"/>
    <w:rsid w:val="003B2B05"/>
    <w:rsid w:val="003C309C"/>
    <w:rsid w:val="003C539B"/>
    <w:rsid w:val="003D4886"/>
    <w:rsid w:val="003F4A97"/>
    <w:rsid w:val="003F7104"/>
    <w:rsid w:val="0040111B"/>
    <w:rsid w:val="00401909"/>
    <w:rsid w:val="004064DE"/>
    <w:rsid w:val="00413906"/>
    <w:rsid w:val="00424E96"/>
    <w:rsid w:val="0042760B"/>
    <w:rsid w:val="0043297C"/>
    <w:rsid w:val="00443E78"/>
    <w:rsid w:val="00446E07"/>
    <w:rsid w:val="00453DF4"/>
    <w:rsid w:val="00454CEE"/>
    <w:rsid w:val="00454F70"/>
    <w:rsid w:val="00455242"/>
    <w:rsid w:val="004554A6"/>
    <w:rsid w:val="004647C6"/>
    <w:rsid w:val="004713A9"/>
    <w:rsid w:val="00471DCF"/>
    <w:rsid w:val="004735C8"/>
    <w:rsid w:val="00474C87"/>
    <w:rsid w:val="0048174A"/>
    <w:rsid w:val="0048375F"/>
    <w:rsid w:val="0049036C"/>
    <w:rsid w:val="004932A7"/>
    <w:rsid w:val="00495E31"/>
    <w:rsid w:val="004B6FA6"/>
    <w:rsid w:val="004B7A25"/>
    <w:rsid w:val="004C1B2C"/>
    <w:rsid w:val="004D0452"/>
    <w:rsid w:val="004D0804"/>
    <w:rsid w:val="004E2613"/>
    <w:rsid w:val="004E2871"/>
    <w:rsid w:val="004E532E"/>
    <w:rsid w:val="004E5716"/>
    <w:rsid w:val="004F006E"/>
    <w:rsid w:val="004F27CD"/>
    <w:rsid w:val="0050498D"/>
    <w:rsid w:val="005138FB"/>
    <w:rsid w:val="00516D8C"/>
    <w:rsid w:val="0051741C"/>
    <w:rsid w:val="00517BE9"/>
    <w:rsid w:val="00531E04"/>
    <w:rsid w:val="0053486A"/>
    <w:rsid w:val="0055436D"/>
    <w:rsid w:val="00557790"/>
    <w:rsid w:val="00567E66"/>
    <w:rsid w:val="00573947"/>
    <w:rsid w:val="00574890"/>
    <w:rsid w:val="005812BE"/>
    <w:rsid w:val="00581C86"/>
    <w:rsid w:val="0059259A"/>
    <w:rsid w:val="005932F6"/>
    <w:rsid w:val="00593C32"/>
    <w:rsid w:val="005A184B"/>
    <w:rsid w:val="005A3640"/>
    <w:rsid w:val="005A57E0"/>
    <w:rsid w:val="005A5985"/>
    <w:rsid w:val="005B3644"/>
    <w:rsid w:val="005B4DE6"/>
    <w:rsid w:val="005B7D3E"/>
    <w:rsid w:val="005C21D6"/>
    <w:rsid w:val="005C7704"/>
    <w:rsid w:val="005D285D"/>
    <w:rsid w:val="005D74D2"/>
    <w:rsid w:val="005E087F"/>
    <w:rsid w:val="005E0FA4"/>
    <w:rsid w:val="005E68C8"/>
    <w:rsid w:val="005F5140"/>
    <w:rsid w:val="005F5729"/>
    <w:rsid w:val="005F580F"/>
    <w:rsid w:val="00601B1B"/>
    <w:rsid w:val="00602FC4"/>
    <w:rsid w:val="00611918"/>
    <w:rsid w:val="00616FB4"/>
    <w:rsid w:val="00620A2E"/>
    <w:rsid w:val="006468B1"/>
    <w:rsid w:val="00651056"/>
    <w:rsid w:val="00652797"/>
    <w:rsid w:val="00654AD3"/>
    <w:rsid w:val="00655628"/>
    <w:rsid w:val="00661BB9"/>
    <w:rsid w:val="00663C2A"/>
    <w:rsid w:val="0066510C"/>
    <w:rsid w:val="006660BD"/>
    <w:rsid w:val="006667D1"/>
    <w:rsid w:val="0066689C"/>
    <w:rsid w:val="006721B3"/>
    <w:rsid w:val="0067667A"/>
    <w:rsid w:val="0068182D"/>
    <w:rsid w:val="00683CD9"/>
    <w:rsid w:val="00684EC2"/>
    <w:rsid w:val="00685728"/>
    <w:rsid w:val="00690E4C"/>
    <w:rsid w:val="0069493E"/>
    <w:rsid w:val="006A0D8F"/>
    <w:rsid w:val="006A1F77"/>
    <w:rsid w:val="006A52AE"/>
    <w:rsid w:val="006A550B"/>
    <w:rsid w:val="006A5635"/>
    <w:rsid w:val="006C57E7"/>
    <w:rsid w:val="006C65AE"/>
    <w:rsid w:val="006D0F5B"/>
    <w:rsid w:val="006D111F"/>
    <w:rsid w:val="006E7343"/>
    <w:rsid w:val="006F0BBF"/>
    <w:rsid w:val="006F11C2"/>
    <w:rsid w:val="006F22A8"/>
    <w:rsid w:val="006F422E"/>
    <w:rsid w:val="006F536B"/>
    <w:rsid w:val="00700B37"/>
    <w:rsid w:val="00707016"/>
    <w:rsid w:val="00710FC5"/>
    <w:rsid w:val="00713A30"/>
    <w:rsid w:val="00713D4D"/>
    <w:rsid w:val="00717DD6"/>
    <w:rsid w:val="00722657"/>
    <w:rsid w:val="00727966"/>
    <w:rsid w:val="00730496"/>
    <w:rsid w:val="007327E8"/>
    <w:rsid w:val="00732CBD"/>
    <w:rsid w:val="0073303A"/>
    <w:rsid w:val="0073575C"/>
    <w:rsid w:val="00736D0B"/>
    <w:rsid w:val="007420F3"/>
    <w:rsid w:val="007530D2"/>
    <w:rsid w:val="0075627D"/>
    <w:rsid w:val="00763D60"/>
    <w:rsid w:val="00767CEB"/>
    <w:rsid w:val="00775DE5"/>
    <w:rsid w:val="00783C67"/>
    <w:rsid w:val="00783D9F"/>
    <w:rsid w:val="007865DE"/>
    <w:rsid w:val="00790255"/>
    <w:rsid w:val="00797C84"/>
    <w:rsid w:val="007A60B6"/>
    <w:rsid w:val="007B0C31"/>
    <w:rsid w:val="007B1732"/>
    <w:rsid w:val="007B20F6"/>
    <w:rsid w:val="007D012A"/>
    <w:rsid w:val="007D5CFC"/>
    <w:rsid w:val="007E08E5"/>
    <w:rsid w:val="007E0DF8"/>
    <w:rsid w:val="007F06C1"/>
    <w:rsid w:val="007F1285"/>
    <w:rsid w:val="007F6D3A"/>
    <w:rsid w:val="007F6EBF"/>
    <w:rsid w:val="00802A96"/>
    <w:rsid w:val="00814AB5"/>
    <w:rsid w:val="008169DB"/>
    <w:rsid w:val="00820D2A"/>
    <w:rsid w:val="0082182D"/>
    <w:rsid w:val="008328FD"/>
    <w:rsid w:val="00835753"/>
    <w:rsid w:val="00844FDE"/>
    <w:rsid w:val="00846729"/>
    <w:rsid w:val="00847BE1"/>
    <w:rsid w:val="008527E3"/>
    <w:rsid w:val="008550EE"/>
    <w:rsid w:val="00860159"/>
    <w:rsid w:val="008620AF"/>
    <w:rsid w:val="00863A37"/>
    <w:rsid w:val="00864DFE"/>
    <w:rsid w:val="00865C77"/>
    <w:rsid w:val="00865F1D"/>
    <w:rsid w:val="00870DAE"/>
    <w:rsid w:val="0087155D"/>
    <w:rsid w:val="00871EF3"/>
    <w:rsid w:val="00873B5D"/>
    <w:rsid w:val="00884056"/>
    <w:rsid w:val="008848DC"/>
    <w:rsid w:val="00885C62"/>
    <w:rsid w:val="008941AE"/>
    <w:rsid w:val="008956EB"/>
    <w:rsid w:val="008A1D2D"/>
    <w:rsid w:val="008A4369"/>
    <w:rsid w:val="008A4EBF"/>
    <w:rsid w:val="008B35B9"/>
    <w:rsid w:val="008B428D"/>
    <w:rsid w:val="008B4DB9"/>
    <w:rsid w:val="008C0309"/>
    <w:rsid w:val="008C0B2D"/>
    <w:rsid w:val="008C4BB6"/>
    <w:rsid w:val="008D1310"/>
    <w:rsid w:val="008D1B4D"/>
    <w:rsid w:val="008D7F06"/>
    <w:rsid w:val="008E7AB8"/>
    <w:rsid w:val="008E7B3A"/>
    <w:rsid w:val="008E7F88"/>
    <w:rsid w:val="008F353D"/>
    <w:rsid w:val="008F4465"/>
    <w:rsid w:val="009029CC"/>
    <w:rsid w:val="009209C2"/>
    <w:rsid w:val="0092629D"/>
    <w:rsid w:val="0094703B"/>
    <w:rsid w:val="00947703"/>
    <w:rsid w:val="009517CC"/>
    <w:rsid w:val="00951E03"/>
    <w:rsid w:val="00970DBD"/>
    <w:rsid w:val="00973F36"/>
    <w:rsid w:val="00976383"/>
    <w:rsid w:val="00984167"/>
    <w:rsid w:val="00984EE7"/>
    <w:rsid w:val="00987C7C"/>
    <w:rsid w:val="009919C9"/>
    <w:rsid w:val="009929E0"/>
    <w:rsid w:val="0099489E"/>
    <w:rsid w:val="00995497"/>
    <w:rsid w:val="009A1D14"/>
    <w:rsid w:val="009A218B"/>
    <w:rsid w:val="009A5125"/>
    <w:rsid w:val="009A5C10"/>
    <w:rsid w:val="009B407E"/>
    <w:rsid w:val="009C5B91"/>
    <w:rsid w:val="009C60CE"/>
    <w:rsid w:val="009D0A43"/>
    <w:rsid w:val="009D22A4"/>
    <w:rsid w:val="009D3971"/>
    <w:rsid w:val="009E1CF9"/>
    <w:rsid w:val="009F12C6"/>
    <w:rsid w:val="009F49BC"/>
    <w:rsid w:val="00A02F56"/>
    <w:rsid w:val="00A03365"/>
    <w:rsid w:val="00A06951"/>
    <w:rsid w:val="00A21258"/>
    <w:rsid w:val="00A24C2A"/>
    <w:rsid w:val="00A24EE8"/>
    <w:rsid w:val="00A3268E"/>
    <w:rsid w:val="00A3404D"/>
    <w:rsid w:val="00A371E9"/>
    <w:rsid w:val="00A4469D"/>
    <w:rsid w:val="00A44BA5"/>
    <w:rsid w:val="00A46D37"/>
    <w:rsid w:val="00A474D8"/>
    <w:rsid w:val="00A54A2E"/>
    <w:rsid w:val="00A665AB"/>
    <w:rsid w:val="00A756DB"/>
    <w:rsid w:val="00A76DCA"/>
    <w:rsid w:val="00A817A0"/>
    <w:rsid w:val="00A81852"/>
    <w:rsid w:val="00A84582"/>
    <w:rsid w:val="00A921D9"/>
    <w:rsid w:val="00AA7EF2"/>
    <w:rsid w:val="00AB25C8"/>
    <w:rsid w:val="00AB332E"/>
    <w:rsid w:val="00AB6B34"/>
    <w:rsid w:val="00AB6D24"/>
    <w:rsid w:val="00AC1551"/>
    <w:rsid w:val="00AC22AD"/>
    <w:rsid w:val="00AC7613"/>
    <w:rsid w:val="00AE490B"/>
    <w:rsid w:val="00AF09A3"/>
    <w:rsid w:val="00AF7DFC"/>
    <w:rsid w:val="00B0124F"/>
    <w:rsid w:val="00B058AA"/>
    <w:rsid w:val="00B1148A"/>
    <w:rsid w:val="00B22184"/>
    <w:rsid w:val="00B25071"/>
    <w:rsid w:val="00B30EA9"/>
    <w:rsid w:val="00B31DA7"/>
    <w:rsid w:val="00B35028"/>
    <w:rsid w:val="00B4716D"/>
    <w:rsid w:val="00B52846"/>
    <w:rsid w:val="00B536F5"/>
    <w:rsid w:val="00B63257"/>
    <w:rsid w:val="00B63C6E"/>
    <w:rsid w:val="00B70854"/>
    <w:rsid w:val="00B70ADD"/>
    <w:rsid w:val="00B74CDD"/>
    <w:rsid w:val="00B84078"/>
    <w:rsid w:val="00B87809"/>
    <w:rsid w:val="00B90702"/>
    <w:rsid w:val="00B91725"/>
    <w:rsid w:val="00B932AD"/>
    <w:rsid w:val="00BB1062"/>
    <w:rsid w:val="00BB5097"/>
    <w:rsid w:val="00BC5A7B"/>
    <w:rsid w:val="00BC5E56"/>
    <w:rsid w:val="00BC7AF9"/>
    <w:rsid w:val="00BD1D96"/>
    <w:rsid w:val="00BE1201"/>
    <w:rsid w:val="00BE551A"/>
    <w:rsid w:val="00C05FF2"/>
    <w:rsid w:val="00C108A6"/>
    <w:rsid w:val="00C17CFE"/>
    <w:rsid w:val="00C24766"/>
    <w:rsid w:val="00C25C44"/>
    <w:rsid w:val="00C32D6A"/>
    <w:rsid w:val="00C44A93"/>
    <w:rsid w:val="00C57630"/>
    <w:rsid w:val="00C62499"/>
    <w:rsid w:val="00C70040"/>
    <w:rsid w:val="00C70E12"/>
    <w:rsid w:val="00C746A3"/>
    <w:rsid w:val="00C752F0"/>
    <w:rsid w:val="00C76840"/>
    <w:rsid w:val="00C82108"/>
    <w:rsid w:val="00C841E6"/>
    <w:rsid w:val="00C9208A"/>
    <w:rsid w:val="00C971B4"/>
    <w:rsid w:val="00CA0B67"/>
    <w:rsid w:val="00CA2ED3"/>
    <w:rsid w:val="00CB15E8"/>
    <w:rsid w:val="00CC080D"/>
    <w:rsid w:val="00CC37D3"/>
    <w:rsid w:val="00CD2102"/>
    <w:rsid w:val="00CD414E"/>
    <w:rsid w:val="00CD5CCF"/>
    <w:rsid w:val="00CD714C"/>
    <w:rsid w:val="00CD7682"/>
    <w:rsid w:val="00CE2F90"/>
    <w:rsid w:val="00CE3FA5"/>
    <w:rsid w:val="00CE500D"/>
    <w:rsid w:val="00CF0050"/>
    <w:rsid w:val="00CF08BE"/>
    <w:rsid w:val="00CF0B21"/>
    <w:rsid w:val="00CF3E1D"/>
    <w:rsid w:val="00CF7713"/>
    <w:rsid w:val="00D01A1F"/>
    <w:rsid w:val="00D02EAA"/>
    <w:rsid w:val="00D176BC"/>
    <w:rsid w:val="00D222BE"/>
    <w:rsid w:val="00D233D0"/>
    <w:rsid w:val="00D238BE"/>
    <w:rsid w:val="00D3361A"/>
    <w:rsid w:val="00D41771"/>
    <w:rsid w:val="00D630C7"/>
    <w:rsid w:val="00D65119"/>
    <w:rsid w:val="00D670B8"/>
    <w:rsid w:val="00D7489E"/>
    <w:rsid w:val="00D7777F"/>
    <w:rsid w:val="00D777E5"/>
    <w:rsid w:val="00D8518A"/>
    <w:rsid w:val="00D93AAF"/>
    <w:rsid w:val="00DA1D69"/>
    <w:rsid w:val="00DA7A0A"/>
    <w:rsid w:val="00DA7AC8"/>
    <w:rsid w:val="00DB1E24"/>
    <w:rsid w:val="00DB62DC"/>
    <w:rsid w:val="00DB7404"/>
    <w:rsid w:val="00DB782E"/>
    <w:rsid w:val="00DC2685"/>
    <w:rsid w:val="00E003C7"/>
    <w:rsid w:val="00E06922"/>
    <w:rsid w:val="00E13CEB"/>
    <w:rsid w:val="00E13E21"/>
    <w:rsid w:val="00E16DC8"/>
    <w:rsid w:val="00E2118E"/>
    <w:rsid w:val="00E246DF"/>
    <w:rsid w:val="00E31DAA"/>
    <w:rsid w:val="00E324CB"/>
    <w:rsid w:val="00E336A7"/>
    <w:rsid w:val="00E36DC5"/>
    <w:rsid w:val="00E37223"/>
    <w:rsid w:val="00E46C65"/>
    <w:rsid w:val="00E47151"/>
    <w:rsid w:val="00E50D6C"/>
    <w:rsid w:val="00E51D7D"/>
    <w:rsid w:val="00E538A7"/>
    <w:rsid w:val="00E6236C"/>
    <w:rsid w:val="00E63EB7"/>
    <w:rsid w:val="00E64DAD"/>
    <w:rsid w:val="00E7015F"/>
    <w:rsid w:val="00E80E67"/>
    <w:rsid w:val="00E83D39"/>
    <w:rsid w:val="00E86226"/>
    <w:rsid w:val="00E86991"/>
    <w:rsid w:val="00E91A11"/>
    <w:rsid w:val="00E966AC"/>
    <w:rsid w:val="00EA142F"/>
    <w:rsid w:val="00EA54E3"/>
    <w:rsid w:val="00EB28EE"/>
    <w:rsid w:val="00EB29FD"/>
    <w:rsid w:val="00EB5C99"/>
    <w:rsid w:val="00EC704A"/>
    <w:rsid w:val="00ED0FA9"/>
    <w:rsid w:val="00ED187A"/>
    <w:rsid w:val="00ED720C"/>
    <w:rsid w:val="00EE6B58"/>
    <w:rsid w:val="00EF0DEC"/>
    <w:rsid w:val="00EF4661"/>
    <w:rsid w:val="00F00F05"/>
    <w:rsid w:val="00F02C44"/>
    <w:rsid w:val="00F0723A"/>
    <w:rsid w:val="00F171A4"/>
    <w:rsid w:val="00F2469E"/>
    <w:rsid w:val="00F356F8"/>
    <w:rsid w:val="00F43CE9"/>
    <w:rsid w:val="00F451C7"/>
    <w:rsid w:val="00F5575E"/>
    <w:rsid w:val="00F56CCF"/>
    <w:rsid w:val="00F61576"/>
    <w:rsid w:val="00F70A61"/>
    <w:rsid w:val="00F87AB3"/>
    <w:rsid w:val="00FA0EEC"/>
    <w:rsid w:val="00FA4CE8"/>
    <w:rsid w:val="00FA53AB"/>
    <w:rsid w:val="00FB4AA6"/>
    <w:rsid w:val="00FC1A6C"/>
    <w:rsid w:val="00FC4979"/>
    <w:rsid w:val="00FC5919"/>
    <w:rsid w:val="00FC6835"/>
    <w:rsid w:val="00FD12AF"/>
    <w:rsid w:val="00FD2EC7"/>
    <w:rsid w:val="00FD7AD2"/>
    <w:rsid w:val="00FE2A35"/>
    <w:rsid w:val="00FE48E0"/>
    <w:rsid w:val="00FE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A3CFB"/>
  <w15:chartTrackingRefBased/>
  <w15:docId w15:val="{424F4191-721B-456E-A2DD-5105D744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rPr>
  </w:style>
  <w:style w:type="paragraph" w:styleId="1">
    <w:name w:val="heading 1"/>
    <w:basedOn w:val="a"/>
    <w:next w:val="a"/>
    <w:link w:val="10"/>
    <w:qFormat/>
    <w:rsid w:val="005F580F"/>
    <w:pPr>
      <w:keepNext/>
      <w:outlineLvl w:val="0"/>
    </w:pPr>
    <w:rPr>
      <w:b/>
      <w:color w:val="auto"/>
      <w:sz w:val="28"/>
    </w:rPr>
  </w:style>
  <w:style w:type="paragraph" w:styleId="6">
    <w:name w:val="heading 6"/>
    <w:basedOn w:val="a"/>
    <w:next w:val="a"/>
    <w:link w:val="60"/>
    <w:semiHidden/>
    <w:unhideWhenUsed/>
    <w:qFormat/>
    <w:rsid w:val="0068182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D41771"/>
    <w:pPr>
      <w:spacing w:after="160" w:line="240" w:lineRule="exact"/>
    </w:pPr>
    <w:rPr>
      <w:color w:val="auto"/>
      <w:sz w:val="28"/>
      <w:lang w:val="en-US" w:eastAsia="en-US"/>
    </w:rPr>
  </w:style>
  <w:style w:type="paragraph" w:customStyle="1" w:styleId="a4">
    <w:name w:val="Знак Знак Знак Знак Знак Знак Знак Знак Знак Знак"/>
    <w:basedOn w:val="a"/>
    <w:autoRedefine/>
    <w:rsid w:val="00E966AC"/>
    <w:pPr>
      <w:spacing w:after="160" w:line="240" w:lineRule="exact"/>
    </w:pPr>
    <w:rPr>
      <w:color w:val="auto"/>
      <w:sz w:val="28"/>
      <w:lang w:val="en-US" w:eastAsia="en-US"/>
    </w:rPr>
  </w:style>
  <w:style w:type="paragraph" w:styleId="a5">
    <w:name w:val="Balloon Text"/>
    <w:basedOn w:val="a"/>
    <w:link w:val="a6"/>
    <w:uiPriority w:val="99"/>
    <w:semiHidden/>
    <w:rsid w:val="00401909"/>
    <w:rPr>
      <w:rFonts w:ascii="Tahoma" w:hAnsi="Tahoma" w:cs="Tahoma"/>
      <w:sz w:val="16"/>
      <w:szCs w:val="16"/>
    </w:rPr>
  </w:style>
  <w:style w:type="paragraph" w:customStyle="1" w:styleId="a7">
    <w:name w:val="Знак"/>
    <w:basedOn w:val="a"/>
    <w:autoRedefine/>
    <w:rsid w:val="009A5C10"/>
    <w:pPr>
      <w:spacing w:after="160" w:line="240" w:lineRule="exact"/>
    </w:pPr>
    <w:rPr>
      <w:rFonts w:eastAsia="SimSun"/>
      <w:b/>
      <w:color w:val="auto"/>
      <w:sz w:val="28"/>
      <w:szCs w:val="24"/>
      <w:lang w:val="en-US" w:eastAsia="en-US"/>
    </w:rPr>
  </w:style>
  <w:style w:type="table" w:styleId="a8">
    <w:name w:val="Table Grid"/>
    <w:basedOn w:val="a1"/>
    <w:uiPriority w:val="39"/>
    <w:rsid w:val="009A5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5F580F"/>
    <w:rPr>
      <w:b/>
      <w:sz w:val="28"/>
      <w:lang w:val="ru-RU" w:eastAsia="ru-RU" w:bidi="ar-SA"/>
    </w:rPr>
  </w:style>
  <w:style w:type="character" w:customStyle="1" w:styleId="s1">
    <w:name w:val="s1"/>
    <w:basedOn w:val="a0"/>
    <w:rsid w:val="005A5985"/>
  </w:style>
  <w:style w:type="paragraph" w:styleId="a9">
    <w:name w:val="Body Text"/>
    <w:basedOn w:val="a"/>
    <w:rsid w:val="005B4DE6"/>
    <w:pPr>
      <w:spacing w:before="20"/>
      <w:ind w:right="-2"/>
      <w:jc w:val="both"/>
    </w:pPr>
    <w:rPr>
      <w:color w:val="auto"/>
      <w:sz w:val="28"/>
    </w:rPr>
  </w:style>
  <w:style w:type="character" w:styleId="aa">
    <w:name w:val="Hyperlink"/>
    <w:rsid w:val="00276625"/>
    <w:rPr>
      <w:color w:val="0563C1"/>
      <w:u w:val="single"/>
    </w:rPr>
  </w:style>
  <w:style w:type="paragraph" w:styleId="ab">
    <w:name w:val="header"/>
    <w:basedOn w:val="a"/>
    <w:link w:val="ac"/>
    <w:uiPriority w:val="99"/>
    <w:unhideWhenUsed/>
    <w:rsid w:val="00F43CE9"/>
    <w:pPr>
      <w:tabs>
        <w:tab w:val="center" w:pos="4677"/>
        <w:tab w:val="right" w:pos="9355"/>
      </w:tabs>
    </w:pPr>
    <w:rPr>
      <w:color w:val="auto"/>
      <w:sz w:val="24"/>
      <w:szCs w:val="24"/>
      <w:lang w:val="x-none" w:eastAsia="x-none"/>
    </w:rPr>
  </w:style>
  <w:style w:type="character" w:customStyle="1" w:styleId="ac">
    <w:name w:val="Верхний колонтитул Знак"/>
    <w:link w:val="ab"/>
    <w:uiPriority w:val="99"/>
    <w:rsid w:val="00F43CE9"/>
    <w:rPr>
      <w:sz w:val="24"/>
      <w:szCs w:val="24"/>
    </w:rPr>
  </w:style>
  <w:style w:type="paragraph" w:styleId="ad">
    <w:name w:val="footer"/>
    <w:basedOn w:val="a"/>
    <w:link w:val="ae"/>
    <w:uiPriority w:val="99"/>
    <w:rsid w:val="00E37223"/>
    <w:pPr>
      <w:tabs>
        <w:tab w:val="center" w:pos="4677"/>
        <w:tab w:val="right" w:pos="9355"/>
      </w:tabs>
    </w:pPr>
    <w:rPr>
      <w:lang w:val="x-none" w:eastAsia="x-none"/>
    </w:rPr>
  </w:style>
  <w:style w:type="character" w:customStyle="1" w:styleId="ae">
    <w:name w:val="Нижний колонтитул Знак"/>
    <w:link w:val="ad"/>
    <w:uiPriority w:val="99"/>
    <w:rsid w:val="00E37223"/>
    <w:rPr>
      <w:color w:val="000000"/>
    </w:rPr>
  </w:style>
  <w:style w:type="paragraph" w:styleId="af">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0"/>
    <w:uiPriority w:val="34"/>
    <w:qFormat/>
    <w:rsid w:val="008E7B3A"/>
    <w:pPr>
      <w:spacing w:after="200" w:line="276" w:lineRule="auto"/>
      <w:ind w:left="720"/>
      <w:contextualSpacing/>
    </w:pPr>
    <w:rPr>
      <w:rFonts w:ascii="Calibri" w:hAnsi="Calibri"/>
      <w:color w:val="auto"/>
      <w:sz w:val="22"/>
      <w:szCs w:val="22"/>
    </w:rPr>
  </w:style>
  <w:style w:type="paragraph" w:customStyle="1" w:styleId="11">
    <w:name w:val="Обычный (веб)1"/>
    <w:basedOn w:val="a"/>
    <w:uiPriority w:val="99"/>
    <w:unhideWhenUsed/>
    <w:rsid w:val="00F70A61"/>
    <w:pPr>
      <w:spacing w:before="100" w:beforeAutospacing="1" w:after="100" w:afterAutospacing="1"/>
    </w:pPr>
    <w:rPr>
      <w:color w:val="auto"/>
      <w:sz w:val="24"/>
      <w:szCs w:val="24"/>
    </w:rPr>
  </w:style>
  <w:style w:type="character" w:customStyle="1" w:styleId="s0">
    <w:name w:val="s0"/>
    <w:rsid w:val="00036167"/>
    <w:rPr>
      <w:rFonts w:ascii="Times New Roman" w:hAnsi="Times New Roman"/>
      <w:color w:val="000000"/>
      <w:sz w:val="20"/>
      <w:u w:val="none"/>
      <w:effect w:val="none"/>
    </w:rPr>
  </w:style>
  <w:style w:type="paragraph" w:customStyle="1" w:styleId="12">
    <w:name w:val="Обычный1"/>
    <w:rsid w:val="0068182D"/>
    <w:pPr>
      <w:widowControl w:val="0"/>
      <w:jc w:val="center"/>
    </w:pPr>
    <w:rPr>
      <w:b/>
      <w:i/>
      <w:snapToGrid w:val="0"/>
      <w:sz w:val="28"/>
    </w:rPr>
  </w:style>
  <w:style w:type="character" w:customStyle="1" w:styleId="60">
    <w:name w:val="Заголовок 6 Знак"/>
    <w:link w:val="6"/>
    <w:semiHidden/>
    <w:rsid w:val="0068182D"/>
    <w:rPr>
      <w:rFonts w:ascii="Calibri" w:eastAsia="Times New Roman" w:hAnsi="Calibri" w:cs="Times New Roman"/>
      <w:b/>
      <w:bCs/>
      <w:color w:val="000000"/>
      <w:sz w:val="22"/>
      <w:szCs w:val="22"/>
      <w:lang w:val="ru-RU" w:eastAsia="ru-RU"/>
    </w:rPr>
  </w:style>
  <w:style w:type="paragraph" w:customStyle="1" w:styleId="13">
    <w:name w:val="Без интервала1"/>
    <w:link w:val="NoSpacingChar"/>
    <w:rsid w:val="0068182D"/>
    <w:rPr>
      <w:rFonts w:ascii="Calibri" w:hAnsi="Calibri" w:cs="Calibri"/>
      <w:sz w:val="22"/>
      <w:szCs w:val="22"/>
      <w:lang w:eastAsia="en-US"/>
    </w:rPr>
  </w:style>
  <w:style w:type="character" w:customStyle="1" w:styleId="NoSpacingChar">
    <w:name w:val="No Spacing Char"/>
    <w:link w:val="13"/>
    <w:locked/>
    <w:rsid w:val="0068182D"/>
    <w:rPr>
      <w:rFonts w:ascii="Calibri" w:hAnsi="Calibri" w:cs="Calibri"/>
      <w:sz w:val="22"/>
      <w:szCs w:val="22"/>
      <w:lang w:val="ru-RU"/>
    </w:rPr>
  </w:style>
  <w:style w:type="character" w:customStyle="1" w:styleId="apple-converted-space">
    <w:name w:val="apple-converted-space"/>
    <w:rsid w:val="0068182D"/>
    <w:rPr>
      <w:rFonts w:cs="Times New Roman"/>
    </w:rPr>
  </w:style>
  <w:style w:type="paragraph" w:customStyle="1" w:styleId="14">
    <w:name w:val="Абзац списка1"/>
    <w:basedOn w:val="a"/>
    <w:rsid w:val="0068182D"/>
    <w:pPr>
      <w:ind w:left="720"/>
    </w:pPr>
    <w:rPr>
      <w:rFonts w:eastAsia="Calibri"/>
      <w:color w:val="auto"/>
      <w:sz w:val="24"/>
      <w:szCs w:val="24"/>
    </w:rPr>
  </w:style>
  <w:style w:type="paragraph" w:styleId="af1">
    <w:name w:val="No Spacing"/>
    <w:aliases w:val="Без интервала2,Обя,мелкий,No Spacing,Айгерим,Без интервала6,No Spacing1,свой,14 TNR,МОЙ СТИЛЬ,Без интеБез интервала,Без интервала111,Елжан"/>
    <w:link w:val="af2"/>
    <w:uiPriority w:val="1"/>
    <w:qFormat/>
    <w:rsid w:val="006F422E"/>
    <w:rPr>
      <w:rFonts w:ascii="Calibri" w:eastAsia="Calibri" w:hAnsi="Calibri"/>
      <w:sz w:val="22"/>
      <w:szCs w:val="22"/>
      <w:lang w:eastAsia="en-US"/>
    </w:rPr>
  </w:style>
  <w:style w:type="character" w:customStyle="1" w:styleId="a6">
    <w:name w:val="Текст выноски Знак"/>
    <w:link w:val="a5"/>
    <w:uiPriority w:val="99"/>
    <w:semiHidden/>
    <w:rsid w:val="00865C77"/>
    <w:rPr>
      <w:rFonts w:ascii="Tahoma" w:hAnsi="Tahoma" w:cs="Tahoma"/>
      <w:color w:val="000000"/>
      <w:sz w:val="16"/>
      <w:szCs w:val="16"/>
      <w:lang w:val="ru-RU"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4"/>
    <w:uiPriority w:val="99"/>
    <w:unhideWhenUsed/>
    <w:qFormat/>
    <w:rsid w:val="00767CEB"/>
    <w:pPr>
      <w:spacing w:before="100" w:beforeAutospacing="1" w:after="100" w:afterAutospacing="1"/>
    </w:pPr>
    <w:rPr>
      <w:color w:val="auto"/>
      <w:sz w:val="24"/>
      <w:szCs w:val="24"/>
    </w:rPr>
  </w:style>
  <w:style w:type="character" w:customStyle="1" w:styleId="af2">
    <w:name w:val="Без интервала Знак"/>
    <w:aliases w:val="Без интервала2 Знак,Обя Знак,мелкий Знак,No Spacing Знак,Айгерим Знак,Без интервала6 Знак,No Spacing1 Знак,свой Знак,14 TNR Знак,МОЙ СТИЛЬ Знак,Без интеБез интервала Знак,Без интервала111 Знак,Елжан Знак"/>
    <w:link w:val="af1"/>
    <w:uiPriority w:val="1"/>
    <w:locked/>
    <w:rsid w:val="009517CC"/>
    <w:rPr>
      <w:rFonts w:ascii="Calibri" w:eastAsia="Calibri" w:hAnsi="Calibri"/>
      <w:sz w:val="22"/>
      <w:szCs w:val="22"/>
      <w:lang w:eastAsia="en-US"/>
    </w:rPr>
  </w:style>
  <w:style w:type="character" w:customStyle="1" w:styleId="af0">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
    <w:uiPriority w:val="34"/>
    <w:qFormat/>
    <w:locked/>
    <w:rsid w:val="00474C87"/>
    <w:rPr>
      <w:rFonts w:ascii="Calibri" w:hAnsi="Calibri"/>
      <w:sz w:val="22"/>
      <w:szCs w:val="22"/>
    </w:rPr>
  </w:style>
  <w:style w:type="character" w:customStyle="1" w:styleId="af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3"/>
    <w:uiPriority w:val="99"/>
    <w:locked/>
    <w:rsid w:val="004713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1855">
      <w:bodyDiv w:val="1"/>
      <w:marLeft w:val="0"/>
      <w:marRight w:val="0"/>
      <w:marTop w:val="0"/>
      <w:marBottom w:val="0"/>
      <w:divBdr>
        <w:top w:val="none" w:sz="0" w:space="0" w:color="auto"/>
        <w:left w:val="none" w:sz="0" w:space="0" w:color="auto"/>
        <w:bottom w:val="none" w:sz="0" w:space="0" w:color="auto"/>
        <w:right w:val="none" w:sz="0" w:space="0" w:color="auto"/>
      </w:divBdr>
    </w:div>
    <w:div w:id="380443802">
      <w:bodyDiv w:val="1"/>
      <w:marLeft w:val="0"/>
      <w:marRight w:val="0"/>
      <w:marTop w:val="0"/>
      <w:marBottom w:val="0"/>
      <w:divBdr>
        <w:top w:val="none" w:sz="0" w:space="0" w:color="auto"/>
        <w:left w:val="none" w:sz="0" w:space="0" w:color="auto"/>
        <w:bottom w:val="none" w:sz="0" w:space="0" w:color="auto"/>
        <w:right w:val="none" w:sz="0" w:space="0" w:color="auto"/>
      </w:divBdr>
      <w:divsChild>
        <w:div w:id="1147934392">
          <w:marLeft w:val="0"/>
          <w:marRight w:val="0"/>
          <w:marTop w:val="0"/>
          <w:marBottom w:val="0"/>
          <w:divBdr>
            <w:top w:val="none" w:sz="0" w:space="0" w:color="auto"/>
            <w:left w:val="none" w:sz="0" w:space="0" w:color="auto"/>
            <w:bottom w:val="none" w:sz="0" w:space="0" w:color="auto"/>
            <w:right w:val="none" w:sz="0" w:space="0" w:color="auto"/>
          </w:divBdr>
        </w:div>
      </w:divsChild>
    </w:div>
    <w:div w:id="1553269333">
      <w:bodyDiv w:val="1"/>
      <w:marLeft w:val="0"/>
      <w:marRight w:val="0"/>
      <w:marTop w:val="0"/>
      <w:marBottom w:val="0"/>
      <w:divBdr>
        <w:top w:val="none" w:sz="0" w:space="0" w:color="auto"/>
        <w:left w:val="none" w:sz="0" w:space="0" w:color="auto"/>
        <w:bottom w:val="none" w:sz="0" w:space="0" w:color="auto"/>
        <w:right w:val="none" w:sz="0" w:space="0" w:color="auto"/>
      </w:divBdr>
      <w:divsChild>
        <w:div w:id="128670488">
          <w:marLeft w:val="0"/>
          <w:marRight w:val="0"/>
          <w:marTop w:val="0"/>
          <w:marBottom w:val="0"/>
          <w:divBdr>
            <w:top w:val="none" w:sz="0" w:space="0" w:color="auto"/>
            <w:left w:val="none" w:sz="0" w:space="0" w:color="auto"/>
            <w:bottom w:val="none" w:sz="0" w:space="0" w:color="auto"/>
            <w:right w:val="none" w:sz="0" w:space="0" w:color="auto"/>
          </w:divBdr>
        </w:div>
      </w:divsChild>
    </w:div>
    <w:div w:id="1706099613">
      <w:bodyDiv w:val="1"/>
      <w:marLeft w:val="0"/>
      <w:marRight w:val="0"/>
      <w:marTop w:val="0"/>
      <w:marBottom w:val="0"/>
      <w:divBdr>
        <w:top w:val="none" w:sz="0" w:space="0" w:color="auto"/>
        <w:left w:val="none" w:sz="0" w:space="0" w:color="auto"/>
        <w:bottom w:val="none" w:sz="0" w:space="0" w:color="auto"/>
        <w:right w:val="none" w:sz="0" w:space="0" w:color="auto"/>
      </w:divBdr>
    </w:div>
    <w:div w:id="20702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7</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
  <LinksUpToDate>false</LinksUpToDate>
  <CharactersWithSpaces>10780</CharactersWithSpaces>
  <SharedDoc>false</SharedDoc>
  <HLinks>
    <vt:vector size="168" baseType="variant">
      <vt:variant>
        <vt:i4>7077958</vt:i4>
      </vt:variant>
      <vt:variant>
        <vt:i4>81</vt:i4>
      </vt:variant>
      <vt:variant>
        <vt:i4>0</vt:i4>
      </vt:variant>
      <vt:variant>
        <vt:i4>5</vt:i4>
      </vt:variant>
      <vt:variant>
        <vt:lpwstr>mailto:rausanbalkibekova@gmail.com</vt:lpwstr>
      </vt:variant>
      <vt:variant>
        <vt:lpwstr/>
      </vt:variant>
      <vt:variant>
        <vt:i4>4653102</vt:i4>
      </vt:variant>
      <vt:variant>
        <vt:i4>78</vt:i4>
      </vt:variant>
      <vt:variant>
        <vt:i4>0</vt:i4>
      </vt:variant>
      <vt:variant>
        <vt:i4>5</vt:i4>
      </vt:variant>
      <vt:variant>
        <vt:lpwstr>mailto:sho.kokebaeva@mail.ru</vt:lpwstr>
      </vt:variant>
      <vt:variant>
        <vt:lpwstr/>
      </vt:variant>
      <vt:variant>
        <vt:i4>786493</vt:i4>
      </vt:variant>
      <vt:variant>
        <vt:i4>75</vt:i4>
      </vt:variant>
      <vt:variant>
        <vt:i4>0</vt:i4>
      </vt:variant>
      <vt:variant>
        <vt:i4>5</vt:i4>
      </vt:variant>
      <vt:variant>
        <vt:lpwstr>mailto:ai.khamitova@dsm.gov.kz</vt:lpwstr>
      </vt:variant>
      <vt:variant>
        <vt:lpwstr/>
      </vt:variant>
      <vt:variant>
        <vt:i4>8257601</vt:i4>
      </vt:variant>
      <vt:variant>
        <vt:i4>72</vt:i4>
      </vt:variant>
      <vt:variant>
        <vt:i4>0</vt:i4>
      </vt:variant>
      <vt:variant>
        <vt:i4>5</vt:i4>
      </vt:variant>
      <vt:variant>
        <vt:lpwstr>mailto:aig.smagulova@dsm.gov.kz</vt:lpwstr>
      </vt:variant>
      <vt:variant>
        <vt:lpwstr/>
      </vt:variant>
      <vt:variant>
        <vt:i4>1507386</vt:i4>
      </vt:variant>
      <vt:variant>
        <vt:i4>69</vt:i4>
      </vt:variant>
      <vt:variant>
        <vt:i4>0</vt:i4>
      </vt:variant>
      <vt:variant>
        <vt:i4>5</vt:i4>
      </vt:variant>
      <vt:variant>
        <vt:lpwstr>mailto:yu.maier@dsm.gov.kz</vt:lpwstr>
      </vt:variant>
      <vt:variant>
        <vt:lpwstr/>
      </vt:variant>
      <vt:variant>
        <vt:i4>2490380</vt:i4>
      </vt:variant>
      <vt:variant>
        <vt:i4>66</vt:i4>
      </vt:variant>
      <vt:variant>
        <vt:i4>0</vt:i4>
      </vt:variant>
      <vt:variant>
        <vt:i4>5</vt:i4>
      </vt:variant>
      <vt:variant>
        <vt:lpwstr>mailto:ak.meirmanova@dsm.gov.kz</vt:lpwstr>
      </vt:variant>
      <vt:variant>
        <vt:lpwstr/>
      </vt:variant>
      <vt:variant>
        <vt:i4>2949128</vt:i4>
      </vt:variant>
      <vt:variant>
        <vt:i4>63</vt:i4>
      </vt:variant>
      <vt:variant>
        <vt:i4>0</vt:i4>
      </vt:variant>
      <vt:variant>
        <vt:i4>5</vt:i4>
      </vt:variant>
      <vt:variant>
        <vt:lpwstr>mailto:a.amir@dsm.gov.kz</vt:lpwstr>
      </vt:variant>
      <vt:variant>
        <vt:lpwstr/>
      </vt:variant>
      <vt:variant>
        <vt:i4>6619204</vt:i4>
      </vt:variant>
      <vt:variant>
        <vt:i4>60</vt:i4>
      </vt:variant>
      <vt:variant>
        <vt:i4>0</vt:i4>
      </vt:variant>
      <vt:variant>
        <vt:i4>5</vt:i4>
      </vt:variant>
      <vt:variant>
        <vt:lpwstr>mailto:a.myrzabekova@dsm.gov.kz</vt:lpwstr>
      </vt:variant>
      <vt:variant>
        <vt:lpwstr/>
      </vt:variant>
      <vt:variant>
        <vt:i4>7274570</vt:i4>
      </vt:variant>
      <vt:variant>
        <vt:i4>57</vt:i4>
      </vt:variant>
      <vt:variant>
        <vt:i4>0</vt:i4>
      </vt:variant>
      <vt:variant>
        <vt:i4>5</vt:i4>
      </vt:variant>
      <vt:variant>
        <vt:lpwstr>mailto:yu.gaisina@dsm.gov.kz</vt:lpwstr>
      </vt:variant>
      <vt:variant>
        <vt:lpwstr/>
      </vt:variant>
      <vt:variant>
        <vt:i4>3604502</vt:i4>
      </vt:variant>
      <vt:variant>
        <vt:i4>54</vt:i4>
      </vt:variant>
      <vt:variant>
        <vt:i4>0</vt:i4>
      </vt:variant>
      <vt:variant>
        <vt:i4>5</vt:i4>
      </vt:variant>
      <vt:variant>
        <vt:lpwstr>mailto:e.sukhonosenko@dsm.gov.kz</vt:lpwstr>
      </vt:variant>
      <vt:variant>
        <vt:lpwstr/>
      </vt:variant>
      <vt:variant>
        <vt:i4>3342358</vt:i4>
      </vt:variant>
      <vt:variant>
        <vt:i4>51</vt:i4>
      </vt:variant>
      <vt:variant>
        <vt:i4>0</vt:i4>
      </vt:variant>
      <vt:variant>
        <vt:i4>5</vt:i4>
      </vt:variant>
      <vt:variant>
        <vt:lpwstr>mailto:sh.turlybaeva@dsm.gov.kz</vt:lpwstr>
      </vt:variant>
      <vt:variant>
        <vt:lpwstr/>
      </vt:variant>
      <vt:variant>
        <vt:i4>4653162</vt:i4>
      </vt:variant>
      <vt:variant>
        <vt:i4>48</vt:i4>
      </vt:variant>
      <vt:variant>
        <vt:i4>0</vt:i4>
      </vt:variant>
      <vt:variant>
        <vt:i4>5</vt:i4>
      </vt:variant>
      <vt:variant>
        <vt:lpwstr>mailto:ak.kulshagaziev@dsm.gov.kz</vt:lpwstr>
      </vt:variant>
      <vt:variant>
        <vt:lpwstr/>
      </vt:variant>
      <vt:variant>
        <vt:i4>2818060</vt:i4>
      </vt:variant>
      <vt:variant>
        <vt:i4>45</vt:i4>
      </vt:variant>
      <vt:variant>
        <vt:i4>0</vt:i4>
      </vt:variant>
      <vt:variant>
        <vt:i4>5</vt:i4>
      </vt:variant>
      <vt:variant>
        <vt:lpwstr>mailto:b.saraltaev@dsm.gov.kz;saraltaev_berdibek@mail.tu</vt:lpwstr>
      </vt:variant>
      <vt:variant>
        <vt:lpwstr/>
      </vt:variant>
      <vt:variant>
        <vt:i4>983075</vt:i4>
      </vt:variant>
      <vt:variant>
        <vt:i4>42</vt:i4>
      </vt:variant>
      <vt:variant>
        <vt:i4>0</vt:i4>
      </vt:variant>
      <vt:variant>
        <vt:i4>5</vt:i4>
      </vt:variant>
      <vt:variant>
        <vt:lpwstr>mailto:b.ibentaeva@dsm.gov.kz</vt:lpwstr>
      </vt:variant>
      <vt:variant>
        <vt:lpwstr/>
      </vt:variant>
      <vt:variant>
        <vt:i4>2490385</vt:i4>
      </vt:variant>
      <vt:variant>
        <vt:i4>39</vt:i4>
      </vt:variant>
      <vt:variant>
        <vt:i4>0</vt:i4>
      </vt:variant>
      <vt:variant>
        <vt:i4>5</vt:i4>
      </vt:variant>
      <vt:variant>
        <vt:lpwstr>mailto:l.nalobina@dsm.gov.kz</vt:lpwstr>
      </vt:variant>
      <vt:variant>
        <vt:lpwstr/>
      </vt:variant>
      <vt:variant>
        <vt:i4>5832829</vt:i4>
      </vt:variant>
      <vt:variant>
        <vt:i4>36</vt:i4>
      </vt:variant>
      <vt:variant>
        <vt:i4>0</vt:i4>
      </vt:variant>
      <vt:variant>
        <vt:i4>5</vt:i4>
      </vt:variant>
      <vt:variant>
        <vt:lpwstr>mailto:karepidnadzor@mail.ru</vt:lpwstr>
      </vt:variant>
      <vt:variant>
        <vt:lpwstr/>
      </vt:variant>
      <vt:variant>
        <vt:i4>46</vt:i4>
      </vt:variant>
      <vt:variant>
        <vt:i4>33</vt:i4>
      </vt:variant>
      <vt:variant>
        <vt:i4>0</vt:i4>
      </vt:variant>
      <vt:variant>
        <vt:i4>5</vt:i4>
      </vt:variant>
      <vt:variant>
        <vt:lpwstr>mailto:al.utegenova@dsm.gov.kz</vt:lpwstr>
      </vt:variant>
      <vt:variant>
        <vt:lpwstr/>
      </vt:variant>
      <vt:variant>
        <vt:i4>3014657</vt:i4>
      </vt:variant>
      <vt:variant>
        <vt:i4>30</vt:i4>
      </vt:variant>
      <vt:variant>
        <vt:i4>0</vt:i4>
      </vt:variant>
      <vt:variant>
        <vt:i4>5</vt:i4>
      </vt:variant>
      <vt:variant>
        <vt:lpwstr>mailto:s.nasyrova@dsm.gov.kz</vt:lpwstr>
      </vt:variant>
      <vt:variant>
        <vt:lpwstr/>
      </vt:variant>
      <vt:variant>
        <vt:i4>983097</vt:i4>
      </vt:variant>
      <vt:variant>
        <vt:i4>27</vt:i4>
      </vt:variant>
      <vt:variant>
        <vt:i4>0</vt:i4>
      </vt:variant>
      <vt:variant>
        <vt:i4>5</vt:i4>
      </vt:variant>
      <vt:variant>
        <vt:lpwstr>mailto:gulzira11@mail.ru</vt:lpwstr>
      </vt:variant>
      <vt:variant>
        <vt:lpwstr/>
      </vt:variant>
      <vt:variant>
        <vt:i4>2752530</vt:i4>
      </vt:variant>
      <vt:variant>
        <vt:i4>24</vt:i4>
      </vt:variant>
      <vt:variant>
        <vt:i4>0</vt:i4>
      </vt:variant>
      <vt:variant>
        <vt:i4>5</vt:i4>
      </vt:variant>
      <vt:variant>
        <vt:lpwstr>mailto:n.taszhurekova@dsm.gov.kz</vt:lpwstr>
      </vt:variant>
      <vt:variant>
        <vt:lpwstr/>
      </vt:variant>
      <vt:variant>
        <vt:i4>1900594</vt:i4>
      </vt:variant>
      <vt:variant>
        <vt:i4>21</vt:i4>
      </vt:variant>
      <vt:variant>
        <vt:i4>0</vt:i4>
      </vt:variant>
      <vt:variant>
        <vt:i4>5</vt:i4>
      </vt:variant>
      <vt:variant>
        <vt:lpwstr>mailto:a.fogel@dsm.gov.kz</vt:lpwstr>
      </vt:variant>
      <vt:variant>
        <vt:lpwstr/>
      </vt:variant>
      <vt:variant>
        <vt:i4>5243001</vt:i4>
      </vt:variant>
      <vt:variant>
        <vt:i4>18</vt:i4>
      </vt:variant>
      <vt:variant>
        <vt:i4>0</vt:i4>
      </vt:variant>
      <vt:variant>
        <vt:i4>5</vt:i4>
      </vt:variant>
      <vt:variant>
        <vt:lpwstr>mailto:as.bazarova@dsm.gov.kz</vt:lpwstr>
      </vt:variant>
      <vt:variant>
        <vt:lpwstr/>
      </vt:variant>
      <vt:variant>
        <vt:i4>4587618</vt:i4>
      </vt:variant>
      <vt:variant>
        <vt:i4>15</vt:i4>
      </vt:variant>
      <vt:variant>
        <vt:i4>0</vt:i4>
      </vt:variant>
      <vt:variant>
        <vt:i4>5</vt:i4>
      </vt:variant>
      <vt:variant>
        <vt:lpwstr>mailto:m.kamzin@dsm.gov.kz</vt:lpwstr>
      </vt:variant>
      <vt:variant>
        <vt:lpwstr/>
      </vt:variant>
      <vt:variant>
        <vt:i4>8192083</vt:i4>
      </vt:variant>
      <vt:variant>
        <vt:i4>12</vt:i4>
      </vt:variant>
      <vt:variant>
        <vt:i4>0</vt:i4>
      </vt:variant>
      <vt:variant>
        <vt:i4>5</vt:i4>
      </vt:variant>
      <vt:variant>
        <vt:lpwstr>mailto:b.esenova@dsm.gov.kz</vt:lpwstr>
      </vt:variant>
      <vt:variant>
        <vt:lpwstr/>
      </vt:variant>
      <vt:variant>
        <vt:i4>1114165</vt:i4>
      </vt:variant>
      <vt:variant>
        <vt:i4>9</vt:i4>
      </vt:variant>
      <vt:variant>
        <vt:i4>0</vt:i4>
      </vt:variant>
      <vt:variant>
        <vt:i4>5</vt:i4>
      </vt:variant>
      <vt:variant>
        <vt:lpwstr>mailto:gu.sirazhidenova@dsm.gov.kz</vt:lpwstr>
      </vt:variant>
      <vt:variant>
        <vt:lpwstr/>
      </vt:variant>
      <vt:variant>
        <vt:i4>6029432</vt:i4>
      </vt:variant>
      <vt:variant>
        <vt:i4>6</vt:i4>
      </vt:variant>
      <vt:variant>
        <vt:i4>0</vt:i4>
      </vt:variant>
      <vt:variant>
        <vt:i4>5</vt:i4>
      </vt:variant>
      <vt:variant>
        <vt:lpwstr>mailto:s.omarkhanov@dsm.gov.kz</vt:lpwstr>
      </vt:variant>
      <vt:variant>
        <vt:lpwstr/>
      </vt:variant>
      <vt:variant>
        <vt:i4>7209053</vt:i4>
      </vt:variant>
      <vt:variant>
        <vt:i4>3</vt:i4>
      </vt:variant>
      <vt:variant>
        <vt:i4>0</vt:i4>
      </vt:variant>
      <vt:variant>
        <vt:i4>5</vt:i4>
      </vt:variant>
      <vt:variant>
        <vt:lpwstr>mailto:za.sarieva@dsm.gov.kz</vt:lpwstr>
      </vt:variant>
      <vt:variant>
        <vt:lpwstr/>
      </vt:variant>
      <vt:variant>
        <vt:i4>1703969</vt:i4>
      </vt:variant>
      <vt:variant>
        <vt:i4>0</vt:i4>
      </vt:variant>
      <vt:variant>
        <vt:i4>0</vt:i4>
      </vt:variant>
      <vt:variant>
        <vt:i4>5</vt:i4>
      </vt:variant>
      <vt:variant>
        <vt:lpwstr>mailto:a.zheksembekova@dsm.gov.kz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subject/>
  <dc:creator>USER</dc:creator>
  <cp:keywords/>
  <dc:description/>
  <cp:lastModifiedBy>Aslan A. Kozhakhanov</cp:lastModifiedBy>
  <cp:revision>66</cp:revision>
  <cp:lastPrinted>2024-02-07T04:22:00Z</cp:lastPrinted>
  <dcterms:created xsi:type="dcterms:W3CDTF">2023-02-23T11:11:00Z</dcterms:created>
  <dcterms:modified xsi:type="dcterms:W3CDTF">2024-02-21T10:17:00Z</dcterms:modified>
</cp:coreProperties>
</file>