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87" w:rsidRPr="00644687" w:rsidRDefault="00644687" w:rsidP="0064468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Постановление Главного государственного санитарного врача Республики Казахстан от 4 апреля 2024 года № 3</w:t>
      </w:r>
      <w:r w:rsidRPr="00644687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Об усилении санитарно-профилактических мероприятий в период паводка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В целях предупреждения распространения инфекционных заболеваний среди населения в зоне подтопления паводковыми водами и обеспечения санитарно-эпидемиологического благополучия на территории Республики Казахстан, в соответствии со </w:t>
      </w:r>
      <w:hyperlink r:id="rId4" w:anchor="sub_id=1020000" w:history="1">
        <w:r w:rsidRPr="00644687">
          <w:rPr>
            <w:rFonts w:eastAsia="Times New Roman" w:cs="Times New Roman"/>
            <w:color w:val="000080"/>
            <w:szCs w:val="24"/>
            <w:u w:val="single"/>
            <w:lang w:eastAsia="ru-RU"/>
          </w:rPr>
          <w:t>статьей 102</w:t>
        </w:r>
      </w:hyperlink>
      <w:r w:rsidRPr="00644687">
        <w:rPr>
          <w:rFonts w:eastAsia="Times New Roman" w:cs="Times New Roman"/>
          <w:color w:val="000000"/>
          <w:szCs w:val="24"/>
          <w:lang w:eastAsia="ru-RU"/>
        </w:rPr>
        <w:t> Кодекса Республики Казахстан «О здоровье народа и системе здравоохранения», </w:t>
      </w:r>
      <w:r w:rsidRPr="00644687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ПОСТАНОВЛЯЮ</w:t>
      </w:r>
      <w:r w:rsidRPr="00644687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b/>
          <w:bCs/>
          <w:color w:val="000000"/>
          <w:szCs w:val="24"/>
          <w:lang w:eastAsia="ru-RU"/>
        </w:rPr>
        <w:t>1. Местным исполнительным органам областей, городов Астана, Алматы, Шымкент: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1.1. В случаях выхода из строя водопроводных систем и сооружений на пострадавших территориях: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1) организовать населению подвоз воды гарантированного качества для хозяйственно-бытовых целей в достаточном количестве специализированным автотранспортом либо раздачу бутилированной питьевой воды (из расчета не менее 3 литра на одного человека в сутки);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2) организовать осмотр объектов </w:t>
      </w:r>
      <w:proofErr w:type="spellStart"/>
      <w:r w:rsidRPr="00644687">
        <w:rPr>
          <w:rFonts w:eastAsia="Times New Roman" w:cs="Times New Roman"/>
          <w:color w:val="000000"/>
          <w:szCs w:val="24"/>
          <w:lang w:eastAsia="ru-RU"/>
        </w:rPr>
        <w:t>водообеспечения</w:t>
      </w:r>
      <w:proofErr w:type="spellEnd"/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 и открытых </w:t>
      </w:r>
      <w:proofErr w:type="spellStart"/>
      <w:r w:rsidRPr="00644687">
        <w:rPr>
          <w:rFonts w:eastAsia="Times New Roman" w:cs="Times New Roman"/>
          <w:color w:val="000000"/>
          <w:szCs w:val="24"/>
          <w:lang w:eastAsia="ru-RU"/>
        </w:rPr>
        <w:t>водоисточников</w:t>
      </w:r>
      <w:proofErr w:type="spellEnd"/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 в местах водозабора;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3) обратить особое внимание на используемые в сельских и городских населенных пунктах централизованные и децентрализованные источники водоснабжения (каптажи, колодцы, скважины);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4) информировать население о запрете использования в питьевых целях воды без кипячения. Разработать и довести до сведения населения график подвоза (выдачи) воды.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1.2. Для проведения санитарно-профилактических и противоэпидемических мероприятий: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1) предусмотреть выделение финансовых средств на приобретение услуг по проведению дезинфекции, дезинсекции и дератизации;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2) создать запас средств дезинфекции, дезинсекции и дератизации для проведения обеззараживания воды централизованных и децентрализованных систем водоснабжения (каптажи, колодцы и </w:t>
      </w:r>
      <w:proofErr w:type="spellStart"/>
      <w:r w:rsidRPr="00644687">
        <w:rPr>
          <w:rFonts w:eastAsia="Times New Roman" w:cs="Times New Roman"/>
          <w:color w:val="000000"/>
          <w:szCs w:val="24"/>
          <w:lang w:eastAsia="ru-RU"/>
        </w:rPr>
        <w:t>др</w:t>
      </w:r>
      <w:proofErr w:type="spellEnd"/>
      <w:r w:rsidRPr="00644687">
        <w:rPr>
          <w:rFonts w:eastAsia="Times New Roman" w:cs="Times New Roman"/>
          <w:color w:val="000000"/>
          <w:szCs w:val="24"/>
          <w:lang w:eastAsia="ru-RU"/>
        </w:rPr>
        <w:t>), систем и сооружений водоотведения (включая выгребные ямы, надворные установки), обработки территорий и зданий.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1.3. В пунктах временного размещения (ПВР):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1) создать надлежащие условия проживания, питания и бытового обеспечения эвакуированного населения;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2) организовать раздачу средств гигиены (мыло, дезинфицирующие средства);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3) обеспечить своевременную уборку, дезинфекцию, проветривание помещений;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4) обеспечить соблюдение санитарно-эпидемиологических требований в ПВР, развернутых в организациях образования, с сохранением режимов обучения и питания учащихся в соответствии с требованиями санитарных правил.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1.4. В зонах подтопления: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1) проведение мониторинга и оценки степени инфекционной безопасности воды и грунта;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2) совместно с органами ветеринарного контроля обеспечить контроль проведения защитных мероприятий на скотомогильниках и почвенных очагах сибирской язвы, попавших в зону подтопления.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1.5. При стабилизации паводковой ситуации обеспечить: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1) очистку и дезинфекцию водопроводных систем и сооружений, децентрализованных систем водоснабжения;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2) санитарную очистку территорий поселений (частные домовладения, свалки и полигоны твердых бытовых отходов, кладбища, контейнерные площадки и другие объекты) с утилизацией собранных отходов на специально отведенных участках;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lastRenderedPageBreak/>
        <w:t>3) сбор и захоронение павших животных, с соблюдением установленных требований;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4) проведение мероприятий по недопущению распространения инфекционных заболеваний и особо-опасных инфекций среди животных и населения с лабораторным исследованием очагов сибиреязвенных захоронений.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b/>
          <w:bCs/>
          <w:color w:val="000000"/>
          <w:szCs w:val="24"/>
          <w:lang w:eastAsia="ru-RU"/>
        </w:rPr>
        <w:t>2. Управлениям здравоохранения областей, городов Астана, Алматы и Шымкент: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2.1. Обеспечить готовность лечебно-профилактических учреждений к своевременному выявлению, проведению диагностических обследований, госпитализации больных, оказанию им квалифицированной медицинской помощи на период паводка;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2.2. Создать необходимый запас лекарственных и дезинфицирующих средств, медицинских иммунобиологических препаратов и средств экстренной профилактики;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2.3. Обеспечить ежедневное медицинское наблюдение за лицами, эвакуированными в ПВР;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2.4. Совместно с органами санитарно-эпидемиологической службы определить контингенты населения, подлежащие иммунизации по эпидемическим показаниям в зонах возможных затоплений и обеспечить проведение иммунизации;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2.5. Обеспечить оперативное направление экстренных извещений в органы санитарно-эпидемиологической службы на каждый подозрительный и подтвержденный случай инфекционного заболевания среди населения;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2.6. Обеспечить незамедлительную изоляцию лиц, эвакуированных в ПВР, с признаками инфекционного заболевания и проведение противоэпидемических мероприятий, согласно </w:t>
      </w:r>
      <w:hyperlink r:id="rId5" w:history="1">
        <w:r w:rsidRPr="00644687">
          <w:rPr>
            <w:rFonts w:eastAsia="Times New Roman" w:cs="Times New Roman"/>
            <w:color w:val="000080"/>
            <w:szCs w:val="24"/>
            <w:u w:val="single"/>
            <w:lang w:eastAsia="ru-RU"/>
          </w:rPr>
          <w:t>приказа</w:t>
        </w:r>
      </w:hyperlink>
      <w:r w:rsidRPr="00644687">
        <w:rPr>
          <w:rFonts w:eastAsia="Times New Roman" w:cs="Times New Roman"/>
          <w:color w:val="000000"/>
          <w:szCs w:val="24"/>
          <w:lang w:eastAsia="ru-RU"/>
        </w:rPr>
        <w:t> Министра здравоохранения Республики Казахстан от 26 октября 2020 года № ҚР ДСМ-153/2020 «Об утверждении правил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отравлений»;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2.7. Обеспечить медицинское наблюдение за лицами, находившимися в контакте с больным инфекционными заболеваниями;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2.8. При регистрации инфекционных и паразитарных заболеваний среди населения обеспечить изоляцию и госпитализацию больных.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b/>
          <w:bCs/>
          <w:color w:val="000000"/>
          <w:szCs w:val="24"/>
          <w:lang w:eastAsia="ru-RU"/>
        </w:rPr>
        <w:t>3. Юридическим лицам и индивидуальным предпринимателям, осуществляющим деятельность по эксплуатации централизованных источников, систем водоснабжения и нецентрализованных источников водоснабжения: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3.1. Обеспечить население питьевой водой гарантированного качества;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3.2. Произвести расчет и обеспечить наличие необходимого количества реагентов и обеззараживающих средств, исходя из их суточного расходования, и неукоснительного соблюдения технологии водоподготовки;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3.3. Усилить производственный контроль за безопасностью питьевой воды, подаваемой населению, в том числе по микробиологическим и вирусологическим показателям;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3.4. Проводить своевременное обеззараживание питьевой воды в соответствии с технологией водоподготовки, требованиями санитарных правил к объектам </w:t>
      </w:r>
      <w:proofErr w:type="spellStart"/>
      <w:r w:rsidRPr="00644687">
        <w:rPr>
          <w:rFonts w:eastAsia="Times New Roman" w:cs="Times New Roman"/>
          <w:color w:val="000000"/>
          <w:szCs w:val="24"/>
          <w:lang w:eastAsia="ru-RU"/>
        </w:rPr>
        <w:t>водообеспечения</w:t>
      </w:r>
      <w:proofErr w:type="spellEnd"/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 и гигиенических нормативов показателей безопасности питьевой воды.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b/>
          <w:bCs/>
          <w:color w:val="000000"/>
          <w:szCs w:val="24"/>
          <w:lang w:eastAsia="ru-RU"/>
        </w:rPr>
        <w:t>4. Юридическим лицам и индивидуальным предпринимателям, осуществляющим деятельность по производству и реализации пищевых продуктов на территориях, попавших в зону подтопления: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4.1. Усилить производственный контроль соблюдения санитарных правил и проведения санитарно-противоэпидемических (профилактических) мероприятий при производстве, транспортировке, хранении и реализации продукции.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b/>
          <w:bCs/>
          <w:color w:val="000000"/>
          <w:szCs w:val="24"/>
          <w:lang w:eastAsia="ru-RU"/>
        </w:rPr>
        <w:t>5. Руководителям территориальных департаментов Комитета санитарно-эпидемиологического контроля (далее - территориальные департаменты) обеспечить: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5.1. На постоянной основе проводить гигиеническую оценку качества воды, состояния водопроводных и канализационных сетей на территориях, попавших в зону подтопления, обратив особое внимание на источники нецентрализованного водоснабжения (колодцы, каптажи, скважины);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5.2. Установить контроль за работой объектов водоснабжения, технологией водоподготовки и обеззараживания воды, а также проведением </w:t>
      </w:r>
      <w:proofErr w:type="spellStart"/>
      <w:r w:rsidRPr="00644687">
        <w:rPr>
          <w:rFonts w:eastAsia="Times New Roman" w:cs="Times New Roman"/>
          <w:color w:val="000000"/>
          <w:szCs w:val="24"/>
          <w:lang w:eastAsia="ru-RU"/>
        </w:rPr>
        <w:t>дезифекционных</w:t>
      </w:r>
      <w:proofErr w:type="spellEnd"/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proofErr w:type="spellStart"/>
      <w:r w:rsidRPr="00644687">
        <w:rPr>
          <w:rFonts w:eastAsia="Times New Roman" w:cs="Times New Roman"/>
          <w:color w:val="000000"/>
          <w:szCs w:val="24"/>
          <w:lang w:eastAsia="ru-RU"/>
        </w:rPr>
        <w:t>дератизационных</w:t>
      </w:r>
      <w:proofErr w:type="spellEnd"/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 мероприятий, в том числе при ликвидации последствий паводка;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5.3. Усилить контроль за работой объектов жизнеобеспечения населения в период паводка, ПВР, проведением профилактических и противоэпидемических мероприятий;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5.4. Установить круглосуточное дежурство специалистов ДСЭК в ПВР с размещением эвакуированного населения более 20 человек;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5.5. Обеспечить контроль за организацией питания и проживания, эвакуированного населения с мест подтопления, размещенных в ПВР;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5.6. Усилить контроль за своевременной уборкой, дезинфекцией и проветриванием помещений ПВР;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5.7. Обеспечить контроль за иммунизацией в зоне подтопления подлежащего контингента (дети до 14 лет) против вирусного гепатита А;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5.8. Обеспечить в период паводка широкое проведение в средствах массовой информации разъяснительной работы среди населения о мерах личной и общественной профилактики инфекционных заболеваний, и прежде всего кишечных инфекций;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5.9. Проводить отбор проб питьевой воды и готовых блюд в ПВР и на объектах общественного питания, задействованных в организациях горячего питания эвакуированному населению и специалистов, принимающих участие в ликвидации ЧС.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b/>
          <w:bCs/>
          <w:color w:val="000000"/>
          <w:szCs w:val="24"/>
          <w:lang w:eastAsia="ru-RU"/>
        </w:rPr>
        <w:t>6. Председателю Правления РГП на ПХВ «Национальный центр общественного здравоохранения» Министерства здравоохранения Республики Казахстан: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6.1. Обеспечить оказание консультативно-методической помощи территориальным департаментам, организациям, учреждениям и населению по проведению дезинфекционных мероприятий с выездом в регионы, попавших в зону подтопления.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b/>
          <w:bCs/>
          <w:color w:val="000000"/>
          <w:szCs w:val="24"/>
          <w:lang w:eastAsia="ru-RU"/>
        </w:rPr>
        <w:t>7. Председателю Правления РГП на ПХВ «Национальный центр экспертизы» Комитета санитарно-эпидемиологического контроля Министерства здравоохранения Республики Казахстан, директорам противочумных станций: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7.1. Обеспечить готовность лабораторий для проведения расширенных исследований объектов окружающей среды, необходимый запас тест-систем для дезинфицирующих средств;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7.2. Обеспечить оперативное проведение лабораторных исследований.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8. Настоящее постановление вступает в силу со дня подписания.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44687" w:rsidRPr="00644687" w:rsidTr="00644687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687" w:rsidRPr="00644687" w:rsidRDefault="00644687" w:rsidP="006446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468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Главный Государственный</w:t>
            </w:r>
          </w:p>
          <w:p w:rsidR="00644687" w:rsidRPr="00644687" w:rsidRDefault="00644687" w:rsidP="006446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468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санитарный врач</w:t>
            </w:r>
          </w:p>
          <w:p w:rsidR="00644687" w:rsidRPr="00644687" w:rsidRDefault="00644687" w:rsidP="006446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468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687" w:rsidRPr="00644687" w:rsidRDefault="00644687" w:rsidP="00644687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468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  <w:p w:rsidR="00644687" w:rsidRPr="00644687" w:rsidRDefault="00644687" w:rsidP="00644687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468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  <w:p w:rsidR="00644687" w:rsidRPr="00644687" w:rsidRDefault="00644687" w:rsidP="00644687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468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А. </w:t>
            </w:r>
            <w:proofErr w:type="spellStart"/>
            <w:r w:rsidRPr="0064468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Есмагамбетова</w:t>
            </w:r>
            <w:proofErr w:type="spellEnd"/>
          </w:p>
        </w:tc>
      </w:tr>
    </w:tbl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b/>
          <w:bCs/>
          <w:color w:val="000000"/>
          <w:szCs w:val="24"/>
          <w:lang w:eastAsia="ru-RU"/>
        </w:rPr>
        <w:t>Согласовано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04.04.2024 17:36 </w:t>
      </w:r>
      <w:proofErr w:type="spellStart"/>
      <w:r w:rsidRPr="00644687">
        <w:rPr>
          <w:rFonts w:eastAsia="Times New Roman" w:cs="Times New Roman"/>
          <w:color w:val="000000"/>
          <w:szCs w:val="24"/>
          <w:lang w:eastAsia="ru-RU"/>
        </w:rPr>
        <w:t>Кисабеков</w:t>
      </w:r>
      <w:proofErr w:type="spellEnd"/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644687">
        <w:rPr>
          <w:rFonts w:eastAsia="Times New Roman" w:cs="Times New Roman"/>
          <w:color w:val="000000"/>
          <w:szCs w:val="24"/>
          <w:lang w:eastAsia="ru-RU"/>
        </w:rPr>
        <w:t>Нуржан</w:t>
      </w:r>
      <w:proofErr w:type="spellEnd"/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644687">
        <w:rPr>
          <w:rFonts w:eastAsia="Times New Roman" w:cs="Times New Roman"/>
          <w:color w:val="000000"/>
          <w:szCs w:val="24"/>
          <w:lang w:eastAsia="ru-RU"/>
        </w:rPr>
        <w:t>Мухаметгалиевич</w:t>
      </w:r>
      <w:proofErr w:type="spellEnd"/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04.04.2024 17:36 </w:t>
      </w:r>
      <w:proofErr w:type="spellStart"/>
      <w:r w:rsidRPr="00644687">
        <w:rPr>
          <w:rFonts w:eastAsia="Times New Roman" w:cs="Times New Roman"/>
          <w:color w:val="000000"/>
          <w:szCs w:val="24"/>
          <w:lang w:eastAsia="ru-RU"/>
        </w:rPr>
        <w:t>Тилесова</w:t>
      </w:r>
      <w:proofErr w:type="spellEnd"/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644687">
        <w:rPr>
          <w:rFonts w:eastAsia="Times New Roman" w:cs="Times New Roman"/>
          <w:color w:val="000000"/>
          <w:szCs w:val="24"/>
          <w:lang w:eastAsia="ru-RU"/>
        </w:rPr>
        <w:t>Айгуль</w:t>
      </w:r>
      <w:proofErr w:type="spellEnd"/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644687">
        <w:rPr>
          <w:rFonts w:eastAsia="Times New Roman" w:cs="Times New Roman"/>
          <w:color w:val="000000"/>
          <w:szCs w:val="24"/>
          <w:lang w:eastAsia="ru-RU"/>
        </w:rPr>
        <w:t>Шарапатовна</w:t>
      </w:r>
      <w:proofErr w:type="spellEnd"/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04.04.2024 17:36 Ахметова </w:t>
      </w:r>
      <w:proofErr w:type="spellStart"/>
      <w:r w:rsidRPr="00644687">
        <w:rPr>
          <w:rFonts w:eastAsia="Times New Roman" w:cs="Times New Roman"/>
          <w:color w:val="000000"/>
          <w:szCs w:val="24"/>
          <w:lang w:eastAsia="ru-RU"/>
        </w:rPr>
        <w:t>Зауре</w:t>
      </w:r>
      <w:proofErr w:type="spellEnd"/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644687">
        <w:rPr>
          <w:rFonts w:eastAsia="Times New Roman" w:cs="Times New Roman"/>
          <w:color w:val="000000"/>
          <w:szCs w:val="24"/>
          <w:lang w:eastAsia="ru-RU"/>
        </w:rPr>
        <w:t>Далеловна</w:t>
      </w:r>
      <w:proofErr w:type="spellEnd"/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04.04.2024 17:40 </w:t>
      </w:r>
      <w:proofErr w:type="spellStart"/>
      <w:r w:rsidRPr="00644687">
        <w:rPr>
          <w:rFonts w:eastAsia="Times New Roman" w:cs="Times New Roman"/>
          <w:color w:val="000000"/>
          <w:szCs w:val="24"/>
          <w:lang w:eastAsia="ru-RU"/>
        </w:rPr>
        <w:t>Рахимжанова</w:t>
      </w:r>
      <w:proofErr w:type="spellEnd"/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 Марал </w:t>
      </w:r>
      <w:proofErr w:type="spellStart"/>
      <w:r w:rsidRPr="00644687">
        <w:rPr>
          <w:rFonts w:eastAsia="Times New Roman" w:cs="Times New Roman"/>
          <w:color w:val="000000"/>
          <w:szCs w:val="24"/>
          <w:lang w:eastAsia="ru-RU"/>
        </w:rPr>
        <w:t>Тлеулесовна</w:t>
      </w:r>
      <w:proofErr w:type="spellEnd"/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b/>
          <w:bCs/>
          <w:color w:val="000000"/>
          <w:szCs w:val="24"/>
          <w:lang w:eastAsia="ru-RU"/>
        </w:rPr>
        <w:t>Подписано</w:t>
      </w:r>
    </w:p>
    <w:p w:rsidR="00644687" w:rsidRPr="00644687" w:rsidRDefault="00644687" w:rsidP="0064468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04.04.2024 18:38 </w:t>
      </w:r>
      <w:proofErr w:type="spellStart"/>
      <w:r w:rsidRPr="00644687">
        <w:rPr>
          <w:rFonts w:eastAsia="Times New Roman" w:cs="Times New Roman"/>
          <w:color w:val="000000"/>
          <w:szCs w:val="24"/>
          <w:lang w:eastAsia="ru-RU"/>
        </w:rPr>
        <w:t>Есмагамбетова</w:t>
      </w:r>
      <w:proofErr w:type="spellEnd"/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644687">
        <w:rPr>
          <w:rFonts w:eastAsia="Times New Roman" w:cs="Times New Roman"/>
          <w:color w:val="000000"/>
          <w:szCs w:val="24"/>
          <w:lang w:eastAsia="ru-RU"/>
        </w:rPr>
        <w:t>Айжан</w:t>
      </w:r>
      <w:proofErr w:type="spellEnd"/>
      <w:r w:rsidRPr="0064468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644687">
        <w:rPr>
          <w:rFonts w:eastAsia="Times New Roman" w:cs="Times New Roman"/>
          <w:color w:val="000000"/>
          <w:szCs w:val="24"/>
          <w:lang w:eastAsia="ru-RU"/>
        </w:rPr>
        <w:t>Серикбаевна</w:t>
      </w:r>
      <w:proofErr w:type="spellEnd"/>
    </w:p>
    <w:p w:rsidR="00E41080" w:rsidRDefault="00644687">
      <w:bookmarkStart w:id="0" w:name="_GoBack"/>
      <w:bookmarkEnd w:id="0"/>
    </w:p>
    <w:sectPr w:rsidR="00E4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87"/>
    <w:rsid w:val="00012520"/>
    <w:rsid w:val="00106CA5"/>
    <w:rsid w:val="0015642E"/>
    <w:rsid w:val="00190EF7"/>
    <w:rsid w:val="002B202F"/>
    <w:rsid w:val="00321AE6"/>
    <w:rsid w:val="003866D2"/>
    <w:rsid w:val="00485A54"/>
    <w:rsid w:val="00644687"/>
    <w:rsid w:val="006942BE"/>
    <w:rsid w:val="00706DE2"/>
    <w:rsid w:val="00773736"/>
    <w:rsid w:val="007F239B"/>
    <w:rsid w:val="00981956"/>
    <w:rsid w:val="00A85A31"/>
    <w:rsid w:val="00C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535AC-FC03-4B2B-9D8E-E3BCB045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446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644687"/>
  </w:style>
  <w:style w:type="paragraph" w:customStyle="1" w:styleId="pj">
    <w:name w:val="pj"/>
    <w:basedOn w:val="a"/>
    <w:rsid w:val="006446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0">
    <w:name w:val="s0"/>
    <w:basedOn w:val="a0"/>
    <w:rsid w:val="00644687"/>
  </w:style>
  <w:style w:type="character" w:customStyle="1" w:styleId="s2">
    <w:name w:val="s2"/>
    <w:basedOn w:val="a0"/>
    <w:rsid w:val="00644687"/>
  </w:style>
  <w:style w:type="character" w:styleId="a3">
    <w:name w:val="Hyperlink"/>
    <w:basedOn w:val="a0"/>
    <w:uiPriority w:val="99"/>
    <w:semiHidden/>
    <w:unhideWhenUsed/>
    <w:rsid w:val="00644687"/>
    <w:rPr>
      <w:color w:val="0000FF"/>
      <w:u w:val="single"/>
    </w:rPr>
  </w:style>
  <w:style w:type="paragraph" w:customStyle="1" w:styleId="p">
    <w:name w:val="p"/>
    <w:basedOn w:val="a"/>
    <w:rsid w:val="006446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r">
    <w:name w:val="pr"/>
    <w:basedOn w:val="a"/>
    <w:rsid w:val="006446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1901449" TargetMode="External"/><Relationship Id="rId4" Type="http://schemas.openxmlformats.org/officeDocument/2006/relationships/hyperlink" Target="https://online.zakon.kz/Document/?doc_id=34464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Томилова</dc:creator>
  <cp:keywords/>
  <dc:description/>
  <cp:lastModifiedBy>Елена Томилова</cp:lastModifiedBy>
  <cp:revision>1</cp:revision>
  <dcterms:created xsi:type="dcterms:W3CDTF">2024-04-15T04:02:00Z</dcterms:created>
  <dcterms:modified xsi:type="dcterms:W3CDTF">2024-04-15T04:02:00Z</dcterms:modified>
</cp:coreProperties>
</file>