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b342" w14:textId="26db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9 февраля 2021 года № ҚР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марта 2023 года № 34. Зарегистрирован в Министерстве юстиции Республики Казахстан 7 марта 2023 года № 32026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2021 года № ҚР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года № 46,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3 ноября 2016 года № 78, </w:t>
      </w:r>
      <w:r>
        <w:rPr>
          <w:rFonts w:ascii="Times New Roman"/>
          <w:b w:val="false"/>
          <w:i w:val="false"/>
          <w:color w:val="000000"/>
          <w:sz w:val="28"/>
        </w:rPr>
        <w:t>пунктами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"О здоровье народа и системе здравоохранения",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</w:t>
      </w:r>
      <w:r>
        <w:rPr>
          <w:rFonts w:ascii="Times New Roman"/>
          <w:b/>
          <w:i w:val="false"/>
          <w:color w:val="000000"/>
          <w:sz w:val="28"/>
        </w:rPr>
        <w:t>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утвержденных приложением 1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(далее – Правила) разработаны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безопасности, качества и эффективности медицинских изделий, утвержденных Решением Совета Евразийской Экономической Комиссии от 12 февраля 2016 года № 46,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3 ноября 2016 года № 78 (далее – Правила № 78), пунктами 1-1 и 3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(далее – АППК),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проведения государственной регистрации, перерегистрации лекарственного средства или медицинского изделия, в том числе стратегически важных лекарственных средств и медицинских изделий (далее – лекарственное средство или медицинское изделие), внесения изменений в регистрационное досье лекарственного средства или медицинского изделия в Республике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применяются следующие термины и определения: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экспертная организация в сфере обращения лекарственных средств и медицинских изделий (далее – государственная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стратегически важные лекарственные средства и медицинские изделия – лекарственные средства и медицинские изделия, предназначенные для медицинского применения в условиях: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военных действий и ликвидации их последствий;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возникновения, предупреждения и ликвидации последствий чрезвычайных ситуаций;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угрозы возникновения, распространения новых особо опасных инфекционных заболеваний и ликвидации их последствий;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профилактики, диагностики, лечения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или угрозы отсутствия лекарственных средств или медицинских изделий на рынках государств – членов Евразийского экономического союза в условиях введения ограничительных экономических мер в отношении хотя бы одного из государств-членов.";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осуществляется на основании проведенной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под № 22144).";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государственной регистрации устанавливается срок действия регистрационного удостоверения для лекарственных средств – 5 лет, за исключением лекарственных средств, произведенных в Республике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государственной регистрации лекарственных средств, произведенных в Республике Казахстан, а также для медицинских изделий выдается бессрочное регистрационное удостоверение согласно пункту 6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союза, одобренного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декабря 2014 года № 980.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перерегистрации выдается бессрочное регистрационное удостоверение на лекарственные средства.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выданные регистрационные удостоверения стратегически важных лекарственных средств требования подпунктов г) и д) пункта 2 </w:t>
      </w:r>
      <w:r>
        <w:rPr>
          <w:rFonts w:ascii="Times New Roman"/>
          <w:b w:val="false"/>
          <w:i w:val="false"/>
          <w:color w:val="000000"/>
          <w:sz w:val="28"/>
        </w:rPr>
        <w:t>Правил 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распространяются.";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30"/>
    <w:p>
      <w:pPr>
        <w:spacing w:after="0"/>
        <w:ind w:left="0"/>
        <w:jc w:val="both"/>
      </w:pPr>
      <w:bookmarkStart w:name="z43" w:id="31"/>
      <w:r>
        <w:rPr>
          <w:rFonts w:ascii="Times New Roman"/>
          <w:b w:val="false"/>
          <w:i w:val="false"/>
          <w:color w:val="000000"/>
          <w:sz w:val="28"/>
        </w:rPr>
        <w:t>
      Регистрационное удостоверение РК-ЛС - 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настоящее удостоверение выдано: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держателя регистрационного удостоверения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держателя регистрационного удостоверения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лекарственное средство зарегистрировано и разрешено к применению в медицинской практике на территории Республики Казахстан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зарегистрированном лекарственном средстве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отечественных производителей торговое наименование для экспорта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анатомо–терапевтическо-химической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активных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отпуска (по рецепту, без рецепта)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производителе лекарственного средства*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Предприятие-упаковщик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" w:id="3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Информация о производителе лекарственного средства заполняется на каждую производственную площадку.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государственной регистрации (перерегистрации) "___" ______ 20___ года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 20___ года или "Бессрочно" (нужное 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внесения изменений "____" ______ 20___ года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руководителя государственного органа (или 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36"/>
    <w:p>
      <w:pPr>
        <w:spacing w:after="0"/>
        <w:ind w:left="0"/>
        <w:jc w:val="both"/>
      </w:pPr>
      <w:bookmarkStart w:name="z50" w:id="37"/>
      <w:r>
        <w:rPr>
          <w:rFonts w:ascii="Times New Roman"/>
          <w:b w:val="false"/>
          <w:i w:val="false"/>
          <w:color w:val="000000"/>
          <w:sz w:val="28"/>
        </w:rPr>
        <w:t>
      Регистрационное удостоверение (выбрать нужное и отметить один из них):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МИ (ИМН) – 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(МТ)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(in vitro)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Кодексом Республики Казахстан "О здоровье народа и системе здравоохранения" настоящее регистрационное удостоверение выдано: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площадка, страна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bookmarkStart w:name="z51" w:id="38"/>
      <w:r>
        <w:rPr>
          <w:rFonts w:ascii="Times New Roman"/>
          <w:b w:val="false"/>
          <w:i w:val="false"/>
          <w:color w:val="000000"/>
          <w:sz w:val="28"/>
        </w:rPr>
        <w:t>
      в том, что 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медицинского изделия)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(класс безопасности в зависимости от потенциального риска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зарегистрирована (зарегистрировано) и разрешена (разрешено) к применению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медицинской практике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расходных материалов и комплектующих к медицинскому изделию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к данному регистрационному удостоверению согласно форме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количество листов).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государственной регистрации (перерегистрации).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 20___ года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 20___ года или "Бессрочно" (нужное 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внесения изменений "____" ______ 20___ года №_____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Республики Казахстан</w:t>
      </w:r>
    </w:p>
    <w:bookmarkEnd w:id="39"/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регистрационному удостоверению</w:t>
      </w:r>
      <w:r>
        <w:br/>
      </w:r>
      <w:r>
        <w:rPr>
          <w:rFonts w:ascii="Times New Roman"/>
          <w:b/>
          <w:i w:val="false"/>
          <w:color w:val="000000"/>
        </w:rPr>
        <w:t>(выбрать нужное и отметить один из них):</w:t>
      </w:r>
    </w:p>
    <w:bookmarkEnd w:id="40"/>
    <w:p>
      <w:pPr>
        <w:spacing w:after="0"/>
        <w:ind w:left="0"/>
        <w:jc w:val="both"/>
      </w:pPr>
      <w:bookmarkStart w:name="z55" w:id="41"/>
      <w:r>
        <w:rPr>
          <w:rFonts w:ascii="Times New Roman"/>
          <w:b w:val="false"/>
          <w:i w:val="false"/>
          <w:color w:val="000000"/>
          <w:sz w:val="28"/>
        </w:rPr>
        <w:t xml:space="preserve">
      РК МИ (ИМН) – </w:t>
      </w:r>
    </w:p>
    <w:bookmarkEnd w:id="41"/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(МТ)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РК МИ (in vitro) –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составных частей медицинского изделия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модели (модификации) МИ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" w:id="43"/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руководителя государственного органа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