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46E3C">
      <w:pPr>
        <w:pStyle w:val="pc"/>
      </w:pPr>
      <w:bookmarkStart w:id="0" w:name="_GoBack"/>
      <w:bookmarkEnd w:id="0"/>
      <w:r>
        <w:rPr>
          <w:rStyle w:val="s1"/>
        </w:rPr>
        <w:t>Распоряжение Премьер-Министра Республики Казахстан от 10 июня 2025 года № 93-р</w:t>
      </w:r>
      <w:r>
        <w:rPr>
          <w:rStyle w:val="s1"/>
        </w:rPr>
        <w:br/>
        <w:t>О мерах по реализации Закона Республики Казахстан от 25 апреля 2025 года «О внесении изменений и дополнений в некоторые законодательные акты Республики Казахстан по вопросам здр</w:t>
      </w:r>
      <w:r>
        <w:rPr>
          <w:rStyle w:val="s1"/>
        </w:rPr>
        <w:t>авоохранения, игорного бизнеса и исключения излишней законодательной регламентации»</w:t>
      </w:r>
    </w:p>
    <w:p w:rsidR="00000000" w:rsidRDefault="00B46E3C">
      <w:pPr>
        <w:pStyle w:val="pj"/>
      </w:pPr>
      <w:r>
        <w:rPr>
          <w:rStyle w:val="s0"/>
        </w:rPr>
        <w:t> </w:t>
      </w:r>
    </w:p>
    <w:p w:rsidR="00000000" w:rsidRDefault="00B46E3C">
      <w:pPr>
        <w:pStyle w:val="pj"/>
      </w:pPr>
      <w:r>
        <w:rPr>
          <w:rStyle w:val="s0"/>
        </w:rPr>
        <w:t xml:space="preserve">1. Утвердить прилагаемый </w:t>
      </w:r>
      <w:hyperlink w:anchor="sub1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правовых актов, принятие которых обусловлено </w:t>
      </w:r>
      <w:hyperlink r:id="rId7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от 25 апреля 2025 года «О внесении изменений и дополнений в некоторые законодательные акты Республики Казахстан по вопросам здравоохранения, игорного бизнеса и исключения излишней законодательной регламентации» (далее - перече</w:t>
      </w:r>
      <w:r>
        <w:rPr>
          <w:rStyle w:val="s0"/>
        </w:rPr>
        <w:t>нь).</w:t>
      </w:r>
    </w:p>
    <w:p w:rsidR="00000000" w:rsidRDefault="00B46E3C">
      <w:pPr>
        <w:pStyle w:val="pj"/>
      </w:pPr>
      <w:r>
        <w:rPr>
          <w:rStyle w:val="s0"/>
        </w:rPr>
        <w:t>2. Государственным органам Республики Казахстан:</w:t>
      </w:r>
    </w:p>
    <w:p w:rsidR="00000000" w:rsidRDefault="00B46E3C">
      <w:pPr>
        <w:pStyle w:val="pj"/>
      </w:pPr>
      <w:r>
        <w:rPr>
          <w:rStyle w:val="s0"/>
        </w:rPr>
        <w:t>1) разработать и в установленном порядке внести на утверждение Правительства Республики Казахстан проекты правовых актов согласно перечню;</w:t>
      </w:r>
    </w:p>
    <w:p w:rsidR="00000000" w:rsidRDefault="00B46E3C">
      <w:pPr>
        <w:pStyle w:val="pj"/>
      </w:pPr>
      <w:r>
        <w:rPr>
          <w:rStyle w:val="s0"/>
        </w:rPr>
        <w:t>1) принять соответствующие ведомственные акты согласно перечню;</w:t>
      </w:r>
    </w:p>
    <w:p w:rsidR="00000000" w:rsidRDefault="00B46E3C">
      <w:pPr>
        <w:pStyle w:val="pj"/>
      </w:pPr>
      <w:r>
        <w:rPr>
          <w:rStyle w:val="s0"/>
        </w:rPr>
        <w:t>2)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p w:rsidR="00000000" w:rsidRDefault="00B46E3C">
      <w:pPr>
        <w:pStyle w:val="pj"/>
      </w:pPr>
      <w:r>
        <w:rPr>
          <w:rStyle w:val="s0"/>
        </w:rPr>
        <w:t>3. Министерству юстиции Республики Казахстан анализировать, обобщать и ежемесячно, не</w:t>
      </w:r>
      <w:r>
        <w:rPr>
          <w:rStyle w:val="s0"/>
        </w:rPr>
        <w:t xml:space="preserve">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p w:rsidR="00000000" w:rsidRDefault="00B46E3C">
      <w:pPr>
        <w:pStyle w:val="pj"/>
      </w:pPr>
      <w:r>
        <w:rPr>
          <w:rStyle w:val="s0"/>
        </w:rPr>
        <w:t> </w:t>
      </w:r>
    </w:p>
    <w:p w:rsidR="00000000" w:rsidRDefault="00B46E3C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4"/>
        <w:gridCol w:w="3287"/>
      </w:tblGrid>
      <w:tr w:rsidR="00000000">
        <w:tc>
          <w:tcPr>
            <w:tcW w:w="3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  <w:b/>
                <w:bCs/>
              </w:rPr>
              <w:t>Премьер-Министр</w:t>
            </w:r>
          </w:p>
        </w:tc>
        <w:tc>
          <w:tcPr>
            <w:tcW w:w="17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r"/>
            </w:pPr>
            <w:r>
              <w:rPr>
                <w:rStyle w:val="s0"/>
                <w:b/>
                <w:bCs/>
              </w:rPr>
              <w:t>О. Бектенов</w:t>
            </w:r>
          </w:p>
        </w:tc>
      </w:tr>
    </w:tbl>
    <w:p w:rsidR="00000000" w:rsidRDefault="00B46E3C">
      <w:pPr>
        <w:pStyle w:val="pj"/>
      </w:pPr>
      <w:r>
        <w:rPr>
          <w:rStyle w:val="s0"/>
        </w:rPr>
        <w:t> </w:t>
      </w:r>
    </w:p>
    <w:p w:rsidR="00000000" w:rsidRDefault="00B46E3C">
      <w:pPr>
        <w:pStyle w:val="pr"/>
      </w:pPr>
      <w:bookmarkStart w:id="1" w:name="SUB1"/>
      <w:bookmarkEnd w:id="1"/>
      <w:r>
        <w:rPr>
          <w:rStyle w:val="s0"/>
        </w:rPr>
        <w:t>Утвержден</w:t>
      </w:r>
    </w:p>
    <w:p w:rsidR="00000000" w:rsidRDefault="00B46E3C">
      <w:pPr>
        <w:pStyle w:val="pr"/>
      </w:pPr>
      <w:hyperlink w:anchor="sub1" w:history="1">
        <w:r>
          <w:rPr>
            <w:rStyle w:val="a4"/>
          </w:rPr>
          <w:t>распоряжением</w:t>
        </w:r>
      </w:hyperlink>
    </w:p>
    <w:p w:rsidR="00000000" w:rsidRDefault="00B46E3C">
      <w:pPr>
        <w:pStyle w:val="pr"/>
      </w:pPr>
      <w:r>
        <w:rPr>
          <w:rStyle w:val="s0"/>
        </w:rPr>
        <w:t>Премьер-Министра</w:t>
      </w:r>
    </w:p>
    <w:p w:rsidR="00000000" w:rsidRDefault="00B46E3C">
      <w:pPr>
        <w:pStyle w:val="pr"/>
      </w:pPr>
      <w:r>
        <w:rPr>
          <w:rStyle w:val="s0"/>
        </w:rPr>
        <w:t>Республики Казахстан</w:t>
      </w:r>
    </w:p>
    <w:p w:rsidR="00000000" w:rsidRDefault="00B46E3C">
      <w:pPr>
        <w:pStyle w:val="pr"/>
      </w:pPr>
      <w:r>
        <w:rPr>
          <w:rStyle w:val="s0"/>
        </w:rPr>
        <w:t>от 10 июня 2025 года № 93-р</w:t>
      </w:r>
    </w:p>
    <w:p w:rsidR="00000000" w:rsidRDefault="00B46E3C">
      <w:pPr>
        <w:pStyle w:val="pj"/>
      </w:pPr>
      <w:r>
        <w:rPr>
          <w:rStyle w:val="s0"/>
        </w:rPr>
        <w:t> </w:t>
      </w:r>
    </w:p>
    <w:p w:rsidR="00000000" w:rsidRDefault="00B46E3C">
      <w:pPr>
        <w:pStyle w:val="pj"/>
      </w:pPr>
      <w:r>
        <w:rPr>
          <w:rStyle w:val="s0"/>
        </w:rPr>
        <w:t> </w:t>
      </w:r>
    </w:p>
    <w:p w:rsidR="00000000" w:rsidRDefault="00B46E3C">
      <w:pPr>
        <w:pStyle w:val="pc"/>
      </w:pPr>
      <w:r>
        <w:rPr>
          <w:rStyle w:val="s1"/>
        </w:rPr>
        <w:t>Перечень правовых актов, принятие которых обусловлено Законом Республики Казахстан от 25 апреля 2025 года «О внесении изменений и дополнений в некоторые законодательные акты Республики Казахстан по вопро</w:t>
      </w:r>
      <w:r>
        <w:rPr>
          <w:rStyle w:val="s1"/>
        </w:rPr>
        <w:t>сам здравоохранения, игорного бизнеса и исключения излишней законодательной регламентации»</w:t>
      </w:r>
    </w:p>
    <w:p w:rsidR="00000000" w:rsidRDefault="00B46E3C">
      <w:pPr>
        <w:pStyle w:val="pj"/>
      </w:pPr>
      <w:r>
        <w:rPr>
          <w:rStyle w:val="s0"/>
        </w:rPr>
        <w:t> </w:t>
      </w:r>
    </w:p>
    <w:p w:rsidR="00000000" w:rsidRDefault="00B46E3C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045"/>
        <w:gridCol w:w="1962"/>
        <w:gridCol w:w="2028"/>
        <w:gridCol w:w="1422"/>
        <w:gridCol w:w="1959"/>
      </w:tblGrid>
      <w:tr w:rsidR="00000000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c"/>
            </w:pPr>
            <w:r>
              <w:rPr>
                <w:rStyle w:val="s0"/>
              </w:rPr>
              <w:t>№ п/п</w:t>
            </w:r>
          </w:p>
        </w:tc>
        <w:tc>
          <w:tcPr>
            <w:tcW w:w="2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c"/>
            </w:pPr>
            <w:r>
              <w:rPr>
                <w:rStyle w:val="s0"/>
              </w:rPr>
              <w:t>Наименование правового акта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c"/>
            </w:pPr>
            <w:r>
              <w:rPr>
                <w:rStyle w:val="s0"/>
              </w:rPr>
              <w:t>Форма акта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c"/>
            </w:pPr>
            <w:r>
              <w:rPr>
                <w:rStyle w:val="s0"/>
              </w:rPr>
              <w:t>Государственный орган, ответственный за разработку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c"/>
            </w:pPr>
            <w:r>
              <w:rPr>
                <w:rStyle w:val="s0"/>
              </w:rPr>
              <w:t>Срок исполнения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c"/>
            </w:pPr>
            <w:r>
              <w:rPr>
                <w:rStyle w:val="s0"/>
              </w:rPr>
              <w:t>Лицо, ответственное за качество, своевременность разработки и внесения правовых актов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c"/>
            </w:pPr>
            <w:r>
              <w:rPr>
                <w:rStyle w:val="s0"/>
              </w:rPr>
              <w:t>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c"/>
            </w:pPr>
            <w:r>
              <w:rPr>
                <w:rStyle w:val="s0"/>
              </w:rP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c"/>
            </w:pPr>
            <w:r>
              <w:rPr>
                <w:rStyle w:val="s0"/>
              </w:rP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c"/>
            </w:pPr>
            <w:r>
              <w:rPr>
                <w:rStyle w:val="s0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c"/>
            </w:pPr>
            <w:r>
              <w:rPr>
                <w:rStyle w:val="s0"/>
              </w:rP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c"/>
            </w:pPr>
            <w:r>
              <w:rPr>
                <w:rStyle w:val="s0"/>
              </w:rPr>
              <w:t>6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 xml:space="preserve">О внесении дополнений в </w:t>
            </w:r>
            <w:hyperlink r:id="rId8" w:history="1">
              <w:r>
                <w:rPr>
                  <w:rStyle w:val="a4"/>
                </w:rPr>
                <w:t>постановление</w:t>
              </w:r>
            </w:hyperlink>
            <w:r>
              <w:rPr>
                <w:rStyle w:val="s0"/>
              </w:rPr>
              <w:t xml:space="preserve"> </w:t>
            </w:r>
            <w:r>
              <w:rPr>
                <w:rStyle w:val="s0"/>
              </w:rPr>
              <w:t>Правительства Республики Казахстан от 17 февраля 2017 года № 71 «О некоторых вопросах министерств здравоохранения и национальной экономики Республики Казахстан»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постановление Правительства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июнь 2025 года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Султангазиев Т.С.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 xml:space="preserve">О внесении изменений и дополнений в </w:t>
            </w:r>
            <w:hyperlink r:id="rId9" w:history="1">
              <w:r>
                <w:rPr>
                  <w:rStyle w:val="a4"/>
                </w:rPr>
                <w:t>постановление</w:t>
              </w:r>
            </w:hyperlink>
            <w:r>
              <w:rPr>
                <w:rStyle w:val="s0"/>
              </w:rPr>
              <w:t xml:space="preserve"> Правительства Республики Казахстан от 20 июня 2019 года № 421 «Об утверждении перечня медицинской помощи в системе обязательного соц</w:t>
            </w:r>
            <w:r>
              <w:rPr>
                <w:rStyle w:val="s0"/>
              </w:rPr>
              <w:t>иального медицинского страхования»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постановление Правительства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июнь 2025 года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Нурлыбаев Е.Ш.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 xml:space="preserve">О внесении изменений и дополнений в </w:t>
            </w:r>
            <w:hyperlink r:id="rId10" w:history="1">
              <w:r>
                <w:rPr>
                  <w:rStyle w:val="a4"/>
                </w:rPr>
                <w:t>постановление</w:t>
              </w:r>
            </w:hyperlink>
            <w:r>
              <w:rPr>
                <w:rStyle w:val="s0"/>
              </w:rPr>
              <w:t xml:space="preserve"> </w:t>
            </w:r>
            <w:r>
              <w:rPr>
                <w:rStyle w:val="s0"/>
              </w:rPr>
              <w:t>Правительства Республики Казахстан от 16 октября 2020 года № 672 «Об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постановление Правительства Р</w:t>
            </w:r>
            <w:r>
              <w:rPr>
                <w:rStyle w:val="s0"/>
              </w:rPr>
              <w:t>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июнь 2025 года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Нурлыбаев Е.Ш.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 xml:space="preserve">О внесении изменений в </w:t>
            </w:r>
            <w:hyperlink r:id="rId11" w:history="1">
              <w:r>
                <w:rPr>
                  <w:rStyle w:val="a4"/>
                </w:rPr>
                <w:t>приказ</w:t>
              </w:r>
            </w:hyperlink>
            <w:r>
              <w:rPr>
                <w:rStyle w:val="s0"/>
              </w:rPr>
              <w:t xml:space="preserve"> </w:t>
            </w:r>
            <w:r>
              <w:rPr>
                <w:rStyle w:val="s0"/>
              </w:rPr>
              <w:t>исполняющего обязанности Министра здравоохранения Республики Казахстан от 30 октября 2020 года № ҚР ДСМ-174/2020 «Об утверждении целевых групп лиц, подлежащих скрининговым исследованиям, а также правил, объема и периодичности проведения данных исследований</w:t>
            </w:r>
            <w:r>
              <w:rPr>
                <w:rStyle w:val="s0"/>
              </w:rPr>
              <w:t>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приказ Министра здравоохранения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июнь 2025 года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Нурлыбаев Е.Ш.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 xml:space="preserve">О внесении изменений в </w:t>
            </w:r>
            <w:hyperlink r:id="rId12" w:history="1">
              <w:r>
                <w:rPr>
                  <w:rStyle w:val="a4"/>
                </w:rPr>
                <w:t>приказ</w:t>
              </w:r>
            </w:hyperlink>
            <w:r>
              <w:rPr>
                <w:rStyle w:val="s0"/>
              </w:rPr>
              <w:t xml:space="preserve"> Министра внутренних дел Республики Казахстан от 16 ноября </w:t>
            </w:r>
            <w:r>
              <w:rPr>
                <w:rStyle w:val="s0"/>
              </w:rPr>
              <w:t>2020 года № 780 «Об утверждении Правил и периодичности проведения медицинских осмотров сотрудников правоохранительных органов и военнослужащих органов внутренних дел в военно-медицинских (медицинских) подразделениях (организациях) органов внутренних дел Ре</w:t>
            </w:r>
            <w:r>
              <w:rPr>
                <w:rStyle w:val="s0"/>
              </w:rPr>
              <w:t>спублики Казахстан»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приказ Министра внутренних дел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МВД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июнь 2025 года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Бекиев О.Б.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 xml:space="preserve">О внесении изменений в </w:t>
            </w:r>
            <w:hyperlink r:id="rId13" w:history="1">
              <w:r>
                <w:rPr>
                  <w:rStyle w:val="a4"/>
                </w:rPr>
                <w:t>приказ</w:t>
              </w:r>
            </w:hyperlink>
            <w:r>
              <w:rPr>
                <w:rStyle w:val="s0"/>
              </w:rPr>
              <w:t xml:space="preserve"> </w:t>
            </w:r>
            <w:r>
              <w:rPr>
                <w:rStyle w:val="s0"/>
              </w:rPr>
              <w:t>Министра здравоохранения Республики Казахстан от 7 декабря 2020 года № ҚР ДСМ-235/2020 «Об утверждении правил осуществления статистического наблюдения в области здравоохранения, формы статистического учета и отчетности в области здравоохранения, порядка их</w:t>
            </w:r>
            <w:r>
              <w:rPr>
                <w:rStyle w:val="s0"/>
              </w:rPr>
              <w:t xml:space="preserve"> ведения, заполнения и сроков представления»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приказ Министра здравоохранения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июнь 2025 года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Султангазиев Т.С.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 xml:space="preserve">О внесении изменений в </w:t>
            </w:r>
            <w:hyperlink r:id="rId14" w:history="1">
              <w:r>
                <w:rPr>
                  <w:rStyle w:val="a4"/>
                </w:rPr>
                <w:t>приказ</w:t>
              </w:r>
            </w:hyperlink>
            <w:r>
              <w:rPr>
                <w:rStyle w:val="s0"/>
              </w:rPr>
              <w:t xml:space="preserve"> </w:t>
            </w:r>
            <w:r>
              <w:rPr>
                <w:rStyle w:val="s0"/>
              </w:rPr>
              <w:t>Министра здравоохранения Республики Казахстан от 11 декабря 2020 года № ҚР ДСМ-253/2020 «Об утверждении правил учета кадровых ресурсов в области здравоохранения (ведения профессионального регистра)»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приказ Министра здравоохранения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июнь 2025 года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Султангазиев Т.С.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 xml:space="preserve">О внесении изменений в </w:t>
            </w:r>
            <w:hyperlink r:id="rId15" w:history="1">
              <w:r>
                <w:rPr>
                  <w:rStyle w:val="a4"/>
                </w:rPr>
                <w:t>приказ</w:t>
              </w:r>
            </w:hyperlink>
            <w:r>
              <w:rPr>
                <w:rStyle w:val="s0"/>
              </w:rPr>
              <w:t xml:space="preserve"> </w:t>
            </w:r>
            <w:r>
              <w:rPr>
                <w:rStyle w:val="s0"/>
              </w:rPr>
              <w:t>Министра здравоохранения Республики Казахстан от 20 декабря 2020 года № ҚР ДСМ-283/2020 «Об утверждении правил подтверждения результатов непрерывного профессионального развития, присвоения и подтверждения уровня квалификации работников здравоохранения»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пр</w:t>
            </w:r>
            <w:r>
              <w:rPr>
                <w:rStyle w:val="s0"/>
              </w:rPr>
              <w:t>иказ Министра здравоохранения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июнь 2025 года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Султангазиев Т.С.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 xml:space="preserve">О внесении изменений в </w:t>
            </w:r>
            <w:hyperlink r:id="rId16" w:history="1">
              <w:r>
                <w:rPr>
                  <w:rStyle w:val="a4"/>
                </w:rPr>
                <w:t>приказ</w:t>
              </w:r>
            </w:hyperlink>
            <w:r>
              <w:rPr>
                <w:rStyle w:val="s0"/>
              </w:rPr>
              <w:t xml:space="preserve"> </w:t>
            </w:r>
            <w:r>
              <w:rPr>
                <w:rStyle w:val="s0"/>
              </w:rPr>
              <w:t>Министра здравоохранения Республики Казахстан от 21 декабря 2020 года № ҚР ДСМ-304/2020 «Об утверждении положений о клинической базе, клинике организации образования в области здравоохранения, университетской больнице, базе резидентуры, интегрированном ака</w:t>
            </w:r>
            <w:r>
              <w:rPr>
                <w:rStyle w:val="s0"/>
              </w:rPr>
              <w:t>демическом медицинском центре и требований, предъявляемых к ним»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приказ Министра здравоохранения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июнь 2025 года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Султангазиев Т.С.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 xml:space="preserve">О внесении изменений в </w:t>
            </w:r>
            <w:hyperlink r:id="rId17" w:history="1">
              <w:r>
                <w:rPr>
                  <w:rStyle w:val="a4"/>
                </w:rPr>
                <w:t>приказ</w:t>
              </w:r>
            </w:hyperlink>
            <w:r>
              <w:rPr>
                <w:rStyle w:val="s0"/>
              </w:rPr>
              <w:t xml:space="preserve"> Министра здравоохранения Республики Казахстан от 21 декабря 2020 года № ҚР ДСМ-305/2020 «Об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</w:t>
            </w:r>
            <w:r>
              <w:rPr>
                <w:rStyle w:val="s0"/>
              </w:rPr>
              <w:t>воохранения»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приказ Министра здравоохранения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июнь 2025 года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Султангазиев Т.С.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11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 xml:space="preserve">О внесении изменений и дополнений в </w:t>
            </w:r>
            <w:hyperlink r:id="rId18" w:history="1">
              <w:r>
                <w:rPr>
                  <w:rStyle w:val="a4"/>
                </w:rPr>
                <w:t>приказ</w:t>
              </w:r>
            </w:hyperlink>
            <w:r>
              <w:rPr>
                <w:rStyle w:val="s0"/>
              </w:rPr>
              <w:t xml:space="preserve"> </w:t>
            </w:r>
            <w:r>
              <w:rPr>
                <w:rStyle w:val="s0"/>
              </w:rPr>
              <w:t>Министра здравоохранения Республики Казахстан от 21 декабря 2020 года № ҚР ДСМ-306/2020 «Об утверждении правил оказания сурдологической помощи населению Республики Казахстан»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приказ Министра здравоохранения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июнь 2025 года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Нурлыбаев Е.Ш.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 xml:space="preserve">О внесении изменений в </w:t>
            </w:r>
            <w:hyperlink r:id="rId19" w:history="1">
              <w:r>
                <w:rPr>
                  <w:rStyle w:val="a4"/>
                </w:rPr>
                <w:t>приказ</w:t>
              </w:r>
            </w:hyperlink>
            <w:r>
              <w:rPr>
                <w:rStyle w:val="s0"/>
              </w:rPr>
              <w:t xml:space="preserve"> Министра здравоохранения Республики Казахстан от 12 мая 2021 года № ҚР ДСМ-39 «Об утверждении требований к электронным информационным </w:t>
            </w:r>
            <w:r>
              <w:rPr>
                <w:rStyle w:val="s0"/>
              </w:rPr>
              <w:t>ресурсам для дистанционных медицинских услуг»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приказ Министра здравоохранения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июнь 2025 года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Оспанов Е.Д.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13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 xml:space="preserve">О внесении изменений в </w:t>
            </w:r>
            <w:hyperlink r:id="rId20" w:history="1">
              <w:r>
                <w:rPr>
                  <w:rStyle w:val="a4"/>
                </w:rPr>
                <w:t>приказ</w:t>
              </w:r>
            </w:hyperlink>
            <w:r>
              <w:rPr>
                <w:rStyle w:val="s0"/>
              </w:rPr>
              <w:t xml:space="preserve"> </w:t>
            </w:r>
            <w:r>
              <w:rPr>
                <w:rStyle w:val="s0"/>
              </w:rPr>
              <w:t>Министра здравоохранения Республики Казахстан от 23 июня 2021 года № ҚР ДСМ-54 «Об утверждении правил разграничения прав доступа субъектов цифрового здравоохранения»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приказ Министра здравоохранения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июнь 2025 года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Оспанов Е.Д.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14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 xml:space="preserve">О внесении изменений в </w:t>
            </w:r>
            <w:hyperlink r:id="rId21" w:history="1">
              <w:r>
                <w:rPr>
                  <w:rStyle w:val="a4"/>
                </w:rPr>
                <w:t>приказ</w:t>
              </w:r>
            </w:hyperlink>
            <w:r>
              <w:rPr>
                <w:rStyle w:val="s0"/>
              </w:rPr>
              <w:t xml:space="preserve"> </w:t>
            </w:r>
            <w:r>
              <w:rPr>
                <w:rStyle w:val="s0"/>
              </w:rPr>
              <w:t>Министра здравоохранения Республики Казахстан от 4 июля 2022 года № ҚР ДСМ-63 «Об утверждении государственных общеобязательных стандартов по уровням образования в области здравоохранения»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приказ Министра здравоохранения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июнь 2025</w:t>
            </w:r>
            <w:r>
              <w:rPr>
                <w:rStyle w:val="s0"/>
              </w:rPr>
              <w:t xml:space="preserve"> года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Султангазиев Т.С.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 xml:space="preserve">О внесении изменений в </w:t>
            </w:r>
            <w:hyperlink r:id="rId22" w:history="1">
              <w:r>
                <w:rPr>
                  <w:rStyle w:val="a4"/>
                </w:rPr>
                <w:t>приказ</w:t>
              </w:r>
            </w:hyperlink>
            <w:r>
              <w:rPr>
                <w:rStyle w:val="s0"/>
              </w:rPr>
              <w:t xml:space="preserve"> </w:t>
            </w:r>
            <w:r>
              <w:rPr>
                <w:rStyle w:val="s0"/>
              </w:rPr>
              <w:t>Министра здравоохранения Республики Казахстан от 12 июня 2023 года № 115 «Об утверждении Стандарта организации оказания оториноларингологической и сурдологической помощи в Республике Казахстан»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приказ Министра здравоохранения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июн</w:t>
            </w:r>
            <w:r>
              <w:rPr>
                <w:rStyle w:val="s0"/>
              </w:rPr>
              <w:t>ь 2025 года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Нурлыбаев Е.Ш.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16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 xml:space="preserve">О внесении изменений в </w:t>
            </w:r>
            <w:hyperlink r:id="rId23" w:history="1">
              <w:r>
                <w:rPr>
                  <w:rStyle w:val="a4"/>
                </w:rPr>
                <w:t>приказ</w:t>
              </w:r>
            </w:hyperlink>
            <w:r>
              <w:rPr>
                <w:rStyle w:val="s0"/>
              </w:rPr>
              <w:t xml:space="preserve"> Министра здравоохранения Республики Казахстан от 28 июня 2024 года № 40 «Об утверждении правил деятельности независимой э</w:t>
            </w:r>
            <w:r>
              <w:rPr>
                <w:rStyle w:val="s0"/>
              </w:rPr>
              <w:t>кспертной комиссии и минимальных требований по установлению наличия (отсутствия) факта причинения вреда жизни и здоровью пациента в результате осуществления медицинской деятельности»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приказ Министра здравоохранения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июнь 2025 года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Мұратов Т.М.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17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 xml:space="preserve">О признании утратившим силу </w:t>
            </w:r>
            <w:hyperlink r:id="rId24" w:history="1">
              <w:r>
                <w:rPr>
                  <w:rStyle w:val="a4"/>
                </w:rPr>
                <w:t>приказа</w:t>
              </w:r>
            </w:hyperlink>
            <w:r>
              <w:rPr>
                <w:rStyle w:val="s0"/>
              </w:rPr>
              <w:t xml:space="preserve"> Министра здравоохранения Республики Казахстан от 28 октября 2020 года № ҚР ДСМ-166/2020 «Об утверждении типовых правил проведени</w:t>
            </w:r>
            <w:r>
              <w:rPr>
                <w:rStyle w:val="s0"/>
              </w:rPr>
              <w:t>я занятия физической зарядкой»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приказ Министра здравоохранения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июнь 2025 года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Нурлыбаев Е.Ш.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18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 xml:space="preserve">О признании утратившим силу </w:t>
            </w:r>
            <w:hyperlink r:id="rId25" w:history="1">
              <w:r>
                <w:rPr>
                  <w:rStyle w:val="a4"/>
                </w:rPr>
                <w:t>приказа</w:t>
              </w:r>
            </w:hyperlink>
            <w:r>
              <w:rPr>
                <w:rStyle w:val="s0"/>
              </w:rPr>
              <w:t xml:space="preserve"> </w:t>
            </w:r>
            <w:r>
              <w:rPr>
                <w:rStyle w:val="s0"/>
              </w:rPr>
              <w:t>исполняющего обязанности Министра здравоохранения Республики Казахстан от 30 октября 2020 года № 690 «Об утверждении приоритетных направлений биомедицинских исследований»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приказ Министра здравоохранения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июнь 2025 года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Султангази</w:t>
            </w:r>
            <w:r>
              <w:rPr>
                <w:rStyle w:val="s0"/>
              </w:rPr>
              <w:t>ев Т.С.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19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 xml:space="preserve">О признании утратившим силу </w:t>
            </w:r>
            <w:hyperlink r:id="rId26" w:history="1">
              <w:r>
                <w:rPr>
                  <w:rStyle w:val="a4"/>
                </w:rPr>
                <w:t>приказа</w:t>
              </w:r>
            </w:hyperlink>
            <w:r>
              <w:rPr>
                <w:rStyle w:val="s0"/>
              </w:rPr>
              <w:t xml:space="preserve"> </w:t>
            </w:r>
            <w:r>
              <w:rPr>
                <w:rStyle w:val="s0"/>
              </w:rPr>
              <w:t>Министра здравоохранения Республики Казахстан от 30 ноября 2020 года № ҚР ДСМ-212/2020 «Об утверждении методики формирования (расчета) показателей в области здравоохранения»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приказ Министра здравоохранения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июнь 2025 года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Султанг</w:t>
            </w:r>
            <w:r>
              <w:rPr>
                <w:rStyle w:val="s0"/>
              </w:rPr>
              <w:t>азиев Т.С.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Об утверждении типовых штатов и штатных нормативов для организаций здравоохранения и (или) их структурных подразделений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приказ Министра здравоохранения Республики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МЗ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июнь 2025 года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E3C">
            <w:pPr>
              <w:pStyle w:val="pji"/>
            </w:pPr>
            <w:r>
              <w:rPr>
                <w:rStyle w:val="s0"/>
              </w:rPr>
              <w:t>Султангазиев Т.С.Скачать</w:t>
            </w:r>
          </w:p>
        </w:tc>
      </w:tr>
    </w:tbl>
    <w:p w:rsidR="00000000" w:rsidRDefault="00B46E3C">
      <w:pPr>
        <w:pStyle w:val="pj"/>
      </w:pPr>
      <w:r>
        <w:rPr>
          <w:rStyle w:val="s0"/>
        </w:rPr>
        <w:t> </w:t>
      </w:r>
    </w:p>
    <w:p w:rsidR="00000000" w:rsidRDefault="00B46E3C">
      <w:pPr>
        <w:pStyle w:val="pj"/>
      </w:pPr>
      <w:r>
        <w:rPr>
          <w:rStyle w:val="s0"/>
        </w:rPr>
        <w:t>Примечание: расшифровка аббревиатур:</w:t>
      </w:r>
    </w:p>
    <w:p w:rsidR="00000000" w:rsidRDefault="00B46E3C">
      <w:pPr>
        <w:pStyle w:val="pj"/>
      </w:pPr>
      <w:r>
        <w:rPr>
          <w:rStyle w:val="s0"/>
        </w:rPr>
        <w:t>МЗ - Министерство здравоохранения Республики Казахстан;</w:t>
      </w:r>
    </w:p>
    <w:p w:rsidR="00000000" w:rsidRDefault="00B46E3C">
      <w:pPr>
        <w:pStyle w:val="pj"/>
      </w:pPr>
      <w:r>
        <w:rPr>
          <w:rStyle w:val="s0"/>
        </w:rPr>
        <w:t>МВД - Министерство внутренних дел Республики Казахстан.</w:t>
      </w:r>
    </w:p>
    <w:sectPr w:rsidR="00000000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E3C" w:rsidRDefault="00B46E3C" w:rsidP="00B46E3C">
      <w:r>
        <w:separator/>
      </w:r>
    </w:p>
  </w:endnote>
  <w:endnote w:type="continuationSeparator" w:id="0">
    <w:p w:rsidR="00B46E3C" w:rsidRDefault="00B46E3C" w:rsidP="00B46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E3C" w:rsidRDefault="00B46E3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E3C" w:rsidRDefault="00B46E3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E3C" w:rsidRDefault="00B46E3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E3C" w:rsidRDefault="00B46E3C" w:rsidP="00B46E3C">
      <w:r>
        <w:separator/>
      </w:r>
    </w:p>
  </w:footnote>
  <w:footnote w:type="continuationSeparator" w:id="0">
    <w:p w:rsidR="00B46E3C" w:rsidRDefault="00B46E3C" w:rsidP="00B46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E3C" w:rsidRDefault="00B46E3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E3C" w:rsidRDefault="00B46E3C" w:rsidP="00B46E3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46E3C" w:rsidRDefault="00B46E3C" w:rsidP="00B46E3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Распоряжение Премьер-Министра Республики Казахстан от 10 июня 2025 года № 93-р «О мерах по реализации Закона Республики Казахстан от 25 апреля 2025 года «О внесении изменений и дополнений в некоторые законодательные акты Республики Казахстан по вопросам здравоохранения, игорного бизнеса и исключения излишней законодательной регламентации»</w:t>
    </w:r>
  </w:p>
  <w:p w:rsidR="00B46E3C" w:rsidRPr="00B46E3C" w:rsidRDefault="00B46E3C" w:rsidP="00B46E3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10.06.2025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E3C" w:rsidRDefault="00B46E3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46E3C"/>
    <w:rsid w:val="00B4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B46E3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46E3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46E3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46E3C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B46E3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46E3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46E3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46E3C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732497" TargetMode="External"/><Relationship Id="rId13" Type="http://schemas.openxmlformats.org/officeDocument/2006/relationships/hyperlink" Target="http://online.zakon.kz/Document/?doc_id=32946256" TargetMode="External"/><Relationship Id="rId18" Type="http://schemas.openxmlformats.org/officeDocument/2006/relationships/hyperlink" Target="http://online.zakon.kz/Document/?doc_id=36156622" TargetMode="External"/><Relationship Id="rId26" Type="http://schemas.openxmlformats.org/officeDocument/2006/relationships/hyperlink" Target="http://online.zakon.kz/Document/?doc_id=3949749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4074330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online.zakon.kz/Document/?doc_id=38510635" TargetMode="External"/><Relationship Id="rId12" Type="http://schemas.openxmlformats.org/officeDocument/2006/relationships/hyperlink" Target="http://online.zakon.kz/Document/?doc_id=38083803" TargetMode="External"/><Relationship Id="rId17" Type="http://schemas.openxmlformats.org/officeDocument/2006/relationships/hyperlink" Target="http://online.zakon.kz/Document/?doc_id=37956708" TargetMode="External"/><Relationship Id="rId25" Type="http://schemas.openxmlformats.org/officeDocument/2006/relationships/hyperlink" Target="http://online.zakon.kz/Document/?doc_id=35960563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8000535" TargetMode="External"/><Relationship Id="rId20" Type="http://schemas.openxmlformats.org/officeDocument/2006/relationships/hyperlink" Target="http://online.zakon.kz/Document/?doc_id=38822815" TargetMode="External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6865166" TargetMode="External"/><Relationship Id="rId24" Type="http://schemas.openxmlformats.org/officeDocument/2006/relationships/hyperlink" Target="http://online.zakon.kz/Document/?doc_id=32632913" TargetMode="External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6282494" TargetMode="External"/><Relationship Id="rId23" Type="http://schemas.openxmlformats.org/officeDocument/2006/relationships/hyperlink" Target="http://online.zakon.kz/Document/?doc_id=33909666" TargetMode="External"/><Relationship Id="rId28" Type="http://schemas.openxmlformats.org/officeDocument/2006/relationships/header" Target="header2.xml"/><Relationship Id="rId10" Type="http://schemas.openxmlformats.org/officeDocument/2006/relationships/hyperlink" Target="http://online.zakon.kz/Document/?doc_id=35609837" TargetMode="External"/><Relationship Id="rId19" Type="http://schemas.openxmlformats.org/officeDocument/2006/relationships/hyperlink" Target="http://online.zakon.kz/Document/?doc_id=37114916" TargetMode="External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679795" TargetMode="External"/><Relationship Id="rId14" Type="http://schemas.openxmlformats.org/officeDocument/2006/relationships/hyperlink" Target="http://online.zakon.kz/Document/?doc_id=38061405" TargetMode="External"/><Relationship Id="rId22" Type="http://schemas.openxmlformats.org/officeDocument/2006/relationships/hyperlink" Target="http://online.zakon.kz/Document/?doc_id=35459137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1527</Words>
  <Characters>8708</Characters>
  <Application>Microsoft Office Word</Application>
  <DocSecurity>0</DocSecurity>
  <Lines>72</Lines>
  <Paragraphs>20</Paragraphs>
  <ScaleCrop>false</ScaleCrop>
  <Company/>
  <LinksUpToDate>false</LinksUpToDate>
  <CharactersWithSpaces>10215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2025-06-12T07:37:00Z</dcterms:created>
  <dcterms:modified xsi:type="dcterms:W3CDTF">2025-06-12T07:37:00Z</dcterms:modified>
</cp:coreProperties>
</file>