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3b2" w14:textId="dd2e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января 2022 года № ҚР ДСМ-8. Зарегистрирован в Министерстве юстиции Республики Казахстан 1 февраля 2022 года № 26705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обязательном социальном медицинском страховании" (далее – Закон об ОСМС) и определяют порядок закупа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Закуп услуг у субъектов здравоохранения, осуществляющих оказание услуг по предотвращению распространения коронавируса COVID-19 и (или) лечению больных с коронавирусом COVID-19, с подозрением на коронавирус COVID-19, по перечню, определенному местным органом государственного управления здравоохранением областей, городов республиканского значения и столицы (далее – управление здравоохранения) по согласованию с территориальным подразделением государственного органа в сфере санитарно-эпидемиологического благополучия населения, осуществляется фондом без проведения процедур выбора субъектов здравоохранения в рамках плана закупа медицинских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здравоохранения в течение трех рабочих дней со дня утверждения перечня, указанного в части первой настоящего пункта, направляет его в филиал фонда.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договора закупа услуг на оказание услуг по предотвращению распространения коронавируса COVID-19 и (или) лечению больных с коронавирусом COVID-19, в том числе с подозрением на коронавирус COVID-19 и (или) вирусную пневмонию, распространяется на период с даты начала оказания услуг.";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Состав комиссии формируется решением фонда или администратора бюджетных программ из числа представителей: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для включения в состав республиканской комиссии фонда;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здравоохранения для включения в состав комиссии при администраторе бюджетных программ или региональной комиссии;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палаты предпринимателей Республики Казахстан "Атамекен" (далее – НПП "Атамекен") и (или) неправительственных организаций, представляющих интересы пациентов, субъектов здравоохранения или медицинских работников (далее – НПО);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подразделения государственного органа в сфере оказания медицинских услуг (помощи) для включения в состав региональной комиссии и комиссии при администраторе бюджетных программ;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субъекта цифрового здравоохранения.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представляются официальным письмом в письменной форме в течение пяти рабочих дней со дня поступления запроса для формирования состава комиссии.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 представляют в фонд в письменной форме сведения о близких родственниках, супруге и свойственнике (свойственниках) кандидата для включения в состав комиссии по выбору субъектов здравоохранения и размещению объемов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Председателем республиканской комиссии и заместителем председателя республиканской комиссии при фонде являются должностные лица фонда, для комиссии при администраторе бюджетных программ – должностные лица администратора бюджетных программ.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региональной комиссии при фонде определяется представитель фонда не ниже директора филиала фонда или лица его замещающего, или руководителя структурного подразделения фонда.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региональной комиссии при фонде определяется представитель фонда не ниже заместителя директора филиала фонда или лица его замещающего, или руководителя структурного подразделения фонда.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деятельностью комиссии, планирует ее работу.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осуществляет заместитель председателя комиссии.";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комиссии считается правомочным, если в принятии решения участвовало две трети членов, входящих в ее состав.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протоколами.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голосованием и считается принятым, если за него подано простое большинство голосов от общей численности участвующих членов комиссии.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 или, в случае его отсутствия, заместитель председателя комиссии.";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Выбор субъектов здравоохранения для размещения объемов услуг и (или) объемов средств в рамках ГОБМП и (или) в системе ОСМС, за исключением случаев, указанных в подпункте 10) пункта 19 настоящих Правил, осуществляется среди субъектов здравоохранения, включенных в базу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Объем услуг и (или) объем средств на оказание медицинской помощи в рамках ГОБМП и (или) в системе ОСМС размещается без проведения процедуры выбора субъектов здравоохранения в рамках плана закупа медицинских услуг в случаях: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тарифов на медицинские услуги, предоставляемые в рамках ГОБМП и (или) в системе ОСМС,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(далее – приказ № ҚР ДСМ-170/2020) при размещении среди субъектов здравоохранения, с которыми заключены договоры закупа услуг;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пилотных проектов по решению уполномоченного органа;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участия в закупе услуг субъекта ПМСП, имеющего вновь введенный объект здравоохранения, на основании приказа управления здравоохранения о распределении территории обслуживания населения, и соответствующего нормам нормативных правовых актов в области здравоохранения на оказание услуг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– приказ № ҚР ДСМ-90), услуг при проведении скрининговых исследований и профилактических медицинских осмотров целевых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и услуг консультативно-диагностической помощи, размещение объемов средств которым осуществляется в расчете на прикрепленное население, в том числе услуг школьникам при наличии их прикрепления закрепления к субъекту ПМСП на основании приказа руководителя управления здравоохранения;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реорганизации субъекта здравоохранения, заключившего договор закупа услуг, при правопреемстве обязательств реорганизуемого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субъекту здравоохранения, с которым фондом или администратором бюджетных программ заключен договор закупа услуг, при условии наличия лицензии на медицинскую деятельность по соответствующим подвидам его деятельности,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численности прикрепленного населения и (или) изменения половозрастной структуры прикрепленного населения к субъекту ПМСП и (или) изменения количества школьников, закрепленных к субъекту ПМСП на основании приказа руководителя управления здравоохранения;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увеличения численности больных при оказании медицинской помощи, оплачиваемой по комплексному тарифу или численности населения по подушевому нормативу;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увеличения объема услуг или средств, входящих в комплексный подушевой норматив, а также услуг и расходов, оплачиваемых по фактическим затратам при оказании медицинской помощи, размещение которой осуществляется в расчете на численность населения по комплексному тарифу или по подушевому нормативу;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изменения объема услуг или средств на медицинскую помощь в стационарных и (или) стационарозамещающих условиях, оказываемую населению субъектом здравоохранения, который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(далее – Закон об административно-территориальном устройстве) относится к сельскому населенному пункту, оплата которому осуществляется по комплексному подушевому нормативу;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закупа услуг на оказание медицинской помощи гражданам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ГОБМП, который осуществляется в порядке, утвержденном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оказания услуг федеральными медицинскими организациями Российской Федерации гражданам Республики Казахстан, проживающим в городе Байконыр, поселках Торетам и Акай,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2010 года;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оказания услуг субъектами здравоохранения за счет резерва фонда на непредвиденные расходы;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оказания услуг по предотвращению распространения коронавируса COVID-19 и (или) лечения больных с коронавирусом COVID-19, с подозрением на коронавирус COVID-19 и (или) вирусную пневмонию;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оказания услуг в период действия чрезвычайного положения на всей территории Республики Казахстан или в отдельных ее местностях;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возмещения по решению местного представительного органа из средств местного бюджета областей, городов республиканского значения и столицы расходов на оплату стоимости товаров, работ и услуг в случае превышения потребности в указанных расходах над суммой договора закупа услуг субъектов здравоохранения в организационно-правовой форме государственных предприятий, с которыми фондом заключены данные договоры;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оказания услуг военно-медицинскими (медицинскими) подразделениями центральных исполнительных органов и иных центральных государственных органов и их территориальных подразделений, а также военно-медицинскими (медицинскими) учреждениями (организациями), иными подразделениями, осуществляющими военно-медицинское (медицинское) обеспечение;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изменения или дополнения перечня гарантированного объема бесплатной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(далее – перечень ГОБМП) и (или) перечня медицинской помощи в системе обязательного социального медицинского страхования,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(далее – перечень ОСМС). При этом размещение высвобожденного объема услуг в связи с изменением вышеуказанных перечней, осуществляется тем же субъектам здравоохранения в объеме не более высвобожденных средств;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размещения объемов средств субъектам ПМСП, подлежащим разукрупнению, согласно утвержденному управлением здравоохранения перечню субъектов ПМСП, в расчете на численность прикрепленного городского населения;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изменения численности прикрепленного населения субъекта ПМСП, с которым заключен договор закупа услуг, в связи с перераспределением управлением здравоохранения территории обслуживания субъекта ПМСП.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услуг и (или) объем средств на оказание медицинской помощи в рамках ГОБМП и (или) в системе ОСМС по случаям, указанным в подпунктах 1), 2), 4) – 8), 11) - 13) и 18) части первой настоящего пункта,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(уменьшения) объемов услуг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без проведения процедуры выбора субъектов здравоохранения (далее – протокол об итогах размещения без процедуры выбора) согласно приложению 1-1 к настоящим Правилам, за исключением случаев, предусмотренных в подпунктах 3), 10), 15), 16) и 17) части первой настоящего пункта, по которым объем услуг и (или) объем средств размещается на основании решения комиссии.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Выбор субъектов здравоохранения для размещения объемов услуг и (или) объемов средств в рамках ГОБМП и (или) в системе ОСМС (далее – объемы услуг)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осуществляются следующие мероприятия: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кампании прикрепления с участием субъектов ПМСП, включенных в базу данных и определение региональной комиссией субъектов ПМСП, которые допускаются (не допускаются) к процедуре выбора поставщиков услуг итогов кампании прикрепления (при закупе услуг ПМСП);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путем объявления о проведении процедуры размещения объемов услуг в рамках ГОБМП и (или) в системе ОСМС среди субъектов здравоохранения, включенных в базу данных;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субъектами здравоохранения заявки на планируемые объемы услуг по оказанию медицинской помощи в рамках ГОБМП и (или) в системе ОСМС на заявляемый период с приложением документов, указанных в пункте 27 настоящих Правил (далее – заявка на планируемые объемы);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заявок на планируемые объемы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 (при подаче заявки на услуги в системе ОСМС), и требованиям, указанным в пунктах 26, 27, 28, 33 и 34 настоящих Правилах, предъявляемым для допуска к процедуре размещения объемов услуг в рамках ГОБМП и (или) в системе ОСМС (далее – требования для допуска к размещению объемов) с формированием протокола соответствия (несоответствия) субъектов здравоохранения требованиям для допуска к размещению объемов;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прием и регистрация заявок на планируемые объемы, приведенные в соответствие с требованиями для допуска к размещению объемов;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представленных субъектами здравоохранения заявок после их повторного приема и допуск субъектов здравоохранения к размещению объемов услуг в рамках ГОБМП и (или) в системе ОСМС;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осуществляются следующие мероприятия: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объемов услуг и подписание протокола об итогах размещения (неразмещения) объемов услуг на оказание медицинской помощи в рамках ГОБМП и (или) в системе ОСМС;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закупа услуг с субъектами здравоохранения на основании протокола об итогах размещения (неразмещения) объемов услуг на оказание медицинской помощи в рамках ГОБМП и (или) в системе ОСМС;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договора закупа услуг.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закупе услуг у субъектов ПМСП размещение объемов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данных, в период с 15 сентября по 15 ноября года, предыдущего финансовому году, в котором осуществляется оказание услуг ПМСП,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(далее – Правила прикрепления).";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Субъекты здравоохранения, в том числе субъекты ПМСП, которые протоколом итогов кампании прикрепления допущены к процедуре выбора субъектов здравоохранения и по случаям, указанным в подпунктах 3) и 15) части первой пункта 19 настоящих Правил, подают заявку на планируемые объемы услуг по оказанию медицинской помощи в рамках ГОБМП и (или) в системе ОСМС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планируемые объемы) в бумажной или в электронной форме посредством веб-портала.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планируемые объемы считается принятой в момент автоматической отправки веб-порталом соответствующего уведомления субъекту здравоохранения, подавшему заявку.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заявке на планируемые объемы прилагаются следующие документы: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(справка) о государственной регистрации (перерегистрации) юридического лица (для юридического лица) или копия свидетельства (справка) о регистрации в качестве индивидуального предпринимателя и копия документа, удостоверяющего личность (для физического лица);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медицинскую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 и приложений к ней по соответствующим подвидам ее деятельности, на которые подана заявка на планируемые объемы;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государственно-частного партнерства (представляется субъектом здравоохранения, реализуемым в рамках государственно-частного партнерства);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об аккредитации (представляется субъектом здравоохранения при его наличии);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заключения о соответствии организации здравоохранения к предоставлению высокотехнологичной медицинской помощи (далее – ВТМП),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ДСМ-238/2020), по соответствующим технологиям, на которые подана заявка на планируемые объемы (представляется субъектом здравоохранения, претендующим на оказание ВТМП);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объемах и суммах на оказание медицинской помощи, указанным в заявке на планируемые объемы услуг по оказанию медицинской помощи в рамках ГОБМП и (или) в системе ОСМС по соответствующей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разрешительного документа в сфере санитарно-эпидемиологического благополучия населения выданного в соответствии с Правилами оказания государственных услуг по выдаче санитарно-эпидемиологических заключений,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(далее – приказ № ҚР ДСМ-336/2020) (на объект высокой эпидемической значимости –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разрешений и уведомлений; на объект незначительной эпидемической значимости – копия или электронная форма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 разрешений и уведомлений (для впервые заявившихся и ранее не заключавших договор закупа с фондом или с администратором бюджетных программ субъектов здравоохранения, а также для субъектов здравоохранения, увеличивших производственную мощность или изменивших профиль оказания медицинской помощи в течение последнего года);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обязательство о непредоставлении услуг на платной основе по видам медицинской помощи (деятельности), на которые заключены договоры закупа услуг в рамках ГОБМП и (или) в системе ОСМС, за исключением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 (далее – Правила оказания платных услуг), в произвольной форме;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приказа на исполняющего обязанности руководителя (при замещении руководителя) (при представлении заявки на планируемые объемы в бумажной форме);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оригинал доверенности (в случае подписания и (или) представления заявки поверенным лицом руководителя) (при представлении заявки на планируемые объемы в бумажной форме).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в части первой настоящего пункта, не требуется при наличии у фонда или у администратора бюджетных программ возможности получения информации, содержащейся в этих документах, из соответствующих интегрированных информационных систем.";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При формировании заявки на планируемые объемы и прикреплении к ней документов, указанных в подпункте 2) пункта 27 настоящих Правил, данные документы прикрепляются посредством интеграции с информационной системой "Государственная база данных "Е-лицензирование" (далее – ГБД "Е-лицензирование").";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Члены комиссии со следующего дня после дня получения автоматического уведомления о вскрытии заявок на планируемые объемы на веб-портале (в случае приема заявок в бумажной форме – со следующего дня после истечения окончательного срока их приема) проверяют наличие: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планируемые объемы (в бумажной форме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(справка) о государственной регистрации (перерегистрации) юридического лица (для юридического лица) или копии свидетельства (справка) о регистрации в качестве индивидуального предпринимателя и копии документа, удостоверяющего личность (для физического лица);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лицензии на медицинскую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 и приложений к ней по соответствующим подвидам ее деятельности, на которые подана заявка на планируемые объемы;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договора государственно-частного партнерства, которая представляется субъектом здравоохранения, участвующим в реализации проекта в рамках государственно-частного партнерства;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об аккредитации, которая представляется субъектом здравоохранения при его наличии;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заключения о соответствии организации здравоохранения к предоставлению ВТМП,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, по соответствующим технологиям, на которые подана заявка на планируемые объемы (представляется субъектом здравоохранения, претендующим на оказание ВТМП);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сведений об объемах и суммах на оказание медицинской помощи, указанным в заявке на планируемые объемы услуг по оказанию медицинской помощи в рамках ГОБМП и (или) в системе ОСМС по соответствующей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разрешительного документа в сфере санитарно-эпидемиологического благополучия населения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ДСМ-336/2020</w:t>
      </w:r>
      <w:r>
        <w:rPr>
          <w:rFonts w:ascii="Times New Roman"/>
          <w:b w:val="false"/>
          <w:i w:val="false"/>
          <w:color w:val="000000"/>
          <w:sz w:val="28"/>
        </w:rPr>
        <w:t>, (на объект высокой эпидемической значимости –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разрешений и уведомлений; на объект незначительной эпидемической значимости – копия или электронная форма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 разрешений и уведомлений, которые представляются впервые заявившимися и ранее не заключавшими договоры закупа с фондом или с администратором бюджетных программ субъектов здравоохранения, а также субъектами здравоохранения, увеличившими производственную мощность или изменившими профиль оказания медицинской помощи в течение последнего года);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обязательства о не предоставлении услуг на платной основе по видам медицинской помощи (деятельности), на которые заключены договоры закупа услуг в рамках ГОБМП и (или) в системе ОСМС, за исключением случаев, определенных Правилами оказания платных услуг, в произвольной форме;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приказа на исполняющего обязанности руководителя (при замещении руководителя);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оригинала доверенности (в случае подписания и (или) представления заявки лицом уполномоченным руководителем) при представлении заявки в бумажной форме.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проверяют данные, указанные в заявке на планируемые объемы, с данными, указанными в прилагаемых документах.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проверяют на интернет-ресурсе уполномоченного органа, осуществляющего контроль за проведением процедур банкротства или ликвидации (www.kgd.gov.kz), сведения о непричастности субъекта здравоохранения, подавшего заявку, к процедуре банкротства или ликвидации.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планируемые объемы и прилагаемых к ним документов представители управления здравоохранения, являющиеся членами комиссии, представляют информацию о процессе изменения правового и (или) имущественного статуса субъектов здравоохранения, находящихся в его ведении.";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Члены комиссии принимают одно из следующих решений: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соответствии субъекта здравоохранения требованиям для допуска к размещению объемов при: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представлении заявки на планируемые объемы и прилагаемых к ней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представлении заявки на планируемые объемы и прилагаемых к ней документов в соответствии с условиями объявления;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установлении соответствия документов, представленных субъектом здравоохранения и (или) данных (сведений), содержащихся в них, данным, указанным в заявке или их достоверности;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проведения у субъекта здравоохранения процедуры банкротства или ликвидации;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несоответствии субъекта здравоохранения требованиям для допуска к размещению объемов при: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представлении заявки на планируемые объемы и прилагаемых к ней документов, несоответствующих пунктам 26, 27, 28, 33 и 34 настоящих Правил;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представлении заявки на планируемые объемы и прилагаемых к ней документов, несоответствующих условиям объявления;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установлении несоответствия документов, представленных субъектом здравоохранения и (или) данных (сведений), содержащихся в них, данным, указанным в заявке, или их недостоверности;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у субъекта здравоохранения процедуры банкротства или ликвидации;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осуществлении изменения правового и (или) имущественного статуса субъекта здравоохранения, в случае если деятельность данного субъекта здравоохранения прекращается в соответствии с законодательством Республики Казахстан.";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Распределение объемов услуг и (или) объемов средств в рамках ГОБМП и (или) в системе ОСМС среди субъектов здравоохранения (далее – распределение объемов) осуществляется комиссией с учетом: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производственной мощности субъектов здравоохранения, включая пропускную способность коек, согласованных в разрезе профилей коек управлением здравоохранения при распределении объемов медицинской помощи в стационарных или стационарозамещающих условиях в рамках ГОБМП и (или) в системе ОСМС;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опыта предоставления услуг и данных из информационных систем здравоохранения или медицинских информационных систем, характеризующих качество и доступность медицинской помощи;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мониторинга договорных обязательств, в том числе по качеству и объему медицинских услуг по договорам закупа услуг;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регионального перспективного плана развития инфраструктуры здравоохранения;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у субъектов здравоохранения обоснованных жалоб на качество и доступность медицинской помощи за предыдущий год подтвержденных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наличия более высокой категории аккредитации в области здравоохранения (при равных условиях)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 кампании прикрепления (при распределении объемов услуг ПМСП).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Основаниями для неразмещения комиссией объемов услуг субъектам здравоохранения после осуществления процедур первого этапа, указанных в пункте 20 настоящих Правил, являются: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требованиям для допуска к процедуре размещения объемов;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недостоверной информации в заявке и (или) в прилагаемых к ней документах;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субъектов здравоохранения требованиям к организации оказания медицинской помощи, установленным Кодексом и иными нормативными правовыми актами в области здравоохранения;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объекта санитарно-эпидемиологическим требованиям к объектам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заявок на планируемые объемы субъектов здравоохранения по основанию, предусмотренному подпунктом 3) части первой настоящего пункта, в протоколе об итогах размещения (не размещения) объемов услуг по оказанию медицинской помощи в рамках ГОБМП и (или) в системе ОСМС указывается ссылка на конкретный пункт нормативного правового акта в области здравоохранения.";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При выборе субъектов здравоохранения для размещения объемов услуг, а также при размещении объемов услуг без проведения процедуры выбора субъектов здравоохранения в рамках плана закупа медицинских услуг по случаям, указанным в подпунктах 3), 10), 15), 16) и 17)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посредством веб-портала протокол размещения объемов услуг после подписания автоматически передается в информационные системы здравоохранения для заключения договоров закупа услуг или дополнительных соглашений к договору закупа услуг.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размещения объемов услуг и протокол об итогах размещения без процедуры выбора публикуются в общем доступе на веб-портале в день подписания его комиссией.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по утвержденной фондом или администратором бюджетных программ типовой форме.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заключении договора закупа услуг с фондом считается присоединенным к договору присоединения к закупу услуг по оказанию медицинской помощи в рамках ГОБМП и (или) системе ОСМС, утвержденному фондом по согласованию с уполномоченным органом и НПП "Атамекен" (далее – договор присоединения).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договор присоединения размещается на интернет-ресурсе фонда или администратора бюджетных программ и (или) веб-портале.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уведомляет поставщиков о внесенных изменениях в договор присоединения в электронной форме с указанием ссылки на интернет-ресурс фонда или администратора бюджетных программ и (или) веб-портал.";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Процедура выбора и размещения объемов услуг на предстоящий год осуществляется до окончания текущего календарного года.";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Заключение поставщиком договора соисполнения при оказании услуг в рамках ГОБМП и (или) в системе ОСМС не осуществляется в случаях оказания: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специалистами ПМСП в соответствии с приказом № ҚР ДСМ-90;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ВТМП, в случае, когда оказание данных услуг является основанием для размещения поставщику объемов, за исключением оказания отдельных видов консультативно-диагностической помощи, которые не предоставляются в Республике Казахстан и необходимы для оказания ВТМП,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костного мозга и (или) гемопоэтических стволовых клеток;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программного гемодиализа или перитонеального диализа, в случае, когда оказание данных услуг является основанием для размещения поставщику объемов;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специализированной медицинской помощи в стационарных и (или) стационарозамещающих условиях, в случае, когда оказание данной помощи является основанием для размещения поставщику объемов;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медицинской реабилитации, в случае, когда оказание данной помощи является основанием для размещения поставщику объемов;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паллиативной медицинской помощи.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услуг, предусмотренных частью первой настоящего пункта, по решению поставщика осуществляется заключение поставщиком договора с соисполнителем на оказание отдельных видов услуг консультативно-диагностической помощи и лечебных мероприятий, не являющихся основанием для размещения поставщику объемов услуг.";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0" w:id="1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близких родственниках, супруге и свойственнике (свойственниках) кандидата</w:t>
      </w:r>
      <w:r>
        <w:br/>
      </w:r>
      <w:r>
        <w:rPr>
          <w:rFonts w:ascii="Times New Roman"/>
          <w:b/>
          <w:i w:val="false"/>
          <w:color w:val="000000"/>
        </w:rPr>
        <w:t>для включения в состав комиссии по выбору субъектов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размещению объемов услуг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полное наименование комиссии)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(при его наличии) кандидата комиссии, ИИН)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((супруги (супруга); близкого родственника, свойственника)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кандидату в члены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удостоверения личности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аффилированных лицах (имеющих прямо и (или) косвенно принимать решения и (или) оказывать влияние на принимаемые друг другом (одним из лиц) решения, в том числе в силу заключенного договора закупа медицинских услуг в рамках ГОБМП или в системе ОСМС) с указанием места работы в настоящее время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предоставленной мной (мною) вышеуказанной информации и понимаю, что предоставление недостоверной информации может послужить основанием для отказа для включения моей кандидатуры в состав комиссии по выбору субъектов здравоохранения и размещению объемов услуг в рамках гарантированного объема бесплатной медицинской помощи и в системе обязательного социального медицинского страхования НАО "Фонд социального медицинского страхования".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проведение в отношении меня проверочных мероприятий на достоверность представленной информации, а также на сбор, обработку и хранение моих персональных данных при включении меня в состав комиссии по выбору субъектов здравоохранения и размещению объемов услуг в рамках гарантированного объема бесплатной медицинской помощи и в системе обязательного социального медицинского страхования НАО "Фонд социального медицинского страхования".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"___" ________ 20__ года (фамилия, имя, отчество (при его наличии) кандидата) (подпись)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под близкими родственниками понимаются родители (родитель), дети, усыновители (удочерители), усыновленные (удочеренные), полнородные и неполнородные братья и сестры, дедушка, бабушка, внуки, под свойственниками - братья, сестры, родители и дети супруга (супруги).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размещения (уменьшения) объемов услуг и (или) объемов средств</w:t>
      </w:r>
      <w:r>
        <w:br/>
      </w:r>
      <w:r>
        <w:rPr>
          <w:rFonts w:ascii="Times New Roman"/>
          <w:b/>
          <w:i w:val="false"/>
          <w:color w:val="000000"/>
        </w:rPr>
        <w:t>на оказание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без проведения процедуры выбора субъектов здравоохранения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года</w:t>
            </w:r>
          </w:p>
        </w:tc>
      </w:tr>
    </w:tbl>
    <w:p>
      <w:pPr>
        <w:spacing w:after="0"/>
        <w:ind w:left="0"/>
        <w:jc w:val="both"/>
      </w:pPr>
      <w:bookmarkStart w:name="z175" w:id="148"/>
      <w:r>
        <w:rPr>
          <w:rFonts w:ascii="Times New Roman"/>
          <w:b w:val="false"/>
          <w:i w:val="false"/>
          <w:color w:val="000000"/>
          <w:sz w:val="28"/>
        </w:rPr>
        <w:t>
      Филиал по 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региона)</w:t>
      </w:r>
    </w:p>
    <w:p>
      <w:pPr>
        <w:spacing w:after="0"/>
        <w:ind w:left="0"/>
        <w:jc w:val="both"/>
      </w:pPr>
      <w:bookmarkStart w:name="z176" w:id="149"/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в лице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представителя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рассчитал объемы медицинских услуг и (или) объемы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 размещению объемов услуг и (или) объемов средств на оказание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ГОБМП)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(далее – ОСМС) без проведения процедуры выбора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в соответствии с пунктом 19 Правил закупа услуг у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по оказанию медицинской помощи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8 декабря 2020 года № ҚР ДСМ-242/2020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закупа услуг у субъектов здравоохранения по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в рамках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21744) (далее – Правила закупа):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(указать основание согласно Правил закупа)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виду (видам)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вида медицинской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указать: в рамках ГОБМП или в системе ОСМС)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расчету объема услуг и (или) объема средств для размещения: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медицинских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50"/>
      <w:r>
        <w:rPr>
          <w:rFonts w:ascii="Times New Roman"/>
          <w:b w:val="false"/>
          <w:i w:val="false"/>
          <w:color w:val="000000"/>
          <w:sz w:val="28"/>
        </w:rPr>
        <w:t>
      2) к уменьшению объемов услуг и (или) объемов средств на оказание медицинской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рамках ГОБМП и (или) в системе ОСМС в соответствии с Правилами закупа: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основание согласно Правил закупа)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виду (видам)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вида медицинской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указать: в рамках ГОБМП или в системе ОСМС)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расчету объема услуг и (или) объема средств для уменьшения: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медицинских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_____________________________________________________, 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представителя НАО "Фонд социального медицинского страхования",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проведения кампании прикрепления населения к субъектам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оказывающим первичную медико-санитарную помощь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p>
      <w:pPr>
        <w:spacing w:after="0"/>
        <w:ind w:left="0"/>
        <w:jc w:val="both"/>
      </w:pPr>
      <w:bookmarkStart w:name="z183" w:id="153"/>
      <w:r>
        <w:rPr>
          <w:rFonts w:ascii="Times New Roman"/>
          <w:b w:val="false"/>
          <w:i w:val="false"/>
          <w:color w:val="000000"/>
          <w:sz w:val="28"/>
        </w:rPr>
        <w:t>
      1. Комиссия по выбору субъектов здравоохранения и размещению объемов услуг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комиссия)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председателя и других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рассмотрела итоги кампании прикрепления к субъектам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оказывающим первичную медико-санитарную помощь (далее – ПМСП),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проведенного в соответствии с Правилами прикрепления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организациям здравоохранения, оказывающим первичную медико-санитарную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ноября 2020 года № ҚР ДСМ-194/2020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21642),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представленного субъектом цифрового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Комиссия по результатам рассмотрения итогов кампании прикрепления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_________________ путем открытого голосования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определить следующий перечень субъектов здравоохранения ПМСП, включенных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базу данных субъектов здравоохранения, претендующих на оказание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ГОБМП)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(далее – база данных), которые допускаются к процедуре выбора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поставщиков услуг по оказанию медицинской помощи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"Регистр прикрепленного населения"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54"/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рассмотрения итогов кампании прикрепления путем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голосования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определить следующий перечень субъектов здравоохранения ПМСП, включенных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базу данных, которые не допускаются к процедуре выбора поставщиков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оказанию медицинской помощи в рамках ГОБМП: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"Регистр прикрепленного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55"/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 голосов; ПРОТИВ _________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председателя, других членов и секретаря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медицинской помощи, указанным в заявке</w:t>
      </w:r>
      <w:r>
        <w:br/>
      </w:r>
      <w:r>
        <w:rPr>
          <w:rFonts w:ascii="Times New Roman"/>
          <w:b/>
          <w:i w:val="false"/>
          <w:color w:val="000000"/>
        </w:rPr>
        <w:t>на планируемые объемы услуг по оказанию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</w:t>
      </w:r>
    </w:p>
    <w:bookmarkEnd w:id="156"/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первичной медико-санитарной помощи прикрепленному населению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58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 листах.**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__________________________________________________________,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 и 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прилагается расчет заявленной суммы согласно приложению к настоящим 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тарифов на медицинские услуги, предоставляемые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(или)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медицинского страхования,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Министра здравоохранения Республики Казахстан от 30 октября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ДСМ-170/2020 "Об утверждении тарифов на медицинские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предоставляемые в рамках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21550) (далее – тарифы);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19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специализированной медицинской помощи в амбулаторных условиях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услуг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61"/>
      <w:r>
        <w:rPr>
          <w:rFonts w:ascii="Times New Roman"/>
          <w:b w:val="false"/>
          <w:i w:val="false"/>
          <w:color w:val="000000"/>
          <w:sz w:val="28"/>
        </w:rPr>
        <w:t>
      Сведения по количеству школьников, закрепленных к субъекту ПМСП на основании приказа руководителя управления здравоохранения: _______ детей (при наличии)**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количеству рабочих дней в году с учетом производственного календаря: ___________ дней.*</w:t>
      </w:r>
    </w:p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медицинской техники – позитронно-эмиссионной томографии (при наличии)*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 (позитронно-эмиссионной томографии)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услуг в день согласно технической характеристики медицинской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63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___________ листах.***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_____________________________________________________,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в случае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прилагается расчет заявленной суммы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в разрезе услуг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услуг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 услуг.</w:t>
      </w:r>
    </w:p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высокотехнологичных медицинских услуг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ВТМУ*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ВТМУ* за предыдущий период**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166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______________листах. ***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________________________________________________________,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ВТМУ – высокотехнологичные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при подаче заявки на планируемы объемы на предстоящий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прилагается расчет заявленной суммы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в разрезе услуг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ВТМУ;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услуг согласно тарифам;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ВТМУ;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 ВТМУ.</w:t>
      </w:r>
    </w:p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услуг программного гемодиализа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количеству рабочих дней в году с учетом производственного календаря ___________ дней*.</w:t>
      </w:r>
    </w:p>
    <w:bookmarkEnd w:id="169"/>
    <w:bookmarkStart w:name="z2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количеству диализных аппаратов (при наличии)*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диализного аппарата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услуг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 в день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72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______________листах. **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___________________________________________________________,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прилагается расчет заявленной суммы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сеансов;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услуг согласно тарифам;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услуг перитонеального гемодиализа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75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__________листах. **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прилагается расчет заявленной суммы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сеансов;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услуг согласно тарифам;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0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на оказание специализированной медицинской помощи в стационарных и (или) стационарозамещающих условиях*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(койко-дней)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(койко-дней)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(койко-дней)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или койко-мест***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(койко-дней)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" w:id="178"/>
      <w:r>
        <w:rPr>
          <w:rFonts w:ascii="Times New Roman"/>
          <w:b w:val="false"/>
          <w:i w:val="false"/>
          <w:color w:val="000000"/>
          <w:sz w:val="28"/>
        </w:rPr>
        <w:t>
      Сведения по количеству рабочих дней в году с учетом производственного календаря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дневного стационара ___________ дней.**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количеству смен дневного стационара в день:_____ смена (смены).**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настоящим сведениям на _____________листах. ****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случае подачи заявки на оказание специализированной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оплачиваемой по тарифу за пролеченный случай по клинико-затратным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группам, по расчетной средней стоимости, по койко-дням, по медико-экономическим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тарифам; по фактическим расходам;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специализированную медицинскую помощь в стационарозамещающих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прилагается расчет заявленной суммы согласно приложению произвольной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к настоящим сведениям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случаев (койко-дней);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услуг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1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и суммах скорой медицинской помощи или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связанной с транспортировкой специалистов и (или) больного санитарным транспортом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80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на___________ листах.**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прилагается расчет заявленной суммы на оказание скорой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медицинской помощи, связанной с транспортировкой квалифицированных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и (или) больного санитарным транспортом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настоящим 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1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заявляемых объемах и суммах на оказание медицинской помощи, оплачиваемой по комплексному тарифу*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суммы за предыдущий период**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82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на_______ листах.****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_____________________________________________________,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случае подачи заявки на оказание медицинской помощи, оказываемой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больным туберкулезом; ВИЧ-инфицированным и (или) больным синдромом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приобретенного иммунодефицита, лицам с психическими, поведенческими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расстройствами (заболеваниями), связанными с употреблением психоактивных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для республиканских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прилагается расчет заявленной суммы на оказание медицинской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оплачиваемой по комплексному тарифу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численности зарегистрированных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1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заявляемых объемах и суммах на оказание онкологической медицинской помощи*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84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на_______ листах.***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_____________________________________________________,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случае подачи заявки на оказание медицинской помощи, оказываемой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онкологическим больным,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прилагается расчет заявленной суммы на оказание медицинской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оплачиваемой по комплексному тарифу согласно приложению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численности зарегистрированных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bookmarkStart w:name="z21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заявляемых объемах и суммах на оказание услуг, оказываемых службой крови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сумма за предыдущий период*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объемы и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86"/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___________________ листах.**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______________________________________________________,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подаче заявки на планируемы объемы на предстоящий 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первом участии в закупе услуг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прилагается расчет заявленной суммы на оказание услуг, оказываемых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крови согласно приложению к настоящим сведениям произвольной формы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заявляемого количества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согласно тарифам (средней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заявляемой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суммы.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