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4beb" w14:textId="9df4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января 2023 года № 9. Зарегистрирован в Министерстве юстиции Республики Казахстан 20 января 2023 года № 31727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Санитарные правила "Санитарно-эпидемиологические требования к объектам образования"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(далее – Положение)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Площади помещений учебных кабинетов и аудиторий технического и профессионального образования (далее – ТиПО), послесреднего образования (далее – ПО), высшего и послевузовского образования (далее – ВУЗ) определяются: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2,5 м2 на 1 обучающегося - для 12 - 15 мест;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2,2 м2 на 1 обучающегося - для 16 - 25 мест;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1,8 м2 на 1 обучающегося - для 26 - 49 мест;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1,5 м2 на 1 обучающегося - для 50 - 75 мест;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1,3 м2 на 1 обучающегося - для 76 - 100 мест;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1,2 м2 на 1 обучающегося - для 100 - 150 мест;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1,1 м2 на 1 обучающегося - для 150 - 350 мест;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1,0 м2 на 1 обучающегося - для 350 и более мест.";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Помещения в подвальном и цокольном этажах объекта размещаются в соответствии с требованиями государственных нормативов в области архитектуры, градостроительства и строительства.";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Максимально допустимое количество занятий в предшкольных классах – не более четырех продолжительностью 25 – 30 минут. Перерывы между занятиями составляют не менее 10 минут.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Непрерывная длительность занятий в предшкольных классах и школах непосредственно с видеотерминалом, персональным компьютером, планшетным персональным компьютером и ноутбуками в течение учебного часа составляет: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предшкольных, дошкольных группах (классах) и 1 классах – не более 15 минут;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2-3 классах – не более 20 минут;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4-5 классах – не более 25 минут;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6-8 классах – не более 25 минут;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9-11 (12) классах – не более 30 минут.".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7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