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D6F" w:rsidRDefault="00CA74DE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5D6F" w:rsidRPr="00CA74DE" w:rsidRDefault="00CA74DE">
      <w:pPr>
        <w:spacing w:after="0"/>
        <w:rPr>
          <w:lang w:val="ru-RU"/>
        </w:rPr>
      </w:pPr>
      <w:r w:rsidRPr="00CA74DE">
        <w:rPr>
          <w:b/>
          <w:color w:val="000000"/>
          <w:sz w:val="28"/>
          <w:lang w:val="ru-RU"/>
        </w:rPr>
        <w:t>Об утверждении Санитарных правил "Санитарно-эпидемиологические требования к радиационно-опасным объектам"</w:t>
      </w:r>
    </w:p>
    <w:p w:rsidR="00B25D6F" w:rsidRDefault="00CA74DE">
      <w:pPr>
        <w:spacing w:after="0"/>
        <w:jc w:val="both"/>
      </w:pPr>
      <w:r w:rsidRPr="00CA74DE">
        <w:rPr>
          <w:color w:val="000000"/>
          <w:sz w:val="28"/>
          <w:lang w:val="ru-RU"/>
        </w:rPr>
        <w:t xml:space="preserve">Приказ Министра здравоохранения Республики Казахстан от 25 августа 2022 года № ҚР ДСМ-90. </w:t>
      </w:r>
      <w:r>
        <w:rPr>
          <w:color w:val="000000"/>
          <w:sz w:val="28"/>
        </w:rPr>
        <w:t xml:space="preserve">Зарегистрирован в Министерстве юстиции Республики </w:t>
      </w:r>
      <w:r>
        <w:rPr>
          <w:color w:val="000000"/>
          <w:sz w:val="28"/>
        </w:rPr>
        <w:t>Казахстан 26 августа 2022 года № 29292</w:t>
      </w:r>
    </w:p>
    <w:p w:rsidR="00B25D6F" w:rsidRDefault="00CA74DE">
      <w:pPr>
        <w:spacing w:after="0"/>
        <w:jc w:val="both"/>
      </w:pPr>
      <w:r>
        <w:rPr>
          <w:color w:val="FF0000"/>
          <w:sz w:val="28"/>
        </w:rPr>
        <w:t>      Примечание ИЗПИ!</w:t>
      </w:r>
    </w:p>
    <w:p w:rsidR="00B25D6F" w:rsidRDefault="00CA74DE">
      <w:pPr>
        <w:spacing w:after="0"/>
        <w:jc w:val="both"/>
      </w:pPr>
      <w:r>
        <w:rPr>
          <w:color w:val="FF0000"/>
          <w:sz w:val="28"/>
        </w:rPr>
        <w:t>      Порядок введения в действие см. п. 5.</w:t>
      </w:r>
    </w:p>
    <w:p w:rsidR="00B25D6F" w:rsidRDefault="00CA74DE">
      <w:pPr>
        <w:spacing w:after="0"/>
        <w:jc w:val="both"/>
      </w:pPr>
      <w:bookmarkStart w:id="1" w:name="z4"/>
      <w:r>
        <w:rPr>
          <w:color w:val="000000"/>
          <w:sz w:val="28"/>
        </w:rPr>
        <w:t xml:space="preserve">       В соответствии с подпунктом 132-1) пункта 16 Положения о Министерстве здравоохранения Республики Казахстан, утвержденного постановлением Правит</w:t>
      </w:r>
      <w:r>
        <w:rPr>
          <w:color w:val="000000"/>
          <w:sz w:val="28"/>
        </w:rPr>
        <w:t>ельства Республики Казахстан от 17 февраля 2017 года № 71 ПРИКАЗЫВАЮ:</w:t>
      </w:r>
    </w:p>
    <w:p w:rsidR="00B25D6F" w:rsidRDefault="00CA74DE">
      <w:pPr>
        <w:spacing w:after="0"/>
        <w:jc w:val="both"/>
      </w:pPr>
      <w:bookmarkStart w:id="2" w:name="z5"/>
      <w:bookmarkEnd w:id="1"/>
      <w:r>
        <w:rPr>
          <w:color w:val="000000"/>
          <w:sz w:val="28"/>
        </w:rPr>
        <w:t xml:space="preserve">       1. Утвердить прилагаемые Санитарные правила "Санитарно-эпидемиологические требования к радиационно-опасным объектам".</w:t>
      </w:r>
    </w:p>
    <w:p w:rsidR="00B25D6F" w:rsidRDefault="00CA74DE">
      <w:pPr>
        <w:spacing w:after="0"/>
        <w:jc w:val="both"/>
      </w:pPr>
      <w:bookmarkStart w:id="3" w:name="z6"/>
      <w:bookmarkEnd w:id="2"/>
      <w:r>
        <w:rPr>
          <w:color w:val="000000"/>
          <w:sz w:val="28"/>
        </w:rPr>
        <w:t>      2. Признать утратившими силу:</w:t>
      </w:r>
    </w:p>
    <w:p w:rsidR="00B25D6F" w:rsidRDefault="00CA74DE">
      <w:pPr>
        <w:spacing w:after="0"/>
        <w:jc w:val="both"/>
      </w:pPr>
      <w:bookmarkStart w:id="4" w:name="z7"/>
      <w:bookmarkEnd w:id="3"/>
      <w:r>
        <w:rPr>
          <w:color w:val="000000"/>
          <w:sz w:val="28"/>
        </w:rPr>
        <w:t xml:space="preserve">       1) приказ исполняю</w:t>
      </w:r>
      <w:r>
        <w:rPr>
          <w:color w:val="000000"/>
          <w:sz w:val="28"/>
        </w:rPr>
        <w:t>щего обязанности Министра национальной экономики Республики Казахстан от 27 марта 2015 года № 260 "Об утверждении Санитарных правил "Санитарно-эпидемиологические требования к радиационно-опасным объектам" (зарегистрирован в Реестре государственной регистра</w:t>
      </w:r>
      <w:r>
        <w:rPr>
          <w:color w:val="000000"/>
          <w:sz w:val="28"/>
        </w:rPr>
        <w:t>ции нормативных правовых актов под № 11204);</w:t>
      </w:r>
    </w:p>
    <w:p w:rsidR="00B25D6F" w:rsidRDefault="00CA74DE">
      <w:pPr>
        <w:spacing w:after="0"/>
        <w:jc w:val="both"/>
      </w:pPr>
      <w:bookmarkStart w:id="5" w:name="z8"/>
      <w:bookmarkEnd w:id="4"/>
      <w:r>
        <w:rPr>
          <w:color w:val="000000"/>
          <w:sz w:val="28"/>
        </w:rPr>
        <w:t xml:space="preserve">       2) приказ Министра здравоохранения Республики Казахстан от 12 декабря 2019 года № ҚР ДСМ-148 "О внесении изменений и дополнений в приказ исполняющего обязанности Министра национальной экономики Республики</w:t>
      </w:r>
      <w:r>
        <w:rPr>
          <w:color w:val="000000"/>
          <w:sz w:val="28"/>
        </w:rPr>
        <w:t xml:space="preserve"> Казахстан от 27 марта 2015 года № 260 "Об утверждении Санитарных правил "Санитарно-эпидемиологические требования к радиационно-опасным объектам" (зарегистрирован в Реестре государственной регистрации нормативных правовых актов под № 19735).</w:t>
      </w:r>
    </w:p>
    <w:p w:rsidR="00B25D6F" w:rsidRDefault="00CA74DE">
      <w:pPr>
        <w:spacing w:after="0"/>
        <w:jc w:val="both"/>
      </w:pPr>
      <w:bookmarkStart w:id="6" w:name="z9"/>
      <w:bookmarkEnd w:id="5"/>
      <w:r>
        <w:rPr>
          <w:color w:val="000000"/>
          <w:sz w:val="28"/>
        </w:rPr>
        <w:t>      3. Комит</w:t>
      </w:r>
      <w:r>
        <w:rPr>
          <w:color w:val="000000"/>
          <w:sz w:val="28"/>
        </w:rPr>
        <w:t>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B25D6F" w:rsidRDefault="00CA74DE">
      <w:pPr>
        <w:spacing w:after="0"/>
        <w:jc w:val="both"/>
      </w:pPr>
      <w:bookmarkStart w:id="7" w:name="z10"/>
      <w:bookmarkEnd w:id="6"/>
      <w:r>
        <w:rPr>
          <w:color w:val="000000"/>
          <w:sz w:val="28"/>
        </w:rPr>
        <w:t>      1) государственную регистрацию настоящего приказа в Министерстве юстиции Республик</w:t>
      </w:r>
      <w:r>
        <w:rPr>
          <w:color w:val="000000"/>
          <w:sz w:val="28"/>
        </w:rPr>
        <w:t>и Казахстан;</w:t>
      </w:r>
    </w:p>
    <w:p w:rsidR="00B25D6F" w:rsidRDefault="00CA74DE">
      <w:pPr>
        <w:spacing w:after="0"/>
        <w:jc w:val="both"/>
      </w:pPr>
      <w:bookmarkStart w:id="8" w:name="z11"/>
      <w:bookmarkEnd w:id="7"/>
      <w:r>
        <w:rPr>
          <w:color w:val="000000"/>
          <w:sz w:val="28"/>
        </w:rPr>
        <w:t>      2) размещение настоящего приказа на интернет-ресурсе Министерства здравоохранения Республики Казахстан;</w:t>
      </w:r>
    </w:p>
    <w:p w:rsidR="00B25D6F" w:rsidRDefault="00CA74DE">
      <w:pPr>
        <w:spacing w:after="0"/>
        <w:jc w:val="both"/>
      </w:pPr>
      <w:bookmarkStart w:id="9" w:name="z12"/>
      <w:bookmarkEnd w:id="8"/>
      <w:r>
        <w:rPr>
          <w:color w:val="000000"/>
          <w:sz w:val="28"/>
        </w:rPr>
        <w:t>      3) в течение десяти рабочих дней после государственной регистрации настоящего приказа в Министерстве юстиции Республики Казахст</w:t>
      </w:r>
      <w:r>
        <w:rPr>
          <w:color w:val="000000"/>
          <w:sz w:val="28"/>
        </w:rPr>
        <w:t xml:space="preserve">ан </w:t>
      </w:r>
      <w:r>
        <w:rPr>
          <w:color w:val="000000"/>
          <w:sz w:val="28"/>
        </w:rPr>
        <w:lastRenderedPageBreak/>
        <w:t>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B25D6F" w:rsidRDefault="00CA74DE">
      <w:pPr>
        <w:spacing w:after="0"/>
        <w:jc w:val="both"/>
      </w:pPr>
      <w:bookmarkStart w:id="10" w:name="z13"/>
      <w:bookmarkEnd w:id="9"/>
      <w:r>
        <w:rPr>
          <w:color w:val="000000"/>
          <w:sz w:val="28"/>
        </w:rPr>
        <w:t>      4. Контроль за исполнением настоящего приказа возложить на курирую</w:t>
      </w:r>
      <w:r>
        <w:rPr>
          <w:color w:val="000000"/>
          <w:sz w:val="28"/>
        </w:rPr>
        <w:t>щего вице-министра здравоохранения Республики Казахстан.</w:t>
      </w:r>
    </w:p>
    <w:p w:rsidR="00B25D6F" w:rsidRDefault="00CA74DE">
      <w:pPr>
        <w:spacing w:after="0"/>
        <w:jc w:val="both"/>
      </w:pPr>
      <w:bookmarkStart w:id="11" w:name="z14"/>
      <w:bookmarkEnd w:id="10"/>
      <w:r>
        <w:rPr>
          <w:color w:val="000000"/>
          <w:sz w:val="28"/>
        </w:rPr>
        <w:t>      5.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8040"/>
        <w:gridCol w:w="4340"/>
      </w:tblGrid>
      <w:tr w:rsidR="00B25D6F">
        <w:trPr>
          <w:trHeight w:val="30"/>
          <w:tblCellSpacing w:w="0" w:type="auto"/>
        </w:trPr>
        <w:tc>
          <w:tcPr>
            <w:tcW w:w="8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"/>
          <w:p w:rsidR="00B25D6F" w:rsidRDefault="00CA74DE">
            <w:pPr>
              <w:spacing w:after="0"/>
            </w:pPr>
            <w:r>
              <w:rPr>
                <w:i/>
                <w:color w:val="000000"/>
                <w:sz w:val="20"/>
              </w:rPr>
              <w:t>      Министр здравоохранения</w:t>
            </w:r>
          </w:p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0"/>
            </w:pPr>
          </w:p>
          <w:p w:rsidR="00B25D6F" w:rsidRDefault="00CA74DE">
            <w:pPr>
              <w:spacing w:after="20"/>
              <w:ind w:left="20"/>
              <w:jc w:val="both"/>
            </w:pPr>
            <w:r>
              <w:rPr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0"/>
            </w:pPr>
            <w:r>
              <w:rPr>
                <w:i/>
                <w:color w:val="000000"/>
                <w:sz w:val="20"/>
              </w:rPr>
              <w:t>А. Ғини</w:t>
            </w:r>
            <w:r>
              <w:rPr>
                <w:i/>
                <w:color w:val="000000"/>
                <w:sz w:val="20"/>
              </w:rPr>
              <w:t>ят</w:t>
            </w:r>
          </w:p>
        </w:tc>
      </w:tr>
    </w:tbl>
    <w:p w:rsidR="00B25D6F" w:rsidRDefault="00CA74DE">
      <w:pPr>
        <w:spacing w:after="0"/>
        <w:jc w:val="both"/>
      </w:pPr>
      <w:bookmarkStart w:id="12" w:name="z16"/>
      <w:r>
        <w:rPr>
          <w:color w:val="000000"/>
          <w:sz w:val="28"/>
        </w:rPr>
        <w:t>      "СОГЛАСОВАН"</w:t>
      </w:r>
    </w:p>
    <w:bookmarkEnd w:id="12"/>
    <w:p w:rsidR="00B25D6F" w:rsidRDefault="00CA74DE">
      <w:pPr>
        <w:spacing w:after="0"/>
        <w:jc w:val="both"/>
      </w:pPr>
      <w:r>
        <w:rPr>
          <w:color w:val="000000"/>
          <w:sz w:val="28"/>
        </w:rPr>
        <w:t>Министерство индустрии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и инфраструктурного развития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Республики Казахстан</w:t>
      </w:r>
    </w:p>
    <w:p w:rsidR="00B25D6F" w:rsidRDefault="00CA74DE">
      <w:pPr>
        <w:spacing w:after="0"/>
        <w:jc w:val="both"/>
      </w:pPr>
      <w:bookmarkStart w:id="13" w:name="z17"/>
      <w:r>
        <w:rPr>
          <w:color w:val="000000"/>
          <w:sz w:val="28"/>
        </w:rPr>
        <w:t>      "СОГЛАСОВАН"</w:t>
      </w:r>
    </w:p>
    <w:bookmarkEnd w:id="13"/>
    <w:p w:rsidR="00B25D6F" w:rsidRDefault="00CA74DE">
      <w:pPr>
        <w:spacing w:after="0"/>
        <w:jc w:val="both"/>
      </w:pPr>
      <w:r>
        <w:rPr>
          <w:color w:val="000000"/>
          <w:sz w:val="28"/>
        </w:rPr>
        <w:t>Министерство энергетики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05"/>
        <w:gridCol w:w="3842"/>
      </w:tblGrid>
      <w:tr w:rsidR="00B25D6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25 августа 2022 года</w:t>
            </w:r>
            <w:r>
              <w:br/>
            </w:r>
            <w:r>
              <w:rPr>
                <w:color w:val="000000"/>
                <w:sz w:val="20"/>
              </w:rPr>
              <w:t>№ ҚР</w:t>
            </w:r>
            <w:r>
              <w:rPr>
                <w:color w:val="000000"/>
                <w:sz w:val="20"/>
              </w:rPr>
              <w:t xml:space="preserve"> ДСМ-90</w:t>
            </w:r>
          </w:p>
        </w:tc>
      </w:tr>
    </w:tbl>
    <w:p w:rsidR="00B25D6F" w:rsidRDefault="00CA74DE">
      <w:pPr>
        <w:spacing w:after="0"/>
      </w:pPr>
      <w:bookmarkStart w:id="14" w:name="z19"/>
      <w:r>
        <w:rPr>
          <w:b/>
          <w:color w:val="000000"/>
        </w:rPr>
        <w:t xml:space="preserve"> Санитарные правила "Санитарно-эпидемиологические требования к радиационно-опасным объектам"</w:t>
      </w:r>
    </w:p>
    <w:p w:rsidR="00B25D6F" w:rsidRDefault="00CA74DE">
      <w:pPr>
        <w:spacing w:after="0"/>
      </w:pPr>
      <w:bookmarkStart w:id="15" w:name="z20"/>
      <w:bookmarkEnd w:id="14"/>
      <w:r>
        <w:rPr>
          <w:b/>
          <w:color w:val="000000"/>
        </w:rPr>
        <w:t xml:space="preserve"> Глава 1. Общие положения</w:t>
      </w:r>
    </w:p>
    <w:p w:rsidR="00B25D6F" w:rsidRDefault="00CA74DE">
      <w:pPr>
        <w:spacing w:after="0"/>
        <w:jc w:val="both"/>
      </w:pPr>
      <w:bookmarkStart w:id="16" w:name="z21"/>
      <w:bookmarkEnd w:id="15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1. Настоящие Санитарные правила "Санитарно-эпидемиологические требования к радиационно-опасным объектам" (далее – Санитарные правила) разработаны в соответствии с подпунктом 132-1) пункта 16 Положения о Министерстве здравоохранения Республики Казахст</w:t>
      </w:r>
      <w:r>
        <w:rPr>
          <w:color w:val="000000"/>
          <w:sz w:val="28"/>
        </w:rPr>
        <w:t>ан, утвержденного постановлением Правительства Республики Казахстан от 17 февраля 2017 года № 71 (далее – Положение) и устанавливают cанитарно-эпидемиологические требования к радиационно-опасным объектам.</w:t>
      </w:r>
    </w:p>
    <w:p w:rsidR="00B25D6F" w:rsidRDefault="00CA74DE">
      <w:pPr>
        <w:spacing w:after="0"/>
        <w:jc w:val="both"/>
      </w:pPr>
      <w:bookmarkStart w:id="17" w:name="z22"/>
      <w:bookmarkEnd w:id="16"/>
      <w:r>
        <w:rPr>
          <w:color w:val="000000"/>
          <w:sz w:val="28"/>
        </w:rPr>
        <w:t xml:space="preserve">      2. В настоящих Санитарных правилах </w:t>
      </w:r>
      <w:r>
        <w:rPr>
          <w:color w:val="000000"/>
          <w:sz w:val="28"/>
        </w:rPr>
        <w:t>использованы следующие понятия:</w:t>
      </w:r>
    </w:p>
    <w:p w:rsidR="00B25D6F" w:rsidRDefault="00CA74DE">
      <w:pPr>
        <w:spacing w:after="0"/>
        <w:jc w:val="both"/>
      </w:pPr>
      <w:bookmarkStart w:id="18" w:name="z23"/>
      <w:bookmarkEnd w:id="17"/>
      <w:r>
        <w:rPr>
          <w:color w:val="000000"/>
          <w:sz w:val="28"/>
        </w:rPr>
        <w:t>      1) источник ионизирующего излучения (далее – источник излучения или ИИИ) – радиоактивные вещества, аппараты или устройства, содержащие радиоактивные вещества, а также электрофизические аппараты или устройства, испускаю</w:t>
      </w:r>
      <w:r>
        <w:rPr>
          <w:color w:val="000000"/>
          <w:sz w:val="28"/>
        </w:rPr>
        <w:t>щие или способные испускать ионизирующее излучение;</w:t>
      </w:r>
    </w:p>
    <w:p w:rsidR="00B25D6F" w:rsidRDefault="00CA74DE">
      <w:pPr>
        <w:spacing w:after="0"/>
        <w:jc w:val="both"/>
      </w:pPr>
      <w:bookmarkStart w:id="19" w:name="z24"/>
      <w:bookmarkEnd w:id="18"/>
      <w:r>
        <w:rPr>
          <w:color w:val="000000"/>
          <w:sz w:val="28"/>
        </w:rPr>
        <w:lastRenderedPageBreak/>
        <w:t>      2) рентгеновский аппарат – совокупность устройств, используемых для получения рентгеновского излучения и применения его для диагностики или лечения.</w:t>
      </w:r>
    </w:p>
    <w:p w:rsidR="00B25D6F" w:rsidRDefault="00CA74DE">
      <w:pPr>
        <w:spacing w:after="0"/>
      </w:pPr>
      <w:bookmarkStart w:id="20" w:name="z25"/>
      <w:bookmarkEnd w:id="19"/>
      <w:r>
        <w:rPr>
          <w:b/>
          <w:color w:val="000000"/>
        </w:rPr>
        <w:t xml:space="preserve"> Глава 2. Санитарно-эпидемиологические требования</w:t>
      </w:r>
      <w:r>
        <w:rPr>
          <w:b/>
          <w:color w:val="000000"/>
        </w:rPr>
        <w:t xml:space="preserve"> к радиационно-опасным объектам</w:t>
      </w:r>
    </w:p>
    <w:p w:rsidR="00B25D6F" w:rsidRDefault="00CA74DE">
      <w:pPr>
        <w:spacing w:after="0"/>
        <w:jc w:val="both"/>
      </w:pPr>
      <w:bookmarkStart w:id="21" w:name="z26"/>
      <w:bookmarkEnd w:id="20"/>
      <w:r>
        <w:rPr>
          <w:color w:val="000000"/>
          <w:sz w:val="28"/>
        </w:rPr>
        <w:t>      3. Радиационно-опасные объекты, осуществляющие деятельность с использованием источников излучения, проводят производственный контроль за обеспечением радиационной защиты.</w:t>
      </w:r>
    </w:p>
    <w:p w:rsidR="00B25D6F" w:rsidRDefault="00CA74DE">
      <w:pPr>
        <w:spacing w:after="0"/>
        <w:jc w:val="both"/>
      </w:pPr>
      <w:bookmarkStart w:id="22" w:name="z27"/>
      <w:bookmarkEnd w:id="21"/>
      <w:r>
        <w:rPr>
          <w:color w:val="000000"/>
          <w:sz w:val="28"/>
        </w:rPr>
        <w:t>      На законсервированных, ликвидированных, в</w:t>
      </w:r>
      <w:r>
        <w:rPr>
          <w:color w:val="000000"/>
          <w:sz w:val="28"/>
        </w:rPr>
        <w:t>ыведенных из эксплуатации, объектах, а также на рекультивированных территориях проводится радиационный и экологический контроль для оценки радиационной безопасности населения и окружающей среды.</w:t>
      </w:r>
    </w:p>
    <w:p w:rsidR="00B25D6F" w:rsidRDefault="00CA74DE">
      <w:pPr>
        <w:spacing w:after="0"/>
        <w:jc w:val="both"/>
      </w:pPr>
      <w:bookmarkStart w:id="23" w:name="z28"/>
      <w:bookmarkEnd w:id="22"/>
      <w:r>
        <w:rPr>
          <w:color w:val="000000"/>
          <w:sz w:val="28"/>
        </w:rPr>
        <w:t>      К радиационно-опасным объектам (далее – объект) относят</w:t>
      </w:r>
      <w:r>
        <w:rPr>
          <w:color w:val="000000"/>
          <w:sz w:val="28"/>
        </w:rPr>
        <w:t>ся объекты, на которых, хранят, перерабатывают, используют, транспортируют и (или) захоранивают источники излучения, радиоактивные вещества, материалы и, при аварии на которых, сущуствует риск облучения ионизирующим излучением людей или радиоактивное загря</w:t>
      </w:r>
      <w:r>
        <w:rPr>
          <w:color w:val="000000"/>
          <w:sz w:val="28"/>
        </w:rPr>
        <w:t>знение окружающей среды.</w:t>
      </w:r>
    </w:p>
    <w:p w:rsidR="00B25D6F" w:rsidRDefault="00CA74DE">
      <w:pPr>
        <w:spacing w:after="0"/>
        <w:jc w:val="both"/>
      </w:pPr>
      <w:bookmarkStart w:id="24" w:name="z29"/>
      <w:bookmarkEnd w:id="23"/>
      <w:r>
        <w:rPr>
          <w:color w:val="000000"/>
          <w:sz w:val="28"/>
        </w:rPr>
        <w:t xml:space="preserve">       4. Строительство, реконструкция и капитальный ремонт объектов осуществляется по проектной документации, прошедшей санитарно-эпидемиологическую экспертизу в соответствии с приказом Министра здравоохранения Республики Казахста</w:t>
      </w:r>
      <w:r>
        <w:rPr>
          <w:color w:val="000000"/>
          <w:sz w:val="28"/>
        </w:rPr>
        <w:t>н от 30 декабря 2020 года № ҚР ДСМ-334/2020 "Об утверждении правил проведения санитарно-эпидемиологической экспертизы" (зарегистрирован в Реестре государственной регистрации нормативных правовых актов под № 22007).</w:t>
      </w:r>
    </w:p>
    <w:p w:rsidR="00B25D6F" w:rsidRDefault="00CA74DE">
      <w:pPr>
        <w:spacing w:after="0"/>
        <w:jc w:val="both"/>
      </w:pPr>
      <w:bookmarkStart w:id="25" w:name="z30"/>
      <w:bookmarkEnd w:id="24"/>
      <w:r>
        <w:rPr>
          <w:color w:val="000000"/>
          <w:sz w:val="28"/>
        </w:rPr>
        <w:t xml:space="preserve">       5. Персонал объектов обеспечиваетс</w:t>
      </w:r>
      <w:r>
        <w:rPr>
          <w:color w:val="000000"/>
          <w:sz w:val="28"/>
        </w:rPr>
        <w:t>я специальной одеждой (далее – спецодежда), специальной обувью (далее – спецобувь) и средствами индивидуальной защиты (далее – СИЗ) в соответствии с видом и классом работ, приведенным в приказе Министра здравоохранения Республики Казахстан от 15 декабря 20</w:t>
      </w:r>
      <w:r>
        <w:rPr>
          <w:color w:val="000000"/>
          <w:sz w:val="28"/>
        </w:rPr>
        <w:t>20 года № ҚР ДСМ-275/2020 "Об утверждении Санитарных правил "Санитарно-эпидемиологические требования к обеспечению радиационной безопасности" (зарегистрирован в Реестре государственной регистрации нормативных правовых актов под № 21822) (далее – Приказ № Қ</w:t>
      </w:r>
      <w:r>
        <w:rPr>
          <w:color w:val="000000"/>
          <w:sz w:val="28"/>
        </w:rPr>
        <w:t>Р ДСМ-275/2020).</w:t>
      </w:r>
    </w:p>
    <w:p w:rsidR="00B25D6F" w:rsidRDefault="00CA74DE">
      <w:pPr>
        <w:spacing w:after="0"/>
        <w:jc w:val="both"/>
      </w:pPr>
      <w:bookmarkStart w:id="26" w:name="z31"/>
      <w:bookmarkEnd w:id="25"/>
      <w:r>
        <w:rPr>
          <w:color w:val="000000"/>
          <w:sz w:val="28"/>
        </w:rPr>
        <w:t>      6. Персонал, выполняющий работы по дезактивации и уборке помещений, ремонту технологического оборудования, обеспечивается дополнительной спецодеждой из пленочных материалов и материалов с полимерным покрытием – полухалаты, полукомбин</w:t>
      </w:r>
      <w:r>
        <w:rPr>
          <w:color w:val="000000"/>
          <w:sz w:val="28"/>
        </w:rPr>
        <w:t>езоны, фартуки и чехлы.</w:t>
      </w:r>
    </w:p>
    <w:p w:rsidR="00B25D6F" w:rsidRDefault="00CA74DE">
      <w:pPr>
        <w:spacing w:after="0"/>
        <w:jc w:val="both"/>
      </w:pPr>
      <w:bookmarkStart w:id="27" w:name="z32"/>
      <w:bookmarkEnd w:id="26"/>
      <w:r>
        <w:rPr>
          <w:color w:val="000000"/>
          <w:sz w:val="28"/>
        </w:rPr>
        <w:lastRenderedPageBreak/>
        <w:t>      7. Персонал, проводящий работы по сварке или резке металла, загрязненного радионуклидами, обеспечивается СИЗ для сварщика из искростойких дезактивируемых материалов, а также средствами защиты глаз и рук.</w:t>
      </w:r>
    </w:p>
    <w:p w:rsidR="00B25D6F" w:rsidRDefault="00CA74DE">
      <w:pPr>
        <w:spacing w:after="0"/>
        <w:jc w:val="both"/>
      </w:pPr>
      <w:bookmarkStart w:id="28" w:name="z33"/>
      <w:bookmarkEnd w:id="27"/>
      <w:r>
        <w:rPr>
          <w:color w:val="000000"/>
          <w:sz w:val="28"/>
        </w:rPr>
        <w:t>      8. При выполнени</w:t>
      </w:r>
      <w:r>
        <w:rPr>
          <w:color w:val="000000"/>
          <w:sz w:val="28"/>
        </w:rPr>
        <w:t>и работ в условиях возможного аэрозольного загрязнения воздуха радиоактивными или токсическими веществами в зависимости от уровня и характера загрязнений используются респираторы, противогазы, самоспасатели, автономные изолирующие дыхательные аппараты, шла</w:t>
      </w:r>
      <w:r>
        <w:rPr>
          <w:color w:val="000000"/>
          <w:sz w:val="28"/>
        </w:rPr>
        <w:t>нговые изолирующие – пневмополумаски, пневмомаски, пневмошлемы, пневмокуртки и (или) изолирующие костюмы.</w:t>
      </w:r>
    </w:p>
    <w:p w:rsidR="00B25D6F" w:rsidRDefault="00CA74DE">
      <w:pPr>
        <w:spacing w:after="0"/>
        <w:jc w:val="both"/>
      </w:pPr>
      <w:bookmarkStart w:id="29" w:name="z34"/>
      <w:bookmarkEnd w:id="28"/>
      <w:r>
        <w:rPr>
          <w:color w:val="000000"/>
          <w:sz w:val="28"/>
        </w:rPr>
        <w:t xml:space="preserve">       9. Персонал, использующий СИЗ, проходит инструктаж и обучение правилам пользования в соответствии с Приказом № ҚР ДСМ-275/2020.</w:t>
      </w:r>
    </w:p>
    <w:p w:rsidR="00B25D6F" w:rsidRDefault="00CA74DE">
      <w:pPr>
        <w:spacing w:after="0"/>
        <w:jc w:val="both"/>
      </w:pPr>
      <w:bookmarkStart w:id="30" w:name="z35"/>
      <w:bookmarkEnd w:id="29"/>
      <w:r>
        <w:rPr>
          <w:color w:val="000000"/>
          <w:sz w:val="28"/>
        </w:rPr>
        <w:t>      10. СИЗ и</w:t>
      </w:r>
      <w:r>
        <w:rPr>
          <w:color w:val="000000"/>
          <w:sz w:val="28"/>
        </w:rPr>
        <w:t xml:space="preserve">з пленочных материалов и материалов с полимерным покрытием подвергаются дезактивации в санитарном шлюзе (далее – саншлюз) или специально отведенном месте, после каждого пользования. После завершения предварительной дезактивации, если уровни их загрязнения </w:t>
      </w:r>
      <w:r>
        <w:rPr>
          <w:color w:val="000000"/>
          <w:sz w:val="28"/>
        </w:rPr>
        <w:t>превышают допустимые, они направляются в специальную прачечную или на захоронение как радиоактивные отходы (далее – РАО). Дезактивация СИЗ проводится под радиационным контролем.</w:t>
      </w:r>
    </w:p>
    <w:p w:rsidR="00B25D6F" w:rsidRDefault="00CA74DE">
      <w:pPr>
        <w:spacing w:after="0"/>
        <w:jc w:val="both"/>
      </w:pPr>
      <w:bookmarkStart w:id="31" w:name="z36"/>
      <w:bookmarkEnd w:id="30"/>
      <w:r>
        <w:rPr>
          <w:color w:val="000000"/>
          <w:sz w:val="28"/>
        </w:rPr>
        <w:t xml:space="preserve">      11. На объектах предусматриваются наличие санитарно-бытовых помещений и </w:t>
      </w:r>
      <w:r>
        <w:rPr>
          <w:color w:val="000000"/>
          <w:sz w:val="28"/>
        </w:rPr>
        <w:t>система санитарно-пропускного режима.</w:t>
      </w:r>
    </w:p>
    <w:p w:rsidR="00B25D6F" w:rsidRDefault="00CA74DE">
      <w:pPr>
        <w:spacing w:after="0"/>
        <w:jc w:val="both"/>
      </w:pPr>
      <w:bookmarkStart w:id="32" w:name="z37"/>
      <w:bookmarkEnd w:id="31"/>
      <w:r>
        <w:rPr>
          <w:color w:val="000000"/>
          <w:sz w:val="28"/>
        </w:rPr>
        <w:t xml:space="preserve">      12. Санитарно-бытовые помещения проектируются по типу санитарного пропускника (далее – санпропускник), оборудуются системами общеобменной вентиляции, водоснабжения, канализования, отопления и освещения. В состав </w:t>
      </w:r>
      <w:r>
        <w:rPr>
          <w:color w:val="000000"/>
          <w:sz w:val="28"/>
        </w:rPr>
        <w:t>санитарно-бытовых помещений входят: гардероб домашней одежды, гардероб спецодежды, пункт радиационного контроля кожных покровов и спецодежды, душевые, туалет, места для хранения СИЗ, кладовая чистой спецодежды и кладовая грязной спецодежды. Система санитар</w:t>
      </w:r>
      <w:r>
        <w:rPr>
          <w:color w:val="000000"/>
          <w:sz w:val="28"/>
        </w:rPr>
        <w:t>но-пропускного режима предусматривает устройство саншлюзов. Саншлюзы оборудуются только в случае проведения работ первого класса опасности.</w:t>
      </w:r>
    </w:p>
    <w:p w:rsidR="00B25D6F" w:rsidRDefault="00CA74DE">
      <w:pPr>
        <w:spacing w:after="0"/>
        <w:jc w:val="both"/>
      </w:pPr>
      <w:bookmarkStart w:id="33" w:name="z38"/>
      <w:bookmarkEnd w:id="32"/>
      <w:r>
        <w:rPr>
          <w:color w:val="000000"/>
          <w:sz w:val="28"/>
        </w:rPr>
        <w:t xml:space="preserve">       13. Наличие санпропускников и саншлюзов предусматриваются в соответствии с настоящими Санитарными правилами и</w:t>
      </w:r>
      <w:r>
        <w:rPr>
          <w:color w:val="000000"/>
          <w:sz w:val="28"/>
        </w:rPr>
        <w:t xml:space="preserve"> Приказом № ҚР ДСМ-275/2020.</w:t>
      </w:r>
    </w:p>
    <w:p w:rsidR="00B25D6F" w:rsidRDefault="00CA74DE">
      <w:pPr>
        <w:spacing w:after="0"/>
        <w:jc w:val="both"/>
      </w:pPr>
      <w:bookmarkStart w:id="34" w:name="z39"/>
      <w:bookmarkEnd w:id="33"/>
      <w:r>
        <w:rPr>
          <w:color w:val="000000"/>
          <w:sz w:val="28"/>
        </w:rPr>
        <w:t>      14. Персонал объектов проходит обязательные медицинские осмотры в соответствии с приказом исполняющего обязанности Министра здравоохранения Республики Казахстан от 15 октября 2020 года № ҚР ДСМ-131/2020 "Об утверждении це</w:t>
      </w:r>
      <w:r>
        <w:rPr>
          <w:color w:val="000000"/>
          <w:sz w:val="28"/>
        </w:rPr>
        <w:t xml:space="preserve">левых групп лиц, подлежащих обязательным медицинским осмотрам, а также правил и периодичности их проведения, объема </w:t>
      </w:r>
      <w:r>
        <w:rPr>
          <w:color w:val="000000"/>
          <w:sz w:val="28"/>
        </w:rPr>
        <w:lastRenderedPageBreak/>
        <w:t>лабораторных и функциональных исследований, медицинских противопоказаний, перечня вредных и (или) опасных производственных факторов, професс</w:t>
      </w:r>
      <w:r>
        <w:rPr>
          <w:color w:val="000000"/>
          <w:sz w:val="28"/>
        </w:rPr>
        <w:t>ий и работ, при выполнении которых проводятся предварительные обязательные медицинские осмотры при поступлении на работу и периодические обязательные медицинские осмотры и правил оказания государственной услуги "Прохождение предварительных обязательных мед</w:t>
      </w:r>
      <w:r>
        <w:rPr>
          <w:color w:val="000000"/>
          <w:sz w:val="28"/>
        </w:rPr>
        <w:t>ицинских осмотров" (зарегистрирован в Реестре государственной регистрации нормативных правовых актов под № 21443).</w:t>
      </w:r>
    </w:p>
    <w:p w:rsidR="00B25D6F" w:rsidRDefault="00CA74DE">
      <w:pPr>
        <w:spacing w:after="0"/>
        <w:jc w:val="both"/>
      </w:pPr>
      <w:bookmarkStart w:id="35" w:name="z40"/>
      <w:bookmarkEnd w:id="34"/>
      <w:r>
        <w:rPr>
          <w:color w:val="000000"/>
          <w:sz w:val="28"/>
        </w:rPr>
        <w:t xml:space="preserve">       15. Лица, вновь поступившие или переводимые на работу с источниками излучения, обучаются безопасным методам работы, правилам личной ги</w:t>
      </w:r>
      <w:r>
        <w:rPr>
          <w:color w:val="000000"/>
          <w:sz w:val="28"/>
        </w:rPr>
        <w:t>гиены и проходят инструктаж, согласно настоящих Санитарных правил и Приказа № ҚР ДСМ-275/2020, инструкций по мерам радиационной безопасности и ликвидации радиационных аварий.</w:t>
      </w:r>
    </w:p>
    <w:p w:rsidR="00B25D6F" w:rsidRDefault="00CA74DE">
      <w:pPr>
        <w:spacing w:after="0"/>
        <w:jc w:val="both"/>
      </w:pPr>
      <w:bookmarkStart w:id="36" w:name="z41"/>
      <w:bookmarkEnd w:id="35"/>
      <w:r>
        <w:rPr>
          <w:color w:val="000000"/>
          <w:sz w:val="28"/>
        </w:rPr>
        <w:t>      16. При приеме на работу лиц, ранее работавших на уранодобывающих предприят</w:t>
      </w:r>
      <w:r>
        <w:rPr>
          <w:color w:val="000000"/>
          <w:sz w:val="28"/>
        </w:rPr>
        <w:t>иях или подвергавшихся в процессе предыдущей деятельности видам вредных производственных факторов радиационной и (или) нерадиационной природы, запрашиваются сведения о накопленных ими эффективных дозах облучения от предыдущего работодателя.</w:t>
      </w:r>
    </w:p>
    <w:p w:rsidR="00B25D6F" w:rsidRDefault="00CA74DE">
      <w:pPr>
        <w:spacing w:after="0"/>
        <w:jc w:val="both"/>
      </w:pPr>
      <w:bookmarkStart w:id="37" w:name="z42"/>
      <w:bookmarkEnd w:id="36"/>
      <w:r>
        <w:rPr>
          <w:color w:val="000000"/>
          <w:sz w:val="28"/>
        </w:rPr>
        <w:t>      Полученны</w:t>
      </w:r>
      <w:r>
        <w:rPr>
          <w:color w:val="000000"/>
          <w:sz w:val="28"/>
        </w:rPr>
        <w:t>е сведения учитываются при расчете кумулятивных уровней радиационного воздействия и при организации труда.</w:t>
      </w:r>
    </w:p>
    <w:p w:rsidR="00B25D6F" w:rsidRDefault="00CA74DE">
      <w:pPr>
        <w:spacing w:after="0"/>
        <w:jc w:val="both"/>
      </w:pPr>
      <w:bookmarkStart w:id="38" w:name="z43"/>
      <w:bookmarkEnd w:id="37"/>
      <w:r>
        <w:rPr>
          <w:color w:val="000000"/>
          <w:sz w:val="28"/>
        </w:rPr>
        <w:t xml:space="preserve">       17. Инструктаж и проверка знаний по радиационной безопасности проводится в соответствии с Приказом № ҚР ДСМ-275/2020.</w:t>
      </w:r>
    </w:p>
    <w:p w:rsidR="00B25D6F" w:rsidRDefault="00CA74DE">
      <w:pPr>
        <w:spacing w:after="0"/>
      </w:pPr>
      <w:bookmarkStart w:id="39" w:name="z44"/>
      <w:bookmarkEnd w:id="38"/>
      <w:r>
        <w:rPr>
          <w:b/>
          <w:color w:val="000000"/>
        </w:rPr>
        <w:t xml:space="preserve"> Параграф 1. Требования </w:t>
      </w:r>
      <w:r>
        <w:rPr>
          <w:b/>
          <w:color w:val="000000"/>
        </w:rPr>
        <w:t>к радиоизотопным нейтрализаторам статического электричества с эмалевыми источниками альфа- и бета-излучения</w:t>
      </w:r>
    </w:p>
    <w:p w:rsidR="00B25D6F" w:rsidRDefault="00CA74DE">
      <w:pPr>
        <w:spacing w:after="0"/>
        <w:jc w:val="both"/>
      </w:pPr>
      <w:bookmarkStart w:id="40" w:name="z45"/>
      <w:bookmarkEnd w:id="39"/>
      <w:r>
        <w:rPr>
          <w:color w:val="000000"/>
          <w:sz w:val="28"/>
        </w:rPr>
        <w:t>      18. Эмалевые источники альфа- и бета-излучения для радиоизотопных нейтрализаторов (далее – источники) прочно фиксируются.</w:t>
      </w:r>
    </w:p>
    <w:p w:rsidR="00B25D6F" w:rsidRDefault="00CA74DE">
      <w:pPr>
        <w:spacing w:after="0"/>
        <w:jc w:val="both"/>
      </w:pPr>
      <w:bookmarkStart w:id="41" w:name="z46"/>
      <w:bookmarkEnd w:id="40"/>
      <w:r>
        <w:rPr>
          <w:color w:val="000000"/>
          <w:sz w:val="28"/>
        </w:rPr>
        <w:t xml:space="preserve">      19. Критерием </w:t>
      </w:r>
      <w:r>
        <w:rPr>
          <w:color w:val="000000"/>
          <w:sz w:val="28"/>
        </w:rPr>
        <w:t>для выбора источника является минимальное значение коэффициента, К = C/ДК×J, где:</w:t>
      </w:r>
    </w:p>
    <w:p w:rsidR="00B25D6F" w:rsidRDefault="00CA74DE">
      <w:pPr>
        <w:spacing w:after="0"/>
        <w:jc w:val="both"/>
      </w:pPr>
      <w:bookmarkStart w:id="42" w:name="z47"/>
      <w:bookmarkEnd w:id="41"/>
      <w:r>
        <w:rPr>
          <w:color w:val="000000"/>
          <w:sz w:val="28"/>
        </w:rPr>
        <w:t>      С – активность изотопа, выделяющегося с 1 квадратного сантиметра (далее – см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>) источника в единицу времени в допустимых условиях эксплуатации и хранения;</w:t>
      </w:r>
    </w:p>
    <w:p w:rsidR="00B25D6F" w:rsidRDefault="00CA74DE">
      <w:pPr>
        <w:spacing w:after="0"/>
        <w:jc w:val="both"/>
      </w:pPr>
      <w:bookmarkStart w:id="43" w:name="z48"/>
      <w:bookmarkEnd w:id="42"/>
      <w:r>
        <w:rPr>
          <w:color w:val="000000"/>
          <w:sz w:val="28"/>
        </w:rPr>
        <w:t>      СДК – ср</w:t>
      </w:r>
      <w:r>
        <w:rPr>
          <w:color w:val="000000"/>
          <w:sz w:val="28"/>
        </w:rPr>
        <w:t>еднегодовая допустимая концентрация изотопа в воздухе;</w:t>
      </w:r>
    </w:p>
    <w:p w:rsidR="00B25D6F" w:rsidRDefault="00CA74DE">
      <w:pPr>
        <w:spacing w:after="0"/>
        <w:jc w:val="both"/>
      </w:pPr>
      <w:bookmarkStart w:id="44" w:name="z49"/>
      <w:bookmarkEnd w:id="43"/>
      <w:r>
        <w:rPr>
          <w:color w:val="000000"/>
          <w:sz w:val="28"/>
        </w:rPr>
        <w:t>      J – величина ионизационного тока, создаваемая 1 см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 xml:space="preserve"> источника.</w:t>
      </w:r>
    </w:p>
    <w:p w:rsidR="00B25D6F" w:rsidRDefault="00CA74DE">
      <w:pPr>
        <w:spacing w:after="0"/>
        <w:jc w:val="both"/>
      </w:pPr>
      <w:bookmarkStart w:id="45" w:name="z50"/>
      <w:bookmarkEnd w:id="44"/>
      <w:r>
        <w:rPr>
          <w:color w:val="000000"/>
          <w:sz w:val="28"/>
        </w:rPr>
        <w:t xml:space="preserve">      Начальная поверхностная загрязненность радиоактивными веществами источников на основе альфа-активных изотопов составляет 50 </w:t>
      </w:r>
      <w:r>
        <w:rPr>
          <w:color w:val="000000"/>
          <w:sz w:val="28"/>
        </w:rPr>
        <w:t>альфа частиц на квадратный сантиметр в минуту (далее – альфа/част/см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>/мин) и менее, на основе бета-активных изотопов – 200 бета/част/см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>/мин).</w:t>
      </w:r>
    </w:p>
    <w:p w:rsidR="00B25D6F" w:rsidRDefault="00CA74DE">
      <w:pPr>
        <w:spacing w:after="0"/>
        <w:jc w:val="both"/>
      </w:pPr>
      <w:bookmarkStart w:id="46" w:name="z51"/>
      <w:bookmarkEnd w:id="45"/>
      <w:r>
        <w:rPr>
          <w:color w:val="000000"/>
          <w:sz w:val="28"/>
        </w:rPr>
        <w:lastRenderedPageBreak/>
        <w:t>      Скорость выделения изотопа из источников при хранении и эксплуатации предусматривается: для источников на о</w:t>
      </w:r>
      <w:r>
        <w:rPr>
          <w:color w:val="000000"/>
          <w:sz w:val="28"/>
        </w:rPr>
        <w:t>снове альфа-активных изотопов 3,7 Беккерель на квадратный сантиметр (далее – Бк/см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>) в месяц и менее, источники на основе бета-активных изотопов – 185 Бк/см2 в месяц.</w:t>
      </w:r>
    </w:p>
    <w:p w:rsidR="00B25D6F" w:rsidRDefault="00CA74DE">
      <w:pPr>
        <w:spacing w:after="0"/>
        <w:jc w:val="both"/>
      </w:pPr>
      <w:bookmarkStart w:id="47" w:name="z52"/>
      <w:bookmarkEnd w:id="46"/>
      <w:r>
        <w:rPr>
          <w:color w:val="000000"/>
          <w:sz w:val="28"/>
        </w:rPr>
        <w:t>      20. Конструкция радиоизотопного нейтрализатора и материалы, используемые для его из</w:t>
      </w:r>
      <w:r>
        <w:rPr>
          <w:color w:val="000000"/>
          <w:sz w:val="28"/>
        </w:rPr>
        <w:t>готовления:</w:t>
      </w:r>
    </w:p>
    <w:p w:rsidR="00B25D6F" w:rsidRDefault="00CA74DE">
      <w:pPr>
        <w:spacing w:after="0"/>
        <w:jc w:val="both"/>
      </w:pPr>
      <w:bookmarkStart w:id="48" w:name="z53"/>
      <w:bookmarkEnd w:id="47"/>
      <w:r>
        <w:rPr>
          <w:color w:val="000000"/>
          <w:sz w:val="28"/>
        </w:rPr>
        <w:t>      1) обеспечивают возможность быстрого и удобного перекрытия окна для выхода излучения (перевода нейтрализатора из рабочего в нерабочее положение) без предварительного снятия нейтрализатора или каких-либо деталей машин;</w:t>
      </w:r>
    </w:p>
    <w:p w:rsidR="00B25D6F" w:rsidRDefault="00CA74DE">
      <w:pPr>
        <w:spacing w:after="0"/>
        <w:jc w:val="both"/>
      </w:pPr>
      <w:bookmarkStart w:id="49" w:name="z54"/>
      <w:bookmarkEnd w:id="48"/>
      <w:r>
        <w:rPr>
          <w:color w:val="000000"/>
          <w:sz w:val="28"/>
        </w:rPr>
        <w:t>      2) имеют блоки</w:t>
      </w:r>
      <w:r>
        <w:rPr>
          <w:color w:val="000000"/>
          <w:sz w:val="28"/>
        </w:rPr>
        <w:t>рующие устройства, устраняющие возможность снятия нейтрализаторов с машин при открытом окне для выхода излучений и сетки, устраняющие возможность касания активной (рабочей) поверхности источников руками.</w:t>
      </w:r>
    </w:p>
    <w:p w:rsidR="00B25D6F" w:rsidRDefault="00CA74DE">
      <w:pPr>
        <w:spacing w:after="0"/>
        <w:jc w:val="both"/>
      </w:pPr>
      <w:bookmarkStart w:id="50" w:name="z55"/>
      <w:bookmarkEnd w:id="49"/>
      <w:r>
        <w:rPr>
          <w:color w:val="000000"/>
          <w:sz w:val="28"/>
        </w:rPr>
        <w:t>      Нейтрализаторы располагаются на расстоянии 1 м</w:t>
      </w:r>
      <w:r>
        <w:rPr>
          <w:color w:val="000000"/>
          <w:sz w:val="28"/>
        </w:rPr>
        <w:t>етра (далее – м) и более от местопребывания операторов, обслуживающих машины.</w:t>
      </w:r>
    </w:p>
    <w:p w:rsidR="00B25D6F" w:rsidRDefault="00CA74DE">
      <w:pPr>
        <w:spacing w:after="0"/>
        <w:jc w:val="both"/>
      </w:pPr>
      <w:bookmarkStart w:id="51" w:name="z56"/>
      <w:bookmarkEnd w:id="50"/>
      <w:r>
        <w:rPr>
          <w:color w:val="000000"/>
          <w:sz w:val="28"/>
        </w:rPr>
        <w:t>      21. Мощность дозы гамма- и тормозного излучений от нейтрализатора составляет 0,1 миллизиверт в час (далее – мЗв/ч) и менее на расстоянии 1 м.</w:t>
      </w:r>
    </w:p>
    <w:p w:rsidR="00B25D6F" w:rsidRDefault="00CA74DE">
      <w:pPr>
        <w:spacing w:after="0"/>
        <w:jc w:val="both"/>
      </w:pPr>
      <w:bookmarkStart w:id="52" w:name="z57"/>
      <w:bookmarkEnd w:id="51"/>
      <w:r>
        <w:rPr>
          <w:color w:val="000000"/>
          <w:sz w:val="28"/>
        </w:rPr>
        <w:t>      22. Источники в нейтрали</w:t>
      </w:r>
      <w:r>
        <w:rPr>
          <w:color w:val="000000"/>
          <w:sz w:val="28"/>
        </w:rPr>
        <w:t>заторах крепятся и пломбируются.</w:t>
      </w:r>
    </w:p>
    <w:p w:rsidR="00B25D6F" w:rsidRDefault="00CA74DE">
      <w:pPr>
        <w:spacing w:after="0"/>
        <w:jc w:val="both"/>
      </w:pPr>
      <w:bookmarkStart w:id="53" w:name="z58"/>
      <w:bookmarkEnd w:id="52"/>
      <w:r>
        <w:rPr>
          <w:color w:val="000000"/>
          <w:sz w:val="28"/>
        </w:rPr>
        <w:t xml:space="preserve">      23. Нейтрализаторы маркируются с указанием заводского номера, даты выпуска, и наносятся знаки радиационной опасности, хорошо видимые с расстояния 1 м и более. На нейтрализаторах, не имеющих блокирующих устройств, </w:t>
      </w:r>
      <w:r>
        <w:rPr>
          <w:color w:val="000000"/>
          <w:sz w:val="28"/>
        </w:rPr>
        <w:t>наносится надпись "Закрой крышку перед снятием".</w:t>
      </w:r>
    </w:p>
    <w:p w:rsidR="00B25D6F" w:rsidRDefault="00CA74DE">
      <w:pPr>
        <w:spacing w:after="0"/>
        <w:jc w:val="both"/>
      </w:pPr>
      <w:bookmarkStart w:id="54" w:name="z59"/>
      <w:bookmarkEnd w:id="53"/>
      <w:r>
        <w:rPr>
          <w:color w:val="000000"/>
          <w:sz w:val="28"/>
        </w:rPr>
        <w:t>      24. Внешние, допустимые для касания руками или инструментом, поверхности нейтрализатора, не содержат нефиксированные загрязнения радиоактивными веществами.</w:t>
      </w:r>
    </w:p>
    <w:p w:rsidR="00B25D6F" w:rsidRDefault="00CA74DE">
      <w:pPr>
        <w:spacing w:after="0"/>
        <w:jc w:val="both"/>
      </w:pPr>
      <w:bookmarkStart w:id="55" w:name="z60"/>
      <w:bookmarkEnd w:id="54"/>
      <w:r>
        <w:rPr>
          <w:color w:val="000000"/>
          <w:sz w:val="28"/>
        </w:rPr>
        <w:t>      25. Проекты технических условий содержа</w:t>
      </w:r>
      <w:r>
        <w:rPr>
          <w:color w:val="000000"/>
          <w:sz w:val="28"/>
        </w:rPr>
        <w:t>т следующие сведения:</w:t>
      </w:r>
    </w:p>
    <w:p w:rsidR="00B25D6F" w:rsidRDefault="00CA74DE">
      <w:pPr>
        <w:spacing w:after="0"/>
        <w:jc w:val="both"/>
      </w:pPr>
      <w:bookmarkStart w:id="56" w:name="z61"/>
      <w:bookmarkEnd w:id="55"/>
      <w:r>
        <w:rPr>
          <w:color w:val="000000"/>
          <w:sz w:val="28"/>
        </w:rPr>
        <w:t>      1) химическую и радиационную характеристику радиоактивного вещества, из которого изготовлен источник (количество и изотопный состав радиационных примесей);</w:t>
      </w:r>
    </w:p>
    <w:p w:rsidR="00B25D6F" w:rsidRDefault="00CA74DE">
      <w:pPr>
        <w:spacing w:after="0"/>
        <w:jc w:val="both"/>
      </w:pPr>
      <w:bookmarkStart w:id="57" w:name="z62"/>
      <w:bookmarkEnd w:id="56"/>
      <w:r>
        <w:rPr>
          <w:color w:val="000000"/>
          <w:sz w:val="28"/>
        </w:rPr>
        <w:t>      2) закладываемую или номинальную активность источника по основному</w:t>
      </w:r>
      <w:r>
        <w:rPr>
          <w:color w:val="000000"/>
          <w:sz w:val="28"/>
        </w:rPr>
        <w:t xml:space="preserve"> изотопу;</w:t>
      </w:r>
    </w:p>
    <w:p w:rsidR="00B25D6F" w:rsidRDefault="00CA74DE">
      <w:pPr>
        <w:spacing w:after="0"/>
        <w:jc w:val="both"/>
      </w:pPr>
      <w:bookmarkStart w:id="58" w:name="z63"/>
      <w:bookmarkEnd w:id="57"/>
      <w:r>
        <w:rPr>
          <w:color w:val="000000"/>
          <w:sz w:val="28"/>
        </w:rPr>
        <w:t>      3) мощность дозы и спектральный состав гамма-излучения на расстоянии 10, 50 и 100 сантиметра (далее – см) с рабочей и тыльной стороны в направлениях с максимальным уровнем радиации и плотность потока (или мощность дозы) и спектральный соста</w:t>
      </w:r>
      <w:r>
        <w:rPr>
          <w:color w:val="000000"/>
          <w:sz w:val="28"/>
        </w:rPr>
        <w:t>в бета-излучения на тех же расстояниях с рабочей стороны;</w:t>
      </w:r>
    </w:p>
    <w:p w:rsidR="00B25D6F" w:rsidRDefault="00CA74DE">
      <w:pPr>
        <w:spacing w:after="0"/>
        <w:jc w:val="both"/>
      </w:pPr>
      <w:bookmarkStart w:id="59" w:name="z64"/>
      <w:bookmarkEnd w:id="58"/>
      <w:r>
        <w:rPr>
          <w:color w:val="000000"/>
          <w:sz w:val="28"/>
        </w:rPr>
        <w:lastRenderedPageBreak/>
        <w:t>      4) предельные термические и механические нагрузки, при которых сохраняется целостность источников;</w:t>
      </w:r>
    </w:p>
    <w:p w:rsidR="00B25D6F" w:rsidRDefault="00CA74DE">
      <w:pPr>
        <w:spacing w:after="0"/>
        <w:jc w:val="both"/>
      </w:pPr>
      <w:bookmarkStart w:id="60" w:name="z65"/>
      <w:bookmarkEnd w:id="59"/>
      <w:r>
        <w:rPr>
          <w:color w:val="000000"/>
          <w:sz w:val="28"/>
        </w:rPr>
        <w:t>      5) сведения по коррозийной устойчивости источников;</w:t>
      </w:r>
    </w:p>
    <w:p w:rsidR="00B25D6F" w:rsidRDefault="00CA74DE">
      <w:pPr>
        <w:spacing w:after="0"/>
        <w:jc w:val="both"/>
      </w:pPr>
      <w:bookmarkStart w:id="61" w:name="z66"/>
      <w:bookmarkEnd w:id="60"/>
      <w:r>
        <w:rPr>
          <w:color w:val="000000"/>
          <w:sz w:val="28"/>
        </w:rPr>
        <w:t>      6) скорость выделения изотопа</w:t>
      </w:r>
      <w:r>
        <w:rPr>
          <w:color w:val="000000"/>
          <w:sz w:val="28"/>
        </w:rPr>
        <w:t xml:space="preserve"> из источников при экстремальных значениях параметров внешней среды и нагрузок, допускаемых техническими условиями при эксплуатации и транспортировке;</w:t>
      </w:r>
    </w:p>
    <w:p w:rsidR="00B25D6F" w:rsidRDefault="00CA74DE">
      <w:pPr>
        <w:spacing w:after="0"/>
        <w:jc w:val="both"/>
      </w:pPr>
      <w:bookmarkStart w:id="62" w:name="z67"/>
      <w:bookmarkEnd w:id="61"/>
      <w:r>
        <w:rPr>
          <w:color w:val="000000"/>
          <w:sz w:val="28"/>
        </w:rPr>
        <w:t>      7) максимальные уровни загрязненности поверхностей источников на момент их отправки потребителям;</w:t>
      </w:r>
    </w:p>
    <w:p w:rsidR="00B25D6F" w:rsidRDefault="00CA74DE">
      <w:pPr>
        <w:spacing w:after="0"/>
        <w:jc w:val="both"/>
      </w:pPr>
      <w:bookmarkStart w:id="63" w:name="z68"/>
      <w:bookmarkEnd w:id="62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8) допустимые условия эксплуатации;</w:t>
      </w:r>
    </w:p>
    <w:p w:rsidR="00B25D6F" w:rsidRDefault="00CA74DE">
      <w:pPr>
        <w:spacing w:after="0"/>
        <w:jc w:val="both"/>
      </w:pPr>
      <w:bookmarkStart w:id="64" w:name="z69"/>
      <w:bookmarkEnd w:id="63"/>
      <w:r>
        <w:rPr>
          <w:color w:val="000000"/>
          <w:sz w:val="28"/>
        </w:rPr>
        <w:t>      9) гарантийный срок годности источников;</w:t>
      </w:r>
    </w:p>
    <w:p w:rsidR="00B25D6F" w:rsidRDefault="00CA74DE">
      <w:pPr>
        <w:spacing w:after="0"/>
        <w:jc w:val="both"/>
      </w:pPr>
      <w:bookmarkStart w:id="65" w:name="z70"/>
      <w:bookmarkEnd w:id="64"/>
      <w:r>
        <w:rPr>
          <w:color w:val="000000"/>
          <w:sz w:val="28"/>
        </w:rPr>
        <w:t>      10) информацию профилактического контроля источников при эксплуатации;</w:t>
      </w:r>
    </w:p>
    <w:p w:rsidR="00B25D6F" w:rsidRDefault="00CA74DE">
      <w:pPr>
        <w:spacing w:after="0"/>
        <w:jc w:val="both"/>
      </w:pPr>
      <w:bookmarkStart w:id="66" w:name="z71"/>
      <w:bookmarkEnd w:id="65"/>
      <w:r>
        <w:rPr>
          <w:color w:val="000000"/>
          <w:sz w:val="28"/>
        </w:rPr>
        <w:t>      11) информацию профилактической очистки источников при эксплуатации;</w:t>
      </w:r>
    </w:p>
    <w:p w:rsidR="00B25D6F" w:rsidRDefault="00CA74DE">
      <w:pPr>
        <w:spacing w:after="0"/>
        <w:jc w:val="both"/>
      </w:pPr>
      <w:bookmarkStart w:id="67" w:name="z72"/>
      <w:bookmarkEnd w:id="66"/>
      <w:r>
        <w:rPr>
          <w:color w:val="000000"/>
          <w:sz w:val="28"/>
        </w:rPr>
        <w:t>      12) назнач</w:t>
      </w:r>
      <w:r>
        <w:rPr>
          <w:color w:val="000000"/>
          <w:sz w:val="28"/>
        </w:rPr>
        <w:t>ение и допустимые условия эксплуатации нейтрализаторов;</w:t>
      </w:r>
    </w:p>
    <w:p w:rsidR="00B25D6F" w:rsidRDefault="00CA74DE">
      <w:pPr>
        <w:spacing w:after="0"/>
        <w:jc w:val="both"/>
      </w:pPr>
      <w:bookmarkStart w:id="68" w:name="z73"/>
      <w:bookmarkEnd w:id="67"/>
      <w:r>
        <w:rPr>
          <w:color w:val="000000"/>
          <w:sz w:val="28"/>
        </w:rPr>
        <w:t>      13) тип источников (наименование и номер технических условий) и основные технические и санитарно-технические характеристики источников;</w:t>
      </w:r>
    </w:p>
    <w:p w:rsidR="00B25D6F" w:rsidRDefault="00CA74DE">
      <w:pPr>
        <w:spacing w:after="0"/>
        <w:jc w:val="both"/>
      </w:pPr>
      <w:bookmarkStart w:id="69" w:name="z74"/>
      <w:bookmarkEnd w:id="68"/>
      <w:r>
        <w:rPr>
          <w:color w:val="000000"/>
          <w:sz w:val="28"/>
        </w:rPr>
        <w:t xml:space="preserve">      14) мощность доз на поверхности нейтрализатора и на </w:t>
      </w:r>
      <w:r>
        <w:rPr>
          <w:color w:val="000000"/>
          <w:sz w:val="28"/>
        </w:rPr>
        <w:t>расстоянии 10, 50 и 100 см. от нейтрализатора при закрытом и открытом окне для выхода излучения в направлениях с максимальным уровнем радиации (с учетом мягкого рентгеновского излучения и бета-излучения).</w:t>
      </w:r>
    </w:p>
    <w:p w:rsidR="00B25D6F" w:rsidRDefault="00CA74DE">
      <w:pPr>
        <w:spacing w:after="0"/>
        <w:jc w:val="both"/>
      </w:pPr>
      <w:bookmarkStart w:id="70" w:name="z75"/>
      <w:bookmarkEnd w:id="69"/>
      <w:r>
        <w:rPr>
          <w:color w:val="000000"/>
          <w:sz w:val="28"/>
        </w:rPr>
        <w:t>      26. Инструкция по монтажу и эксплуатации нейт</w:t>
      </w:r>
      <w:r>
        <w:rPr>
          <w:color w:val="000000"/>
          <w:sz w:val="28"/>
        </w:rPr>
        <w:t>рализаторов включает:</w:t>
      </w:r>
    </w:p>
    <w:p w:rsidR="00B25D6F" w:rsidRDefault="00CA74DE">
      <w:pPr>
        <w:spacing w:after="0"/>
        <w:jc w:val="both"/>
      </w:pPr>
      <w:bookmarkStart w:id="71" w:name="z76"/>
      <w:bookmarkEnd w:id="70"/>
      <w:r>
        <w:rPr>
          <w:color w:val="000000"/>
          <w:sz w:val="28"/>
        </w:rPr>
        <w:t>      1) назначение нейтрализатора;</w:t>
      </w:r>
    </w:p>
    <w:p w:rsidR="00B25D6F" w:rsidRDefault="00CA74DE">
      <w:pPr>
        <w:spacing w:after="0"/>
        <w:jc w:val="both"/>
      </w:pPr>
      <w:bookmarkStart w:id="72" w:name="z77"/>
      <w:bookmarkEnd w:id="71"/>
      <w:r>
        <w:rPr>
          <w:color w:val="000000"/>
          <w:sz w:val="28"/>
        </w:rPr>
        <w:t>      2) краткое техническое описание нейтрализатора и источников излучения;</w:t>
      </w:r>
    </w:p>
    <w:p w:rsidR="00B25D6F" w:rsidRDefault="00CA74DE">
      <w:pPr>
        <w:spacing w:after="0"/>
        <w:jc w:val="both"/>
      </w:pPr>
      <w:bookmarkStart w:id="73" w:name="z78"/>
      <w:bookmarkEnd w:id="72"/>
      <w:r>
        <w:rPr>
          <w:color w:val="000000"/>
          <w:sz w:val="28"/>
        </w:rPr>
        <w:t>      3) подробную характеристику допустимых уровней транспортировки, хранения и эксплуатации нейтрализаторов;</w:t>
      </w:r>
    </w:p>
    <w:p w:rsidR="00B25D6F" w:rsidRDefault="00CA74DE">
      <w:pPr>
        <w:spacing w:after="0"/>
        <w:jc w:val="both"/>
      </w:pPr>
      <w:bookmarkStart w:id="74" w:name="z79"/>
      <w:bookmarkEnd w:id="73"/>
      <w:r>
        <w:rPr>
          <w:color w:val="000000"/>
          <w:sz w:val="28"/>
        </w:rPr>
        <w:t xml:space="preserve">      4) </w:t>
      </w:r>
      <w:r>
        <w:rPr>
          <w:color w:val="000000"/>
          <w:sz w:val="28"/>
        </w:rPr>
        <w:t>значение мощностей доз излучения на поверхности нейтрализатора и на расстоянии 10, 50 и 100 см. при закрытом и открытом окне для выхода излучения;</w:t>
      </w:r>
    </w:p>
    <w:p w:rsidR="00B25D6F" w:rsidRDefault="00CA74DE">
      <w:pPr>
        <w:spacing w:after="0"/>
        <w:jc w:val="both"/>
      </w:pPr>
      <w:bookmarkStart w:id="75" w:name="z80"/>
      <w:bookmarkEnd w:id="74"/>
      <w:r>
        <w:rPr>
          <w:color w:val="000000"/>
          <w:sz w:val="28"/>
        </w:rPr>
        <w:t>      5) порядок монтажа и очистки внешних поверхностей нейтрализатора и источников, и меры индивидуальной за</w:t>
      </w:r>
      <w:r>
        <w:rPr>
          <w:color w:val="000000"/>
          <w:sz w:val="28"/>
        </w:rPr>
        <w:t>щиты и личной гигиены при выполнении этих работ;</w:t>
      </w:r>
    </w:p>
    <w:p w:rsidR="00B25D6F" w:rsidRDefault="00CA74DE">
      <w:pPr>
        <w:spacing w:after="0"/>
        <w:jc w:val="both"/>
      </w:pPr>
      <w:bookmarkStart w:id="76" w:name="z81"/>
      <w:bookmarkEnd w:id="75"/>
      <w:r>
        <w:rPr>
          <w:color w:val="000000"/>
          <w:sz w:val="28"/>
        </w:rPr>
        <w:t>      6) порядок ремонта и утилизации нейтрализаторов;</w:t>
      </w:r>
    </w:p>
    <w:p w:rsidR="00B25D6F" w:rsidRDefault="00CA74DE">
      <w:pPr>
        <w:spacing w:after="0"/>
        <w:jc w:val="both"/>
      </w:pPr>
      <w:bookmarkStart w:id="77" w:name="z82"/>
      <w:bookmarkEnd w:id="76"/>
      <w:r>
        <w:rPr>
          <w:color w:val="000000"/>
          <w:sz w:val="28"/>
        </w:rPr>
        <w:t>      7) меры по учету нейтрализаторов и обеспечению их сохранности;</w:t>
      </w:r>
    </w:p>
    <w:p w:rsidR="00B25D6F" w:rsidRDefault="00CA74DE">
      <w:pPr>
        <w:spacing w:after="0"/>
        <w:jc w:val="both"/>
      </w:pPr>
      <w:bookmarkStart w:id="78" w:name="z83"/>
      <w:bookmarkEnd w:id="77"/>
      <w:r>
        <w:rPr>
          <w:color w:val="000000"/>
          <w:sz w:val="28"/>
        </w:rPr>
        <w:t>      8) гарантии и порядок предъявления рекламаций;</w:t>
      </w:r>
    </w:p>
    <w:p w:rsidR="00B25D6F" w:rsidRDefault="00CA74DE">
      <w:pPr>
        <w:spacing w:after="0"/>
        <w:jc w:val="both"/>
      </w:pPr>
      <w:bookmarkStart w:id="79" w:name="z84"/>
      <w:bookmarkEnd w:id="78"/>
      <w:r>
        <w:rPr>
          <w:color w:val="000000"/>
          <w:sz w:val="28"/>
        </w:rPr>
        <w:t>      9) указание места устано</w:t>
      </w:r>
      <w:r>
        <w:rPr>
          <w:color w:val="000000"/>
          <w:sz w:val="28"/>
        </w:rPr>
        <w:t>вки нейтрализаторов и их ориентации относительно постоянных мест пребывания людей;</w:t>
      </w:r>
    </w:p>
    <w:p w:rsidR="00B25D6F" w:rsidRDefault="00CA74DE">
      <w:pPr>
        <w:spacing w:after="0"/>
        <w:jc w:val="both"/>
      </w:pPr>
      <w:bookmarkStart w:id="80" w:name="z85"/>
      <w:bookmarkEnd w:id="79"/>
      <w:r>
        <w:rPr>
          <w:color w:val="000000"/>
          <w:sz w:val="28"/>
        </w:rPr>
        <w:lastRenderedPageBreak/>
        <w:t>      10) информацию профилактического контроля источников и нейтрализаторов.</w:t>
      </w:r>
    </w:p>
    <w:p w:rsidR="00B25D6F" w:rsidRDefault="00CA74DE">
      <w:pPr>
        <w:spacing w:after="0"/>
        <w:jc w:val="both"/>
      </w:pPr>
      <w:bookmarkStart w:id="81" w:name="z86"/>
      <w:bookmarkEnd w:id="80"/>
      <w:r>
        <w:rPr>
          <w:color w:val="000000"/>
          <w:sz w:val="28"/>
        </w:rPr>
        <w:t>      27. В паспорте нейтрализатора указываются:</w:t>
      </w:r>
    </w:p>
    <w:p w:rsidR="00B25D6F" w:rsidRDefault="00CA74DE">
      <w:pPr>
        <w:spacing w:after="0"/>
        <w:jc w:val="both"/>
      </w:pPr>
      <w:bookmarkStart w:id="82" w:name="z87"/>
      <w:bookmarkEnd w:id="81"/>
      <w:r>
        <w:rPr>
          <w:color w:val="000000"/>
          <w:sz w:val="28"/>
        </w:rPr>
        <w:t>      1) дата выпуска и заводской номер нейтра</w:t>
      </w:r>
      <w:r>
        <w:rPr>
          <w:color w:val="000000"/>
          <w:sz w:val="28"/>
        </w:rPr>
        <w:t>лизатора;</w:t>
      </w:r>
    </w:p>
    <w:p w:rsidR="00B25D6F" w:rsidRDefault="00CA74DE">
      <w:pPr>
        <w:spacing w:after="0"/>
        <w:jc w:val="both"/>
      </w:pPr>
      <w:bookmarkStart w:id="83" w:name="z88"/>
      <w:bookmarkEnd w:id="82"/>
      <w:r>
        <w:rPr>
          <w:color w:val="000000"/>
          <w:sz w:val="28"/>
        </w:rPr>
        <w:t>      2) количество источников в нейтрализаторе и их порядковые номера, а также месяц и год их выпуска, номер паспорта источников;</w:t>
      </w:r>
    </w:p>
    <w:p w:rsidR="00B25D6F" w:rsidRDefault="00CA74DE">
      <w:pPr>
        <w:spacing w:after="0"/>
        <w:jc w:val="both"/>
      </w:pPr>
      <w:bookmarkStart w:id="84" w:name="z89"/>
      <w:bookmarkEnd w:id="83"/>
      <w:r>
        <w:rPr>
          <w:color w:val="000000"/>
          <w:sz w:val="28"/>
        </w:rPr>
        <w:t xml:space="preserve">      3) максимальная мощность дозы на поверхности нейтрализатора и на расстоянии 1 м при закрытом окне для выхода </w:t>
      </w:r>
      <w:r>
        <w:rPr>
          <w:color w:val="000000"/>
          <w:sz w:val="28"/>
        </w:rPr>
        <w:t>излучений.</w:t>
      </w:r>
    </w:p>
    <w:p w:rsidR="00B25D6F" w:rsidRDefault="00CA74DE">
      <w:pPr>
        <w:spacing w:after="0"/>
        <w:jc w:val="both"/>
      </w:pPr>
      <w:bookmarkStart w:id="85" w:name="z90"/>
      <w:bookmarkEnd w:id="84"/>
      <w:r>
        <w:rPr>
          <w:color w:val="000000"/>
          <w:sz w:val="28"/>
        </w:rPr>
        <w:t>      28. Паспорта источников регистрируются и хранятся на предприятии в течение 10 лет с момента их реализации. Паспорта нейтрализаторов хранятся на объекте, использующем нейтрализаторы в течение всего периода их эксплуатации.</w:t>
      </w:r>
    </w:p>
    <w:p w:rsidR="00B25D6F" w:rsidRDefault="00CA74DE">
      <w:pPr>
        <w:spacing w:after="0"/>
        <w:jc w:val="both"/>
      </w:pPr>
      <w:bookmarkStart w:id="86" w:name="z91"/>
      <w:bookmarkEnd w:id="85"/>
      <w:r>
        <w:rPr>
          <w:color w:val="000000"/>
          <w:sz w:val="28"/>
        </w:rPr>
        <w:t>      29. Предпри</w:t>
      </w:r>
      <w:r>
        <w:rPr>
          <w:color w:val="000000"/>
          <w:sz w:val="28"/>
        </w:rPr>
        <w:t>ятие-изготовитель или поставщик нейтрализаторов осуществляет учет нейтрализаторов с регистрацией в журнале или картотеке номера нейтрализатора, количества источников, месяца и года выпуска источников и предприятия, которому поставлен нейтрализатор.</w:t>
      </w:r>
    </w:p>
    <w:p w:rsidR="00B25D6F" w:rsidRDefault="00CA74DE">
      <w:pPr>
        <w:spacing w:after="0"/>
      </w:pPr>
      <w:bookmarkStart w:id="87" w:name="z92"/>
      <w:bookmarkEnd w:id="86"/>
      <w:r>
        <w:rPr>
          <w:b/>
          <w:color w:val="000000"/>
        </w:rPr>
        <w:t xml:space="preserve"> Парагр</w:t>
      </w:r>
      <w:r>
        <w:rPr>
          <w:b/>
          <w:color w:val="000000"/>
        </w:rPr>
        <w:t>аф 2. Требования к радоновым лабораториям</w:t>
      </w:r>
    </w:p>
    <w:p w:rsidR="00B25D6F" w:rsidRDefault="00CA74DE">
      <w:pPr>
        <w:spacing w:after="0"/>
        <w:jc w:val="both"/>
      </w:pPr>
      <w:bookmarkStart w:id="88" w:name="z93"/>
      <w:bookmarkEnd w:id="87"/>
      <w:r>
        <w:rPr>
          <w:color w:val="000000"/>
          <w:sz w:val="28"/>
        </w:rPr>
        <w:t>      30. Ординарная лаборатория размещается в отдельном здании или отдельной части здания организаций, изолированно от соседних помещений. Лаборатория имеет следующий набор помещений:</w:t>
      </w:r>
    </w:p>
    <w:p w:rsidR="00B25D6F" w:rsidRDefault="00CA74DE">
      <w:pPr>
        <w:spacing w:after="0"/>
        <w:jc w:val="both"/>
      </w:pPr>
      <w:bookmarkStart w:id="89" w:name="z94"/>
      <w:bookmarkEnd w:id="88"/>
      <w:r>
        <w:rPr>
          <w:color w:val="000000"/>
          <w:sz w:val="28"/>
        </w:rPr>
        <w:t>      1) хранилище с толщиной</w:t>
      </w:r>
      <w:r>
        <w:rPr>
          <w:color w:val="000000"/>
          <w:sz w:val="28"/>
        </w:rPr>
        <w:t xml:space="preserve"> стенок из бетона 50 см и более для размещения генераторов радона и установки для приготовления концентрата радона площадью 10 квадратных метров (далее – 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>) и более;</w:t>
      </w:r>
    </w:p>
    <w:p w:rsidR="00B25D6F" w:rsidRDefault="00CA74DE">
      <w:pPr>
        <w:spacing w:after="0"/>
        <w:jc w:val="both"/>
      </w:pPr>
      <w:bookmarkStart w:id="90" w:name="z95"/>
      <w:bookmarkEnd w:id="89"/>
      <w:r>
        <w:rPr>
          <w:color w:val="000000"/>
          <w:sz w:val="28"/>
        </w:rPr>
        <w:t>      2) цех розлива с вытяжным шкафом из нержавеющей стали или оргстекла оснащенным доза</w:t>
      </w:r>
      <w:r>
        <w:rPr>
          <w:color w:val="000000"/>
          <w:sz w:val="28"/>
        </w:rPr>
        <w:t>тором площадью более 10 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>;</w:t>
      </w:r>
    </w:p>
    <w:p w:rsidR="00B25D6F" w:rsidRDefault="00CA74DE">
      <w:pPr>
        <w:spacing w:after="0"/>
        <w:jc w:val="both"/>
      </w:pPr>
      <w:bookmarkStart w:id="91" w:name="z96"/>
      <w:bookmarkEnd w:id="90"/>
      <w:r>
        <w:rPr>
          <w:color w:val="000000"/>
          <w:sz w:val="28"/>
        </w:rPr>
        <w:t>      3) душевая и туалет.</w:t>
      </w:r>
    </w:p>
    <w:p w:rsidR="00B25D6F" w:rsidRDefault="00CA74DE">
      <w:pPr>
        <w:spacing w:after="0"/>
        <w:jc w:val="both"/>
      </w:pPr>
      <w:bookmarkStart w:id="92" w:name="z97"/>
      <w:bookmarkEnd w:id="91"/>
      <w:r>
        <w:rPr>
          <w:color w:val="000000"/>
          <w:sz w:val="28"/>
        </w:rPr>
        <w:t>      31. Цех розлива отделяется от помещения хранилища защитной стенкой. Проектная мощность дозы на ее поверхности составляет 6 микрозиверт в час (далее – мкЗв/ч) и менее в помещениях постоянного преб</w:t>
      </w:r>
      <w:r>
        <w:rPr>
          <w:color w:val="000000"/>
          <w:sz w:val="28"/>
        </w:rPr>
        <w:t>ывания персонала и 1,5 мкЗв/ч в помещениях для лиц категории "Б".</w:t>
      </w:r>
    </w:p>
    <w:p w:rsidR="00B25D6F" w:rsidRDefault="00CA74DE">
      <w:pPr>
        <w:spacing w:after="0"/>
        <w:jc w:val="both"/>
      </w:pPr>
      <w:bookmarkStart w:id="93" w:name="z98"/>
      <w:bookmarkEnd w:id="92"/>
      <w:r>
        <w:rPr>
          <w:color w:val="000000"/>
          <w:sz w:val="28"/>
        </w:rPr>
        <w:t>      32. В помещениях пол покрывается слабо сорбирующим материалом, углы помещений выполняются закругленными.</w:t>
      </w:r>
    </w:p>
    <w:p w:rsidR="00B25D6F" w:rsidRDefault="00CA74DE">
      <w:pPr>
        <w:spacing w:after="0"/>
        <w:jc w:val="both"/>
      </w:pPr>
      <w:bookmarkStart w:id="94" w:name="z99"/>
      <w:bookmarkEnd w:id="93"/>
      <w:r>
        <w:rPr>
          <w:color w:val="000000"/>
          <w:sz w:val="28"/>
        </w:rPr>
        <w:t xml:space="preserve">      33. Кустовые радоновые лаборатории размещаются в отдельных </w:t>
      </w:r>
      <w:r>
        <w:rPr>
          <w:color w:val="000000"/>
          <w:sz w:val="28"/>
        </w:rPr>
        <w:t>одно-двухэтажных зданиях.</w:t>
      </w:r>
    </w:p>
    <w:p w:rsidR="00B25D6F" w:rsidRDefault="00CA74DE">
      <w:pPr>
        <w:spacing w:after="0"/>
        <w:jc w:val="both"/>
      </w:pPr>
      <w:bookmarkStart w:id="95" w:name="z100"/>
      <w:bookmarkEnd w:id="94"/>
      <w:r>
        <w:rPr>
          <w:color w:val="000000"/>
          <w:sz w:val="28"/>
        </w:rPr>
        <w:t xml:space="preserve">       34. Размер санитарно-защитной зоны (далее – СЗЗ) и зоны наблюдения устанавливается на основе расчета допустимого выброса в атмосферу радона и его дочерних продуктов в соответствии с приложением 1 к настоящим Санитарным прав</w:t>
      </w:r>
      <w:r>
        <w:rPr>
          <w:color w:val="000000"/>
          <w:sz w:val="28"/>
        </w:rPr>
        <w:t xml:space="preserve">илам, по согласованию с территориальными подразделениями </w:t>
      </w:r>
      <w:r>
        <w:rPr>
          <w:color w:val="000000"/>
          <w:sz w:val="28"/>
        </w:rPr>
        <w:lastRenderedPageBreak/>
        <w:t>государственного органа в сфере санитарно-эпидемиологического благополучия населения.</w:t>
      </w:r>
    </w:p>
    <w:p w:rsidR="00B25D6F" w:rsidRDefault="00CA74DE">
      <w:pPr>
        <w:spacing w:after="0"/>
        <w:jc w:val="both"/>
      </w:pPr>
      <w:bookmarkStart w:id="96" w:name="z101"/>
      <w:bookmarkEnd w:id="95"/>
      <w:r>
        <w:rPr>
          <w:color w:val="000000"/>
          <w:sz w:val="28"/>
        </w:rPr>
        <w:t>      При приготовлении концентрата радона на техническом спирте или при оснащении установки для приготовления ко</w:t>
      </w:r>
      <w:r>
        <w:rPr>
          <w:color w:val="000000"/>
          <w:sz w:val="28"/>
        </w:rPr>
        <w:t>нцентрата радона поглотительным патроном, кустовые радоновые лаборатории размещаются на расстоянии 30 м от производственных и 50 м от жилых зданий.</w:t>
      </w:r>
    </w:p>
    <w:p w:rsidR="00B25D6F" w:rsidRDefault="00CA74DE">
      <w:pPr>
        <w:spacing w:after="0"/>
        <w:jc w:val="both"/>
      </w:pPr>
      <w:bookmarkStart w:id="97" w:name="z102"/>
      <w:bookmarkEnd w:id="96"/>
      <w:r>
        <w:rPr>
          <w:color w:val="000000"/>
          <w:sz w:val="28"/>
        </w:rPr>
        <w:t>      35. В кустовых радоновых лабораториях предусматривается следующий набор помещений:</w:t>
      </w:r>
    </w:p>
    <w:p w:rsidR="00B25D6F" w:rsidRDefault="00CA74DE">
      <w:pPr>
        <w:spacing w:after="0"/>
        <w:jc w:val="both"/>
      </w:pPr>
      <w:bookmarkStart w:id="98" w:name="z103"/>
      <w:bookmarkEnd w:id="97"/>
      <w:r>
        <w:rPr>
          <w:color w:val="000000"/>
          <w:sz w:val="28"/>
        </w:rPr>
        <w:t>      1) цех по про</w:t>
      </w:r>
      <w:r>
        <w:rPr>
          <w:color w:val="000000"/>
          <w:sz w:val="28"/>
        </w:rPr>
        <w:t>изводству концентрата радона и размещения эксплуатируемых генераторов радона при трех генераторах составляет 20 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 xml:space="preserve"> и более и по 3 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 xml:space="preserve"> на каждый дополнительный генератор;</w:t>
      </w:r>
    </w:p>
    <w:p w:rsidR="00B25D6F" w:rsidRDefault="00CA74DE">
      <w:pPr>
        <w:spacing w:after="0"/>
        <w:jc w:val="both"/>
      </w:pPr>
      <w:bookmarkStart w:id="99" w:name="z104"/>
      <w:bookmarkEnd w:id="98"/>
      <w:r>
        <w:rPr>
          <w:color w:val="000000"/>
          <w:sz w:val="28"/>
        </w:rPr>
        <w:t>      2) помещение для ремонтных работ и для хранения РАО составляет 15 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 xml:space="preserve"> и более;</w:t>
      </w:r>
    </w:p>
    <w:p w:rsidR="00B25D6F" w:rsidRDefault="00CA74DE">
      <w:pPr>
        <w:spacing w:after="0"/>
        <w:jc w:val="both"/>
      </w:pPr>
      <w:bookmarkStart w:id="100" w:name="z105"/>
      <w:bookmarkEnd w:id="99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3) цех розлива составляет 20 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 xml:space="preserve"> и более;</w:t>
      </w:r>
    </w:p>
    <w:p w:rsidR="00B25D6F" w:rsidRDefault="00CA74DE">
      <w:pPr>
        <w:spacing w:after="0"/>
        <w:jc w:val="both"/>
      </w:pPr>
      <w:bookmarkStart w:id="101" w:name="z106"/>
      <w:bookmarkEnd w:id="100"/>
      <w:r>
        <w:rPr>
          <w:color w:val="000000"/>
          <w:sz w:val="28"/>
        </w:rPr>
        <w:t>      4) хранилище тары – 15 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>;</w:t>
      </w:r>
    </w:p>
    <w:p w:rsidR="00B25D6F" w:rsidRDefault="00CA74DE">
      <w:pPr>
        <w:spacing w:after="0"/>
        <w:jc w:val="both"/>
      </w:pPr>
      <w:bookmarkStart w:id="102" w:name="z107"/>
      <w:bookmarkEnd w:id="101"/>
      <w:r>
        <w:rPr>
          <w:color w:val="000000"/>
          <w:sz w:val="28"/>
        </w:rPr>
        <w:t>      5) хранилище готовой продукции – 15 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>, оборудованное стеллажами или транспортерами;</w:t>
      </w:r>
    </w:p>
    <w:p w:rsidR="00B25D6F" w:rsidRDefault="00CA74DE">
      <w:pPr>
        <w:spacing w:after="0"/>
        <w:jc w:val="both"/>
      </w:pPr>
      <w:bookmarkStart w:id="103" w:name="z108"/>
      <w:bookmarkEnd w:id="102"/>
      <w:r>
        <w:rPr>
          <w:color w:val="000000"/>
          <w:sz w:val="28"/>
        </w:rPr>
        <w:t>      6) моечная тары – 15 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>;</w:t>
      </w:r>
    </w:p>
    <w:p w:rsidR="00B25D6F" w:rsidRDefault="00CA74DE">
      <w:pPr>
        <w:spacing w:after="0"/>
        <w:jc w:val="both"/>
      </w:pPr>
      <w:bookmarkStart w:id="104" w:name="z109"/>
      <w:bookmarkEnd w:id="103"/>
      <w:r>
        <w:rPr>
          <w:color w:val="000000"/>
          <w:sz w:val="28"/>
        </w:rPr>
        <w:t xml:space="preserve">      7) санпропускник с душевой, туалетом и </w:t>
      </w:r>
      <w:r>
        <w:rPr>
          <w:color w:val="000000"/>
          <w:sz w:val="28"/>
        </w:rPr>
        <w:t>дозиметрическим постом;</w:t>
      </w:r>
    </w:p>
    <w:p w:rsidR="00B25D6F" w:rsidRDefault="00CA74DE">
      <w:pPr>
        <w:spacing w:after="0"/>
        <w:jc w:val="both"/>
      </w:pPr>
      <w:bookmarkStart w:id="105" w:name="z110"/>
      <w:bookmarkEnd w:id="104"/>
      <w:r>
        <w:rPr>
          <w:color w:val="000000"/>
          <w:sz w:val="28"/>
        </w:rPr>
        <w:t>      8) раздевалка с индивидуальными шкафами для спецодежды персонала составляет 15 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 xml:space="preserve"> и более;</w:t>
      </w:r>
    </w:p>
    <w:p w:rsidR="00B25D6F" w:rsidRDefault="00CA74DE">
      <w:pPr>
        <w:spacing w:after="0"/>
        <w:jc w:val="both"/>
      </w:pPr>
      <w:bookmarkStart w:id="106" w:name="z111"/>
      <w:bookmarkEnd w:id="105"/>
      <w:r>
        <w:rPr>
          <w:color w:val="000000"/>
          <w:sz w:val="28"/>
        </w:rPr>
        <w:t>      9) комната персонала – 20 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>;</w:t>
      </w:r>
    </w:p>
    <w:p w:rsidR="00B25D6F" w:rsidRDefault="00CA74DE">
      <w:pPr>
        <w:spacing w:after="0"/>
        <w:jc w:val="both"/>
      </w:pPr>
      <w:bookmarkStart w:id="107" w:name="z112"/>
      <w:bookmarkEnd w:id="106"/>
      <w:r>
        <w:rPr>
          <w:color w:val="000000"/>
          <w:sz w:val="28"/>
        </w:rPr>
        <w:t>      10) дозиметрическая лаборатория, оборудованная вытяжным шкафом – 15 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>;</w:t>
      </w:r>
    </w:p>
    <w:p w:rsidR="00B25D6F" w:rsidRDefault="00CA74DE">
      <w:pPr>
        <w:spacing w:after="0"/>
        <w:jc w:val="both"/>
      </w:pPr>
      <w:bookmarkStart w:id="108" w:name="z113"/>
      <w:bookmarkEnd w:id="107"/>
      <w:r>
        <w:rPr>
          <w:color w:val="000000"/>
          <w:sz w:val="28"/>
        </w:rPr>
        <w:t>      11) кабинет зав</w:t>
      </w:r>
      <w:r>
        <w:rPr>
          <w:color w:val="000000"/>
          <w:sz w:val="28"/>
        </w:rPr>
        <w:t>едующего – 15 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>;</w:t>
      </w:r>
    </w:p>
    <w:p w:rsidR="00B25D6F" w:rsidRDefault="00CA74DE">
      <w:pPr>
        <w:spacing w:after="0"/>
        <w:jc w:val="both"/>
      </w:pPr>
      <w:bookmarkStart w:id="109" w:name="z114"/>
      <w:bookmarkEnd w:id="108"/>
      <w:r>
        <w:rPr>
          <w:color w:val="000000"/>
          <w:sz w:val="28"/>
        </w:rPr>
        <w:t>      12) кладовая – 10 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>;</w:t>
      </w:r>
    </w:p>
    <w:p w:rsidR="00B25D6F" w:rsidRDefault="00CA74DE">
      <w:pPr>
        <w:spacing w:after="0"/>
        <w:jc w:val="both"/>
      </w:pPr>
      <w:bookmarkStart w:id="110" w:name="z115"/>
      <w:bookmarkEnd w:id="109"/>
      <w:r>
        <w:rPr>
          <w:color w:val="000000"/>
          <w:sz w:val="28"/>
        </w:rPr>
        <w:t>      13) вентиляционная камера – 15-20 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>;</w:t>
      </w:r>
    </w:p>
    <w:p w:rsidR="00B25D6F" w:rsidRDefault="00CA74DE">
      <w:pPr>
        <w:spacing w:after="0"/>
        <w:jc w:val="both"/>
      </w:pPr>
      <w:bookmarkStart w:id="111" w:name="z116"/>
      <w:bookmarkEnd w:id="110"/>
      <w:r>
        <w:rPr>
          <w:color w:val="000000"/>
          <w:sz w:val="28"/>
        </w:rPr>
        <w:t>      14) вестибюль с гардеробом – 15 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>.</w:t>
      </w:r>
    </w:p>
    <w:p w:rsidR="00B25D6F" w:rsidRDefault="00CA74DE">
      <w:pPr>
        <w:spacing w:after="0"/>
        <w:jc w:val="both"/>
      </w:pPr>
      <w:bookmarkStart w:id="112" w:name="z117"/>
      <w:bookmarkEnd w:id="111"/>
      <w:r>
        <w:rPr>
          <w:color w:val="000000"/>
          <w:sz w:val="28"/>
        </w:rPr>
        <w:t>      36. В хранилище для неиспользуемых генераторов радия предусматривается запасной выход.</w:t>
      </w:r>
    </w:p>
    <w:p w:rsidR="00B25D6F" w:rsidRDefault="00CA74DE">
      <w:pPr>
        <w:spacing w:after="0"/>
        <w:jc w:val="both"/>
      </w:pPr>
      <w:bookmarkStart w:id="113" w:name="z118"/>
      <w:bookmarkEnd w:id="112"/>
      <w:r>
        <w:rPr>
          <w:color w:val="000000"/>
          <w:sz w:val="28"/>
        </w:rPr>
        <w:t>      37. На окнах производстве</w:t>
      </w:r>
      <w:r>
        <w:rPr>
          <w:color w:val="000000"/>
          <w:sz w:val="28"/>
        </w:rPr>
        <w:t>нных помещений лаборатории устанавливаются металлические решетки, производственные помещения лаборатории подключаются к пульту централизованного наблюдения (далее – ПЦН) охраны.</w:t>
      </w:r>
    </w:p>
    <w:p w:rsidR="00B25D6F" w:rsidRDefault="00CA74DE">
      <w:pPr>
        <w:spacing w:after="0"/>
        <w:jc w:val="both"/>
      </w:pPr>
      <w:bookmarkStart w:id="114" w:name="z119"/>
      <w:bookmarkEnd w:id="113"/>
      <w:r>
        <w:rPr>
          <w:color w:val="000000"/>
          <w:sz w:val="28"/>
        </w:rPr>
        <w:t>      38. Радоновые лаборатории оснащаются дозиметрическим оборудованием для п</w:t>
      </w:r>
      <w:r>
        <w:rPr>
          <w:color w:val="000000"/>
          <w:sz w:val="28"/>
        </w:rPr>
        <w:t>роведения производственного контроля.</w:t>
      </w:r>
    </w:p>
    <w:p w:rsidR="00B25D6F" w:rsidRDefault="00CA74DE">
      <w:pPr>
        <w:spacing w:after="0"/>
      </w:pPr>
      <w:bookmarkStart w:id="115" w:name="z120"/>
      <w:bookmarkEnd w:id="114"/>
      <w:r>
        <w:rPr>
          <w:b/>
          <w:color w:val="000000"/>
        </w:rPr>
        <w:t xml:space="preserve"> Параграф 3.Требования к отделениям радоновой терапии</w:t>
      </w:r>
    </w:p>
    <w:p w:rsidR="00B25D6F" w:rsidRDefault="00CA74DE">
      <w:pPr>
        <w:spacing w:after="0"/>
        <w:jc w:val="both"/>
      </w:pPr>
      <w:bookmarkStart w:id="116" w:name="z121"/>
      <w:bookmarkEnd w:id="115"/>
      <w:r>
        <w:rPr>
          <w:color w:val="000000"/>
          <w:sz w:val="28"/>
        </w:rPr>
        <w:t>      39. В отделении радоновой терапии предусматриваются:</w:t>
      </w:r>
    </w:p>
    <w:p w:rsidR="00B25D6F" w:rsidRDefault="00CA74DE">
      <w:pPr>
        <w:spacing w:after="0"/>
        <w:jc w:val="both"/>
      </w:pPr>
      <w:bookmarkStart w:id="117" w:name="z122"/>
      <w:bookmarkEnd w:id="116"/>
      <w:r>
        <w:rPr>
          <w:color w:val="000000"/>
          <w:sz w:val="28"/>
        </w:rPr>
        <w:t>      1) кабины для проведения водных радоновых ванн, гинекологических орошений, для приема питьевых радо</w:t>
      </w:r>
      <w:r>
        <w:rPr>
          <w:color w:val="000000"/>
          <w:sz w:val="28"/>
        </w:rPr>
        <w:t xml:space="preserve">новых процедур, для проведения орошения </w:t>
      </w:r>
      <w:r>
        <w:rPr>
          <w:color w:val="000000"/>
          <w:sz w:val="28"/>
        </w:rPr>
        <w:lastRenderedPageBreak/>
        <w:t>радоновой водой головы и десен, помещения для проведения воздушно-радоновых ванн, радоновых ингаляций, для проведения кишечных промываний, микроклизм, орошений;</w:t>
      </w:r>
    </w:p>
    <w:p w:rsidR="00B25D6F" w:rsidRDefault="00CA74DE">
      <w:pPr>
        <w:spacing w:after="0"/>
        <w:jc w:val="both"/>
      </w:pPr>
      <w:bookmarkStart w:id="118" w:name="z123"/>
      <w:bookmarkEnd w:id="117"/>
      <w:r>
        <w:rPr>
          <w:color w:val="000000"/>
          <w:sz w:val="28"/>
        </w:rPr>
        <w:t xml:space="preserve">      2) лаборатория по определению дочерних продуктов </w:t>
      </w:r>
      <w:r>
        <w:rPr>
          <w:color w:val="000000"/>
          <w:sz w:val="28"/>
        </w:rPr>
        <w:t>радона (далее – ДПР).</w:t>
      </w:r>
    </w:p>
    <w:p w:rsidR="00B25D6F" w:rsidRDefault="00CA74DE">
      <w:pPr>
        <w:spacing w:after="0"/>
        <w:jc w:val="both"/>
      </w:pPr>
      <w:bookmarkStart w:id="119" w:name="z124"/>
      <w:bookmarkEnd w:id="118"/>
      <w:r>
        <w:rPr>
          <w:color w:val="000000"/>
          <w:sz w:val="28"/>
        </w:rPr>
        <w:t>      В отделении радоновой терапии проводится радиационный контроль ДПР радона не реже одного раза в неделю.</w:t>
      </w:r>
    </w:p>
    <w:p w:rsidR="00B25D6F" w:rsidRDefault="00CA74DE">
      <w:pPr>
        <w:spacing w:after="0"/>
        <w:jc w:val="both"/>
      </w:pPr>
      <w:bookmarkStart w:id="120" w:name="z125"/>
      <w:bookmarkEnd w:id="119"/>
      <w:r>
        <w:rPr>
          <w:color w:val="000000"/>
          <w:sz w:val="28"/>
        </w:rPr>
        <w:t>      40. Помещение для проведения радоновых ванн выделяется в изолированный блок.</w:t>
      </w:r>
    </w:p>
    <w:p w:rsidR="00B25D6F" w:rsidRDefault="00CA74DE">
      <w:pPr>
        <w:spacing w:after="0"/>
        <w:jc w:val="both"/>
      </w:pPr>
      <w:bookmarkStart w:id="121" w:name="z126"/>
      <w:bookmarkEnd w:id="120"/>
      <w:r>
        <w:rPr>
          <w:color w:val="000000"/>
          <w:sz w:val="28"/>
        </w:rPr>
        <w:t>      Для проведения радоновых ванн обору</w:t>
      </w:r>
      <w:r>
        <w:rPr>
          <w:color w:val="000000"/>
          <w:sz w:val="28"/>
        </w:rPr>
        <w:t>дуются ванные кабины площадью 8 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 xml:space="preserve"> и более с помещениями для раздевания.</w:t>
      </w:r>
    </w:p>
    <w:p w:rsidR="00B25D6F" w:rsidRDefault="00CA74DE">
      <w:pPr>
        <w:spacing w:after="0"/>
        <w:jc w:val="both"/>
      </w:pPr>
      <w:bookmarkStart w:id="122" w:name="z127"/>
      <w:bookmarkEnd w:id="121"/>
      <w:r>
        <w:rPr>
          <w:color w:val="000000"/>
          <w:sz w:val="28"/>
        </w:rPr>
        <w:t>      Ванны оборудуются бортовыми отсосами.</w:t>
      </w:r>
    </w:p>
    <w:p w:rsidR="00B25D6F" w:rsidRDefault="00CA74DE">
      <w:pPr>
        <w:spacing w:after="0"/>
        <w:jc w:val="both"/>
      </w:pPr>
      <w:bookmarkStart w:id="123" w:name="z128"/>
      <w:bookmarkEnd w:id="122"/>
      <w:r>
        <w:rPr>
          <w:color w:val="000000"/>
          <w:sz w:val="28"/>
        </w:rPr>
        <w:t xml:space="preserve">      При наличии бортовых отсосов обеспечивается 5-кратный и более воздухообмен в час в ванных кабинах, при отсутствии бортовых отсосов </w:t>
      </w:r>
      <w:r>
        <w:rPr>
          <w:color w:val="000000"/>
          <w:sz w:val="28"/>
        </w:rPr>
        <w:t>6-кратный и более воздухообмен в час.</w:t>
      </w:r>
    </w:p>
    <w:p w:rsidR="00B25D6F" w:rsidRDefault="00CA74DE">
      <w:pPr>
        <w:spacing w:after="0"/>
        <w:jc w:val="both"/>
      </w:pPr>
      <w:bookmarkStart w:id="124" w:name="z129"/>
      <w:bookmarkEnd w:id="123"/>
      <w:r>
        <w:rPr>
          <w:color w:val="000000"/>
          <w:sz w:val="28"/>
        </w:rPr>
        <w:t>      Для хранения порционной тары с концентратом радона выделяется помещение площадью 6 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 xml:space="preserve"> и более, оборудованное вытяжным шкафом и свинцовой защитой.</w:t>
      </w:r>
    </w:p>
    <w:p w:rsidR="00B25D6F" w:rsidRDefault="00CA74DE">
      <w:pPr>
        <w:spacing w:after="0"/>
        <w:jc w:val="both"/>
      </w:pPr>
      <w:bookmarkStart w:id="125" w:name="z130"/>
      <w:bookmarkEnd w:id="124"/>
      <w:r>
        <w:rPr>
          <w:color w:val="000000"/>
          <w:sz w:val="28"/>
        </w:rPr>
        <w:t>      Порции с концентратом радона через помещения для отдыха посл</w:t>
      </w:r>
      <w:r>
        <w:rPr>
          <w:color w:val="000000"/>
          <w:sz w:val="28"/>
        </w:rPr>
        <w:t>е процедур и ожидания, комнату для персонала и служебные помещения не переносятся.</w:t>
      </w:r>
    </w:p>
    <w:p w:rsidR="00B25D6F" w:rsidRDefault="00CA74DE">
      <w:pPr>
        <w:spacing w:after="0"/>
        <w:jc w:val="both"/>
      </w:pPr>
      <w:bookmarkStart w:id="126" w:name="z131"/>
      <w:bookmarkEnd w:id="125"/>
      <w:r>
        <w:rPr>
          <w:color w:val="000000"/>
          <w:sz w:val="28"/>
        </w:rPr>
        <w:t>      41. Для проведения гинекологических орошений выделяются кабины с помещением для раздевалки, оборудованные приточно-вытяжной вентиляцией с 8-кратным воздухообменом в ча</w:t>
      </w:r>
      <w:r>
        <w:rPr>
          <w:color w:val="000000"/>
          <w:sz w:val="28"/>
        </w:rPr>
        <w:t>с.</w:t>
      </w:r>
    </w:p>
    <w:p w:rsidR="00B25D6F" w:rsidRDefault="00CA74DE">
      <w:pPr>
        <w:spacing w:after="0"/>
        <w:jc w:val="both"/>
      </w:pPr>
      <w:bookmarkStart w:id="127" w:name="z132"/>
      <w:bookmarkEnd w:id="126"/>
      <w:r>
        <w:rPr>
          <w:color w:val="000000"/>
          <w:sz w:val="28"/>
        </w:rPr>
        <w:t>      42. Для приема питьевых радоновых процедур выделяются помещения из расчета 8 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 xml:space="preserve"> и более, на одного больного и 4 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 xml:space="preserve"> дополнительно для размещения вытяжного шкафа для хранения порционной тары с водным раствором радона. Одновременно в шкафу без свинцо</w:t>
      </w:r>
      <w:r>
        <w:rPr>
          <w:color w:val="000000"/>
          <w:sz w:val="28"/>
        </w:rPr>
        <w:t>вой защиты хранится 200 и менее порций раствора радона с активностью 37 килобеккерель (далее – кБк) в каждой. Питье радоновой воды из порционной тары осуществляется при помощи сифона. Помещение для приема питьевых радоновых процедур оборудуется общей обмен</w:t>
      </w:r>
      <w:r>
        <w:rPr>
          <w:color w:val="000000"/>
          <w:sz w:val="28"/>
        </w:rPr>
        <w:t>ной вентиляцией с 6-8 кратным воздухообменом в час.</w:t>
      </w:r>
    </w:p>
    <w:p w:rsidR="00B25D6F" w:rsidRDefault="00CA74DE">
      <w:pPr>
        <w:spacing w:after="0"/>
        <w:jc w:val="both"/>
      </w:pPr>
      <w:bookmarkStart w:id="128" w:name="z133"/>
      <w:bookmarkEnd w:id="127"/>
      <w:r>
        <w:rPr>
          <w:color w:val="000000"/>
          <w:sz w:val="28"/>
        </w:rPr>
        <w:t>      43. В помещении устраиваются боксы для проведения воздушно-радоновых ванн и оборудуется вытяжной шкаф. В вытяжном шкафу без специальной защиты разрешается хранение 5 и менее порций концентрата радон</w:t>
      </w:r>
      <w:r>
        <w:rPr>
          <w:color w:val="000000"/>
          <w:sz w:val="28"/>
        </w:rPr>
        <w:t>а с концентрацией 1,5 кБк/л. Приточно-вытяжная вентиляции обеспечивает 6-8 кратный воздухообмен в боксе за срок 2-3 и менее минуты.</w:t>
      </w:r>
    </w:p>
    <w:p w:rsidR="00B25D6F" w:rsidRDefault="00CA74DE">
      <w:pPr>
        <w:spacing w:after="0"/>
        <w:jc w:val="both"/>
      </w:pPr>
      <w:bookmarkStart w:id="129" w:name="z134"/>
      <w:bookmarkEnd w:id="128"/>
      <w:r>
        <w:rPr>
          <w:color w:val="000000"/>
          <w:sz w:val="28"/>
        </w:rPr>
        <w:t xml:space="preserve">      44. При использовании естественных радоновых вод воздушно-радоновая смесь готовится в специальных устройствах </w:t>
      </w:r>
      <w:r>
        <w:rPr>
          <w:color w:val="000000"/>
          <w:sz w:val="28"/>
        </w:rPr>
        <w:t xml:space="preserve">радоноотделителях, которые </w:t>
      </w:r>
      <w:r>
        <w:rPr>
          <w:color w:val="000000"/>
          <w:sz w:val="28"/>
        </w:rPr>
        <w:lastRenderedPageBreak/>
        <w:t>размещаются в отдельных помещениях. Из радоноотделителя воздушно-радоновая смесь подается в бокс по герметичному радонопроводу. Управление работой радоноотделителя и проведением процедур в боксе осуществляется с пульта управления</w:t>
      </w:r>
      <w:r>
        <w:rPr>
          <w:color w:val="000000"/>
          <w:sz w:val="28"/>
        </w:rPr>
        <w:t>.</w:t>
      </w:r>
    </w:p>
    <w:p w:rsidR="00B25D6F" w:rsidRDefault="00CA74DE">
      <w:pPr>
        <w:spacing w:after="0"/>
        <w:jc w:val="both"/>
      </w:pPr>
      <w:bookmarkStart w:id="130" w:name="z135"/>
      <w:bookmarkEnd w:id="129"/>
      <w:r>
        <w:rPr>
          <w:color w:val="000000"/>
          <w:sz w:val="28"/>
        </w:rPr>
        <w:t>      45. Площадь помещения для проведения орошения головы и десен предусматривается из расчета 4 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 xml:space="preserve"> на одно процедурное место, но не менее 12 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>. Место для проведения орошения оборудуется раковиной для удаления в канализацию водного раствора радона и ме</w:t>
      </w:r>
      <w:r>
        <w:rPr>
          <w:color w:val="000000"/>
          <w:sz w:val="28"/>
        </w:rPr>
        <w:t>стным отсосом вытяжной вентиляции.</w:t>
      </w:r>
    </w:p>
    <w:p w:rsidR="00B25D6F" w:rsidRDefault="00CA74DE">
      <w:pPr>
        <w:spacing w:after="0"/>
        <w:jc w:val="both"/>
      </w:pPr>
      <w:bookmarkStart w:id="131" w:name="z136"/>
      <w:bookmarkEnd w:id="130"/>
      <w:r>
        <w:rPr>
          <w:color w:val="000000"/>
          <w:sz w:val="28"/>
        </w:rPr>
        <w:t>      46. Кишечные промывания и микроклизмы проводятся в отдельных кабинетах площадью 8 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 xml:space="preserve"> и более на одно процедурное место. Кабины оборудуются приточно-вытяжной вентиляцией с 6-8-кратным воздухообменом в час.</w:t>
      </w:r>
    </w:p>
    <w:p w:rsidR="00B25D6F" w:rsidRDefault="00CA74DE">
      <w:pPr>
        <w:spacing w:after="0"/>
        <w:jc w:val="both"/>
      </w:pPr>
      <w:bookmarkStart w:id="132" w:name="z137"/>
      <w:bookmarkEnd w:id="131"/>
      <w:r>
        <w:rPr>
          <w:color w:val="000000"/>
          <w:sz w:val="28"/>
        </w:rPr>
        <w:t xml:space="preserve">      47. </w:t>
      </w:r>
      <w:r>
        <w:rPr>
          <w:color w:val="000000"/>
          <w:sz w:val="28"/>
        </w:rPr>
        <w:t>Групповые ванны проводятся на естественной радоновой воде в специальных проточных бассейнах с объемом воды на каждого пациента до 1000 литров. Помещение оборудуется приточно-вытяжной вентиляцией с 10-12-кратным и более воздухообменом в час.</w:t>
      </w:r>
    </w:p>
    <w:p w:rsidR="00B25D6F" w:rsidRDefault="00CA74DE">
      <w:pPr>
        <w:spacing w:after="0"/>
        <w:jc w:val="both"/>
      </w:pPr>
      <w:bookmarkStart w:id="133" w:name="z138"/>
      <w:bookmarkEnd w:id="132"/>
      <w:r>
        <w:rPr>
          <w:color w:val="000000"/>
          <w:sz w:val="28"/>
        </w:rPr>
        <w:t>      48. Помещ</w:t>
      </w:r>
      <w:r>
        <w:rPr>
          <w:color w:val="000000"/>
          <w:sz w:val="28"/>
        </w:rPr>
        <w:t>ения для проведения радоновых ингаляций оборудуется кабинами, с подключением к местной вытяжной вентиляций.</w:t>
      </w:r>
    </w:p>
    <w:p w:rsidR="00B25D6F" w:rsidRDefault="00CA74DE">
      <w:pPr>
        <w:spacing w:after="0"/>
        <w:jc w:val="both"/>
      </w:pPr>
      <w:bookmarkStart w:id="134" w:name="z139"/>
      <w:bookmarkEnd w:id="133"/>
      <w:r>
        <w:rPr>
          <w:color w:val="000000"/>
          <w:sz w:val="28"/>
        </w:rPr>
        <w:t>      Устройство для получения воздушно-радоновой смеси размещается в отдельном помещении, с устройством фильтра из ткани Петрянова.</w:t>
      </w:r>
    </w:p>
    <w:p w:rsidR="00B25D6F" w:rsidRDefault="00CA74DE">
      <w:pPr>
        <w:spacing w:after="0"/>
        <w:jc w:val="both"/>
      </w:pPr>
      <w:bookmarkStart w:id="135" w:name="z140"/>
      <w:bookmarkEnd w:id="134"/>
      <w:r>
        <w:rPr>
          <w:color w:val="000000"/>
          <w:sz w:val="28"/>
        </w:rPr>
        <w:t>      Площадь п</w:t>
      </w:r>
      <w:r>
        <w:rPr>
          <w:color w:val="000000"/>
          <w:sz w:val="28"/>
        </w:rPr>
        <w:t>омещения для проведения радоновых ингаляций предусматривается 4 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 xml:space="preserve"> на место, но не менее 12 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>.</w:t>
      </w:r>
    </w:p>
    <w:p w:rsidR="00B25D6F" w:rsidRDefault="00CA74DE">
      <w:pPr>
        <w:spacing w:after="0"/>
        <w:jc w:val="both"/>
      </w:pPr>
      <w:bookmarkStart w:id="136" w:name="z141"/>
      <w:bookmarkEnd w:id="135"/>
      <w:r>
        <w:rPr>
          <w:color w:val="000000"/>
          <w:sz w:val="28"/>
        </w:rPr>
        <w:t>      Помещение оборудуется общей обменной вентиляцией с 6-8-кратным воздухообменом в час.</w:t>
      </w:r>
    </w:p>
    <w:p w:rsidR="00B25D6F" w:rsidRDefault="00CA74DE">
      <w:pPr>
        <w:spacing w:after="0"/>
        <w:jc w:val="both"/>
      </w:pPr>
      <w:bookmarkStart w:id="137" w:name="z142"/>
      <w:bookmarkEnd w:id="136"/>
      <w:r>
        <w:rPr>
          <w:color w:val="000000"/>
          <w:sz w:val="28"/>
        </w:rPr>
        <w:t>      49. В лаборатории, во время работы по приготовлению и отпуску к</w:t>
      </w:r>
      <w:r>
        <w:rPr>
          <w:color w:val="000000"/>
          <w:sz w:val="28"/>
        </w:rPr>
        <w:t>онцентрата радона, посторонние лица не находятся.</w:t>
      </w:r>
    </w:p>
    <w:p w:rsidR="00B25D6F" w:rsidRDefault="00CA74DE">
      <w:pPr>
        <w:spacing w:after="0"/>
        <w:jc w:val="both"/>
      </w:pPr>
      <w:bookmarkStart w:id="138" w:name="z143"/>
      <w:bookmarkEnd w:id="137"/>
      <w:r>
        <w:rPr>
          <w:color w:val="000000"/>
          <w:sz w:val="28"/>
        </w:rPr>
        <w:t>      50. Активность радия-226 в барботере составляет 30 и менее миллиграмм (далее – мг) ± 100%.</w:t>
      </w:r>
    </w:p>
    <w:p w:rsidR="00B25D6F" w:rsidRDefault="00CA74DE">
      <w:pPr>
        <w:spacing w:after="0"/>
        <w:jc w:val="both"/>
      </w:pPr>
      <w:bookmarkStart w:id="139" w:name="z144"/>
      <w:bookmarkEnd w:id="138"/>
      <w:r>
        <w:rPr>
          <w:color w:val="000000"/>
          <w:sz w:val="28"/>
        </w:rPr>
        <w:t>      51. Герметичность генератора радона ежедневно проверяется при помощи контрольного барботера.</w:t>
      </w:r>
    </w:p>
    <w:p w:rsidR="00B25D6F" w:rsidRDefault="00CA74DE">
      <w:pPr>
        <w:spacing w:after="0"/>
        <w:jc w:val="both"/>
      </w:pPr>
      <w:bookmarkStart w:id="140" w:name="z145"/>
      <w:bookmarkEnd w:id="139"/>
      <w:r>
        <w:rPr>
          <w:color w:val="000000"/>
          <w:sz w:val="28"/>
        </w:rPr>
        <w:t xml:space="preserve">      52. </w:t>
      </w:r>
      <w:r>
        <w:rPr>
          <w:color w:val="000000"/>
          <w:sz w:val="28"/>
        </w:rPr>
        <w:t>Генератор радона в свинцовом контейнере и бак-смеситель для приготовления концентрата радона со стороны рабочей поверхности экранируются внутри кожуха установки (дополнительно к свинцовой защите на дверках) стандартными блоками толщиной 5 см.</w:t>
      </w:r>
    </w:p>
    <w:p w:rsidR="00B25D6F" w:rsidRDefault="00CA74DE">
      <w:pPr>
        <w:spacing w:after="0"/>
        <w:jc w:val="both"/>
      </w:pPr>
      <w:bookmarkStart w:id="141" w:name="z146"/>
      <w:bookmarkEnd w:id="140"/>
      <w:r>
        <w:rPr>
          <w:color w:val="000000"/>
          <w:sz w:val="28"/>
        </w:rPr>
        <w:t>      53. Фас</w:t>
      </w:r>
      <w:r>
        <w:rPr>
          <w:color w:val="000000"/>
          <w:sz w:val="28"/>
        </w:rPr>
        <w:t xml:space="preserve">овка раствора в порционную тару осуществляется в вытяжном шкафу при помощи дистанционного дозатора, оборудованного резиновой трубкой с </w:t>
      </w:r>
      <w:r>
        <w:rPr>
          <w:color w:val="000000"/>
          <w:sz w:val="28"/>
        </w:rPr>
        <w:lastRenderedPageBreak/>
        <w:t xml:space="preserve">дистанционным держателем. Концентрат радона вводится в порционную тару, предварительно заполненную водой и размещенную в </w:t>
      </w:r>
      <w:r>
        <w:rPr>
          <w:color w:val="000000"/>
          <w:sz w:val="28"/>
        </w:rPr>
        <w:t>транспортных ящиках. Ящик экранируется со стороны сотрудника стандартными свинцовыми блоками.</w:t>
      </w:r>
    </w:p>
    <w:p w:rsidR="00B25D6F" w:rsidRDefault="00CA74DE">
      <w:pPr>
        <w:spacing w:after="0"/>
        <w:jc w:val="both"/>
      </w:pPr>
      <w:bookmarkStart w:id="142" w:name="z147"/>
      <w:bookmarkEnd w:id="141"/>
      <w:r>
        <w:rPr>
          <w:color w:val="000000"/>
          <w:sz w:val="28"/>
        </w:rPr>
        <w:t>      54. Фасовка спиртового концентрата в лаборатории в порционную тару производится так, чтобы единовременный запас порционной тары с радоном в вытяжном шкафу с</w:t>
      </w:r>
      <w:r>
        <w:rPr>
          <w:color w:val="000000"/>
          <w:sz w:val="28"/>
        </w:rPr>
        <w:t>оставлял 20 и менее порций.</w:t>
      </w:r>
    </w:p>
    <w:p w:rsidR="00B25D6F" w:rsidRDefault="00CA74DE">
      <w:pPr>
        <w:spacing w:after="0"/>
        <w:jc w:val="both"/>
      </w:pPr>
      <w:bookmarkStart w:id="143" w:name="z148"/>
      <w:bookmarkEnd w:id="142"/>
      <w:r>
        <w:rPr>
          <w:color w:val="000000"/>
          <w:sz w:val="28"/>
        </w:rPr>
        <w:t>      55. Водный концентрат радона разливается в порционную тару по мере его приготовления. Оставшийся в баке-смесителе установки концентрированный водный раствор радона удаляется в канализацию.</w:t>
      </w:r>
    </w:p>
    <w:p w:rsidR="00B25D6F" w:rsidRDefault="00CA74DE">
      <w:pPr>
        <w:spacing w:after="0"/>
        <w:jc w:val="both"/>
      </w:pPr>
      <w:bookmarkStart w:id="144" w:name="z149"/>
      <w:bookmarkEnd w:id="143"/>
      <w:r>
        <w:rPr>
          <w:color w:val="000000"/>
          <w:sz w:val="28"/>
        </w:rPr>
        <w:t>      56. Порционная тара с водны</w:t>
      </w:r>
      <w:r>
        <w:rPr>
          <w:color w:val="000000"/>
          <w:sz w:val="28"/>
        </w:rPr>
        <w:t>м концентратом радона не оставляется в открытом виде.</w:t>
      </w:r>
    </w:p>
    <w:p w:rsidR="00B25D6F" w:rsidRDefault="00CA74DE">
      <w:pPr>
        <w:spacing w:after="0"/>
        <w:jc w:val="both"/>
      </w:pPr>
      <w:bookmarkStart w:id="145" w:name="z150"/>
      <w:bookmarkEnd w:id="144"/>
      <w:r>
        <w:rPr>
          <w:color w:val="000000"/>
          <w:sz w:val="28"/>
        </w:rPr>
        <w:t>      57. Работа по профилактическому осмотру генераторов радона осуществляется не реже одного раза в 3 месяца. Осмотр и ремонт начинают через 3 часа после полного удаления радона.</w:t>
      </w:r>
    </w:p>
    <w:p w:rsidR="00B25D6F" w:rsidRDefault="00CA74DE">
      <w:pPr>
        <w:spacing w:after="0"/>
        <w:jc w:val="both"/>
      </w:pPr>
      <w:bookmarkStart w:id="146" w:name="z151"/>
      <w:bookmarkEnd w:id="145"/>
      <w:r>
        <w:rPr>
          <w:color w:val="000000"/>
          <w:sz w:val="28"/>
        </w:rPr>
        <w:t>      58. Процедуры –</w:t>
      </w:r>
      <w:r>
        <w:rPr>
          <w:color w:val="000000"/>
          <w:sz w:val="28"/>
        </w:rPr>
        <w:t xml:space="preserve"> подводный душ-массаж на радоновой воде – не проводятся.</w:t>
      </w:r>
    </w:p>
    <w:p w:rsidR="00B25D6F" w:rsidRDefault="00CA74DE">
      <w:pPr>
        <w:spacing w:after="0"/>
        <w:jc w:val="both"/>
      </w:pPr>
      <w:bookmarkStart w:id="147" w:name="z152"/>
      <w:bookmarkEnd w:id="146"/>
      <w:r>
        <w:rPr>
          <w:color w:val="000000"/>
          <w:sz w:val="28"/>
        </w:rPr>
        <w:t>      59. По окончании работы неиспользованный раствор радона сливается в наполненную водой ванну и выпускается в канализационный сток. Слив раствора радона в ванну, не заполненной водой не проводитс</w:t>
      </w:r>
      <w:r>
        <w:rPr>
          <w:color w:val="000000"/>
          <w:sz w:val="28"/>
        </w:rPr>
        <w:t>я.</w:t>
      </w:r>
    </w:p>
    <w:p w:rsidR="00B25D6F" w:rsidRDefault="00CA74DE">
      <w:pPr>
        <w:spacing w:after="0"/>
        <w:jc w:val="both"/>
      </w:pPr>
      <w:bookmarkStart w:id="148" w:name="z153"/>
      <w:bookmarkEnd w:id="147"/>
      <w:r>
        <w:rPr>
          <w:color w:val="000000"/>
          <w:sz w:val="28"/>
        </w:rPr>
        <w:t>      60. Расфасовка радия по барботерам проводится только в специализированных радиохимических лабораториях, оборудованных по 1-му классу работ.</w:t>
      </w:r>
    </w:p>
    <w:p w:rsidR="00B25D6F" w:rsidRDefault="00CA74DE">
      <w:pPr>
        <w:spacing w:after="0"/>
        <w:jc w:val="both"/>
      </w:pPr>
      <w:bookmarkStart w:id="149" w:name="z154"/>
      <w:bookmarkEnd w:id="148"/>
      <w:r>
        <w:rPr>
          <w:color w:val="000000"/>
          <w:sz w:val="28"/>
        </w:rPr>
        <w:t>      61. При случайном проливе концентрированного раствора радона работа прекращается, персонал выходит из</w:t>
      </w:r>
      <w:r>
        <w:rPr>
          <w:color w:val="000000"/>
          <w:sz w:val="28"/>
        </w:rPr>
        <w:t xml:space="preserve"> лаборатории на 3-4 часа, оставляя вентиляцию включенной, по истечении этого срока, разлившийся раствор удаляют ветошью.</w:t>
      </w:r>
    </w:p>
    <w:p w:rsidR="00B25D6F" w:rsidRDefault="00CA74DE">
      <w:pPr>
        <w:spacing w:after="0"/>
        <w:jc w:val="both"/>
      </w:pPr>
      <w:bookmarkStart w:id="150" w:name="z155"/>
      <w:bookmarkEnd w:id="149"/>
      <w:r>
        <w:rPr>
          <w:color w:val="000000"/>
          <w:sz w:val="28"/>
        </w:rPr>
        <w:t xml:space="preserve">       Работа возобновляется после проведения контрольных измерений радиоактивности и только при соответствии приказа Министра здравоох</w:t>
      </w:r>
      <w:r>
        <w:rPr>
          <w:color w:val="000000"/>
          <w:sz w:val="28"/>
        </w:rPr>
        <w:t>ранения Республики Казахстан от 2 августа 2022 года № ҚР ДСМ-71 "Об утверждении гигиенических нормативов к обеспечению радиационной безопасности" (зарегистрирован в Реестре государственной регистрации нормативных правовых актов под № 29012) (далее – ГН).</w:t>
      </w:r>
    </w:p>
    <w:p w:rsidR="00B25D6F" w:rsidRDefault="00CA74DE">
      <w:pPr>
        <w:spacing w:after="0"/>
        <w:jc w:val="both"/>
      </w:pPr>
      <w:bookmarkStart w:id="151" w:name="z156"/>
      <w:bookmarkEnd w:id="150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62. В радонолечебнице и радоновой лаборатории осуществляется заполнение:</w:t>
      </w:r>
    </w:p>
    <w:p w:rsidR="00B25D6F" w:rsidRDefault="00CA74DE">
      <w:pPr>
        <w:spacing w:after="0"/>
        <w:jc w:val="both"/>
      </w:pPr>
      <w:bookmarkStart w:id="152" w:name="z157"/>
      <w:bookmarkEnd w:id="151"/>
      <w:r>
        <w:rPr>
          <w:color w:val="000000"/>
          <w:sz w:val="28"/>
        </w:rPr>
        <w:t>      1) списка лиц, допущенных к работе с радиоактивными веществами;</w:t>
      </w:r>
    </w:p>
    <w:p w:rsidR="00B25D6F" w:rsidRDefault="00CA74DE">
      <w:pPr>
        <w:spacing w:after="0"/>
        <w:jc w:val="both"/>
      </w:pPr>
      <w:bookmarkStart w:id="153" w:name="z158"/>
      <w:bookmarkEnd w:id="152"/>
      <w:r>
        <w:rPr>
          <w:color w:val="000000"/>
          <w:sz w:val="28"/>
        </w:rPr>
        <w:t xml:space="preserve">       2) журнала проведение инструктажа, согласно Приказу № ҚР ДСМ-275/2020;</w:t>
      </w:r>
    </w:p>
    <w:p w:rsidR="00B25D6F" w:rsidRDefault="00CA74DE">
      <w:pPr>
        <w:spacing w:after="0"/>
        <w:jc w:val="both"/>
      </w:pPr>
      <w:bookmarkStart w:id="154" w:name="z159"/>
      <w:bookmarkEnd w:id="153"/>
      <w:r>
        <w:rPr>
          <w:color w:val="000000"/>
          <w:sz w:val="28"/>
        </w:rPr>
        <w:lastRenderedPageBreak/>
        <w:t>      3) приходно-расходного ж</w:t>
      </w:r>
      <w:r>
        <w:rPr>
          <w:color w:val="000000"/>
          <w:sz w:val="28"/>
        </w:rPr>
        <w:t>урнала учета источников ионизирующего излучения, согласно Приказу № ҚР ДСМ-275/2020;</w:t>
      </w:r>
    </w:p>
    <w:p w:rsidR="00B25D6F" w:rsidRDefault="00CA74DE">
      <w:pPr>
        <w:spacing w:after="0"/>
        <w:jc w:val="both"/>
      </w:pPr>
      <w:bookmarkStart w:id="155" w:name="z160"/>
      <w:bookmarkEnd w:id="154"/>
      <w:r>
        <w:rPr>
          <w:color w:val="000000"/>
          <w:sz w:val="28"/>
        </w:rPr>
        <w:t xml:space="preserve">       4) журнал контроля в порционных флаконах (отпускаемой продукции), согласно приложению 2 к настоящим Санитарным правилам.</w:t>
      </w:r>
    </w:p>
    <w:p w:rsidR="00B25D6F" w:rsidRDefault="00CA74DE">
      <w:pPr>
        <w:spacing w:after="0"/>
        <w:jc w:val="both"/>
      </w:pPr>
      <w:bookmarkStart w:id="156" w:name="z161"/>
      <w:bookmarkEnd w:id="155"/>
      <w:r>
        <w:rPr>
          <w:color w:val="000000"/>
          <w:sz w:val="28"/>
        </w:rPr>
        <w:t xml:space="preserve">       63. В радоновых лабораториях создает</w:t>
      </w:r>
      <w:r>
        <w:rPr>
          <w:color w:val="000000"/>
          <w:sz w:val="28"/>
        </w:rPr>
        <w:t>ся комиссия, которая ежегодно проводит инвентаризацию наличия радиоактивных веществ, согласно Приказу № ҚР ДСМ-275/2020.</w:t>
      </w:r>
    </w:p>
    <w:p w:rsidR="00B25D6F" w:rsidRDefault="00CA74DE">
      <w:pPr>
        <w:spacing w:after="0"/>
        <w:jc w:val="both"/>
      </w:pPr>
      <w:bookmarkStart w:id="157" w:name="z162"/>
      <w:bookmarkEnd w:id="156"/>
      <w:r>
        <w:rPr>
          <w:color w:val="000000"/>
          <w:sz w:val="28"/>
        </w:rPr>
        <w:t xml:space="preserve">      64. Перевозка концентрата радона в порционной таре осуществляется специальным автотранспортом с кабиной водителя, изолированной </w:t>
      </w:r>
      <w:r>
        <w:rPr>
          <w:color w:val="000000"/>
          <w:sz w:val="28"/>
        </w:rPr>
        <w:t>от транспортного салона. Автомашины имеют знаки радиационной опасности.</w:t>
      </w:r>
    </w:p>
    <w:p w:rsidR="00B25D6F" w:rsidRDefault="00CA74DE">
      <w:pPr>
        <w:spacing w:after="0"/>
        <w:jc w:val="both"/>
      </w:pPr>
      <w:bookmarkStart w:id="158" w:name="z163"/>
      <w:bookmarkEnd w:id="157"/>
      <w:r>
        <w:rPr>
          <w:color w:val="000000"/>
          <w:sz w:val="28"/>
        </w:rPr>
        <w:t>      65. Суммарная активность концентрата радона в одной машине составляет 200 мегабеккерель (далее – МБк) и менее или 5 милликюри (далее – мКи). При этом, в автомашине разрешается ра</w:t>
      </w:r>
      <w:r>
        <w:rPr>
          <w:color w:val="000000"/>
          <w:sz w:val="28"/>
        </w:rPr>
        <w:t>змещение до 500 порций концентрата радона с активностью 370 кБк (10 мкКи) в каждой.</w:t>
      </w:r>
    </w:p>
    <w:p w:rsidR="00B25D6F" w:rsidRDefault="00CA74DE">
      <w:pPr>
        <w:spacing w:after="0"/>
        <w:jc w:val="both"/>
      </w:pPr>
      <w:bookmarkStart w:id="159" w:name="z164"/>
      <w:bookmarkEnd w:id="158"/>
      <w:r>
        <w:rPr>
          <w:color w:val="000000"/>
          <w:sz w:val="28"/>
        </w:rPr>
        <w:t xml:space="preserve">      66. Порционная тара имеет герметично закрывающиеся крышки. Укупоренную порционную тару размещают в гнезда ящиков для транспортировки продукции. Общая активность по </w:t>
      </w:r>
      <w:r>
        <w:rPr>
          <w:color w:val="000000"/>
          <w:sz w:val="28"/>
        </w:rPr>
        <w:t>радону в одном ящике составляет 18,5 МБк и менее (0,5 мКи). Мощность дозы гамма-излучения на поверхности ящиков составляет 0,5 мЗв/ч и менее, на расстоянии 1 м 10 мкЗв/ч. Мощность дозы гамма-излучения в кабине водителя составляет 2 мк3в/ч и менее.</w:t>
      </w:r>
    </w:p>
    <w:p w:rsidR="00B25D6F" w:rsidRDefault="00CA74DE">
      <w:pPr>
        <w:spacing w:after="0"/>
        <w:jc w:val="both"/>
      </w:pPr>
      <w:bookmarkStart w:id="160" w:name="z165"/>
      <w:bookmarkEnd w:id="159"/>
      <w:r>
        <w:rPr>
          <w:color w:val="000000"/>
          <w:sz w:val="28"/>
        </w:rPr>
        <w:t>      67</w:t>
      </w:r>
      <w:r>
        <w:rPr>
          <w:color w:val="000000"/>
          <w:sz w:val="28"/>
        </w:rPr>
        <w:t>. При аварийном разливе концентрата радона в автомашине, во время его перевозки, необходимо в течение 30 минут проветрить автомашину и затем провести в ней уборку.</w:t>
      </w:r>
    </w:p>
    <w:p w:rsidR="00B25D6F" w:rsidRDefault="00CA74DE">
      <w:pPr>
        <w:spacing w:after="0"/>
      </w:pPr>
      <w:bookmarkStart w:id="161" w:name="z166"/>
      <w:bookmarkEnd w:id="160"/>
      <w:r>
        <w:rPr>
          <w:b/>
          <w:color w:val="000000"/>
        </w:rPr>
        <w:t xml:space="preserve"> Параграф 4. Требования к лаборатории радиоизотопной диагностики</w:t>
      </w:r>
    </w:p>
    <w:p w:rsidR="00B25D6F" w:rsidRDefault="00CA74DE">
      <w:pPr>
        <w:spacing w:after="0"/>
        <w:jc w:val="both"/>
      </w:pPr>
      <w:bookmarkStart w:id="162" w:name="z167"/>
      <w:bookmarkEnd w:id="161"/>
      <w:r>
        <w:rPr>
          <w:color w:val="000000"/>
          <w:sz w:val="28"/>
        </w:rPr>
        <w:t>      68. Лаборатории радио</w:t>
      </w:r>
      <w:r>
        <w:rPr>
          <w:color w:val="000000"/>
          <w:sz w:val="28"/>
        </w:rPr>
        <w:t>изотопной диагностики (далее – лаборатория) не размещаются в жилых и общественных зданиях.</w:t>
      </w:r>
    </w:p>
    <w:p w:rsidR="00B25D6F" w:rsidRDefault="00CA74DE">
      <w:pPr>
        <w:spacing w:after="0"/>
        <w:jc w:val="both"/>
      </w:pPr>
      <w:bookmarkStart w:id="163" w:name="z168"/>
      <w:bookmarkEnd w:id="162"/>
      <w:r>
        <w:rPr>
          <w:color w:val="000000"/>
          <w:sz w:val="28"/>
        </w:rPr>
        <w:t>      69. Помещения, в которых проводятся работы по I и II классу радиационной опасности, не предусматриваются смежно с палатами для беременных и детей.</w:t>
      </w:r>
    </w:p>
    <w:p w:rsidR="00B25D6F" w:rsidRDefault="00CA74DE">
      <w:pPr>
        <w:spacing w:after="0"/>
        <w:jc w:val="both"/>
      </w:pPr>
      <w:bookmarkStart w:id="164" w:name="z169"/>
      <w:bookmarkEnd w:id="163"/>
      <w:r>
        <w:rPr>
          <w:color w:val="000000"/>
          <w:sz w:val="28"/>
        </w:rPr>
        <w:t>      70. Ла</w:t>
      </w:r>
      <w:r>
        <w:rPr>
          <w:color w:val="000000"/>
          <w:sz w:val="28"/>
        </w:rPr>
        <w:t>боратории (за исключением помещений изотопной и хранилища отходов) не предусматриваются в подвальных и цокольных этажах, при расположении пола цокольного этажа ниже планировочной отметки.</w:t>
      </w:r>
    </w:p>
    <w:p w:rsidR="00B25D6F" w:rsidRDefault="00CA74DE">
      <w:pPr>
        <w:spacing w:after="0"/>
        <w:jc w:val="both"/>
      </w:pPr>
      <w:bookmarkStart w:id="165" w:name="z170"/>
      <w:bookmarkEnd w:id="164"/>
      <w:r>
        <w:rPr>
          <w:color w:val="000000"/>
          <w:sz w:val="28"/>
        </w:rPr>
        <w:t>      71. Ширина полотна дверей помещений, служащих для обследования</w:t>
      </w:r>
      <w:r>
        <w:rPr>
          <w:color w:val="000000"/>
          <w:sz w:val="28"/>
        </w:rPr>
        <w:t xml:space="preserve"> пациентов, предусматривается 1,2 м и более.</w:t>
      </w:r>
    </w:p>
    <w:p w:rsidR="00B25D6F" w:rsidRDefault="00CA74DE">
      <w:pPr>
        <w:spacing w:after="0"/>
        <w:jc w:val="both"/>
      </w:pPr>
      <w:bookmarkStart w:id="166" w:name="z171"/>
      <w:bookmarkEnd w:id="165"/>
      <w:r>
        <w:rPr>
          <w:color w:val="000000"/>
          <w:sz w:val="28"/>
        </w:rPr>
        <w:t xml:space="preserve">       72. Набор и площадь помещений лабораторий радиоизотопной диагностики предусматривается в соответствии с приложением 3 к настоящим Санитарным правилам.</w:t>
      </w:r>
    </w:p>
    <w:p w:rsidR="00B25D6F" w:rsidRDefault="00CA74DE">
      <w:pPr>
        <w:spacing w:after="0"/>
        <w:jc w:val="both"/>
      </w:pPr>
      <w:bookmarkStart w:id="167" w:name="z172"/>
      <w:bookmarkEnd w:id="166"/>
      <w:r>
        <w:rPr>
          <w:color w:val="000000"/>
          <w:sz w:val="28"/>
        </w:rPr>
        <w:lastRenderedPageBreak/>
        <w:t>      73. В лабораториях предусматривается автономная</w:t>
      </w:r>
      <w:r>
        <w:rPr>
          <w:color w:val="000000"/>
          <w:sz w:val="28"/>
        </w:rPr>
        <w:t xml:space="preserve"> приточно-вытяжная вентиляция с механическим побуждением с подачей воздуха непосредственно в верхнюю зону помещения. Разрешена установка кондиционеров. Аппаратура, работающая с радиоактивными газами или аэрозолями, оборудуется местной вытяжной системой вен</w:t>
      </w:r>
      <w:r>
        <w:rPr>
          <w:color w:val="000000"/>
          <w:sz w:val="28"/>
        </w:rPr>
        <w:t>тиляции.</w:t>
      </w:r>
    </w:p>
    <w:p w:rsidR="00B25D6F" w:rsidRDefault="00CA74DE">
      <w:pPr>
        <w:spacing w:after="0"/>
        <w:jc w:val="both"/>
      </w:pPr>
      <w:bookmarkStart w:id="168" w:name="z173"/>
      <w:bookmarkEnd w:id="167"/>
      <w:r>
        <w:rPr>
          <w:color w:val="000000"/>
          <w:sz w:val="28"/>
        </w:rPr>
        <w:t>      74. Процедурные, генераторные, фасовочные и радиометрические, где проводится внутрисосудистое или внутритканевое введение радионуклидного фармацевтического препарата (далее – РФП), оснащаются бактерицидными лампами.</w:t>
      </w:r>
    </w:p>
    <w:p w:rsidR="00B25D6F" w:rsidRDefault="00CA74DE">
      <w:pPr>
        <w:spacing w:after="0"/>
        <w:jc w:val="both"/>
      </w:pPr>
      <w:bookmarkStart w:id="169" w:name="z174"/>
      <w:bookmarkEnd w:id="168"/>
      <w:r>
        <w:rPr>
          <w:color w:val="000000"/>
          <w:sz w:val="28"/>
        </w:rPr>
        <w:t>      РФП являются фармац</w:t>
      </w:r>
      <w:r>
        <w:rPr>
          <w:color w:val="000000"/>
          <w:sz w:val="28"/>
        </w:rPr>
        <w:t>евтические соединения с радионуклидами, применяемые для диагностики заболеваний.</w:t>
      </w:r>
    </w:p>
    <w:p w:rsidR="00B25D6F" w:rsidRDefault="00CA74DE">
      <w:pPr>
        <w:spacing w:after="0"/>
        <w:jc w:val="both"/>
      </w:pPr>
      <w:bookmarkStart w:id="170" w:name="z175"/>
      <w:bookmarkEnd w:id="169"/>
      <w:r>
        <w:rPr>
          <w:color w:val="000000"/>
          <w:sz w:val="28"/>
        </w:rPr>
        <w:t>      75. Помещения, где проводятся манипуляции с РФП, оснащаются раковинами для мытья рук с локтевыми или педальными смесителями и электрополотенцами.</w:t>
      </w:r>
    </w:p>
    <w:p w:rsidR="00B25D6F" w:rsidRDefault="00CA74DE">
      <w:pPr>
        <w:spacing w:after="0"/>
        <w:jc w:val="both"/>
      </w:pPr>
      <w:bookmarkStart w:id="171" w:name="z176"/>
      <w:bookmarkEnd w:id="170"/>
      <w:r>
        <w:rPr>
          <w:color w:val="000000"/>
          <w:sz w:val="28"/>
        </w:rPr>
        <w:t xml:space="preserve">       76. Расчетная те</w:t>
      </w:r>
      <w:r>
        <w:rPr>
          <w:color w:val="000000"/>
          <w:sz w:val="28"/>
        </w:rPr>
        <w:t>мпература и кратность воздухообмена в помещениях радиоизотопной диагностики принимаются в соответствии с приложением 4 к настоящим Санитарным правилам.</w:t>
      </w:r>
    </w:p>
    <w:p w:rsidR="00B25D6F" w:rsidRDefault="00CA74DE">
      <w:pPr>
        <w:spacing w:after="0"/>
        <w:jc w:val="both"/>
      </w:pPr>
      <w:bookmarkStart w:id="172" w:name="z177"/>
      <w:bookmarkEnd w:id="171"/>
      <w:r>
        <w:rPr>
          <w:color w:val="000000"/>
          <w:sz w:val="28"/>
        </w:rPr>
        <w:t>      77. Защитный бокс фасовочной и сейф хранения РФП оборудуют местной вытяжной вентиляцией, с очистко</w:t>
      </w:r>
      <w:r>
        <w:rPr>
          <w:color w:val="000000"/>
          <w:sz w:val="28"/>
        </w:rPr>
        <w:t>й воздуха перед выбросом на фильтрах.</w:t>
      </w:r>
    </w:p>
    <w:p w:rsidR="00B25D6F" w:rsidRDefault="00CA74DE">
      <w:pPr>
        <w:spacing w:after="0"/>
        <w:jc w:val="both"/>
      </w:pPr>
      <w:bookmarkStart w:id="173" w:name="z178"/>
      <w:bookmarkEnd w:id="172"/>
      <w:r>
        <w:rPr>
          <w:color w:val="000000"/>
          <w:sz w:val="28"/>
        </w:rPr>
        <w:t>      78. Неиспользованные растворы и упаковки РФП выдерживаются в хранилище от 10 периодов полураспада и более. Фасовки с жидкими РАО, заводские упаковки и твердыми РАО после указанной выдержки подвергаются дозиметрич</w:t>
      </w:r>
      <w:r>
        <w:rPr>
          <w:color w:val="000000"/>
          <w:sz w:val="28"/>
        </w:rPr>
        <w:t>ескому контролю.</w:t>
      </w:r>
    </w:p>
    <w:p w:rsidR="00B25D6F" w:rsidRDefault="00CA74DE">
      <w:pPr>
        <w:spacing w:after="0"/>
        <w:jc w:val="both"/>
      </w:pPr>
      <w:bookmarkStart w:id="174" w:name="z179"/>
      <w:bookmarkEnd w:id="173"/>
      <w:r>
        <w:rPr>
          <w:color w:val="000000"/>
          <w:sz w:val="28"/>
        </w:rPr>
        <w:t>      Мощность дозы излучения на расстоянии 1 м от сборника с РАО составляет 12 мкЗв/ч и менее.</w:t>
      </w:r>
    </w:p>
    <w:p w:rsidR="00B25D6F" w:rsidRDefault="00CA74DE">
      <w:pPr>
        <w:spacing w:after="0"/>
        <w:jc w:val="both"/>
      </w:pPr>
      <w:bookmarkStart w:id="175" w:name="z180"/>
      <w:bookmarkEnd w:id="174"/>
      <w:r>
        <w:rPr>
          <w:color w:val="000000"/>
          <w:sz w:val="28"/>
        </w:rPr>
        <w:t>      79. Отходы удаляются на полигон для твердых бытовых отходов, если мощность дозы после выдержки на поверхности упаковки составляет 0,6 мкЗ</w:t>
      </w:r>
      <w:r>
        <w:rPr>
          <w:color w:val="000000"/>
          <w:sz w:val="28"/>
        </w:rPr>
        <w:t>в/ч и менее над уровнем естественного фона и активность радионуклидов в упаковке соответствует значению минимально значимой удельной активности (далее – МЗУА), приведенные в ГН.</w:t>
      </w:r>
    </w:p>
    <w:p w:rsidR="00B25D6F" w:rsidRDefault="00CA74DE">
      <w:pPr>
        <w:spacing w:after="0"/>
      </w:pPr>
      <w:bookmarkStart w:id="176" w:name="z181"/>
      <w:bookmarkEnd w:id="175"/>
      <w:r>
        <w:rPr>
          <w:b/>
          <w:color w:val="000000"/>
        </w:rPr>
        <w:t xml:space="preserve"> Параграф 5. Требования к мощным изотопным гамма-установкам</w:t>
      </w:r>
    </w:p>
    <w:p w:rsidR="00B25D6F" w:rsidRDefault="00CA74DE">
      <w:pPr>
        <w:spacing w:after="0"/>
        <w:jc w:val="both"/>
      </w:pPr>
      <w:bookmarkStart w:id="177" w:name="z182"/>
      <w:bookmarkEnd w:id="176"/>
      <w:r>
        <w:rPr>
          <w:color w:val="000000"/>
          <w:sz w:val="28"/>
        </w:rPr>
        <w:t>      80. На устан</w:t>
      </w:r>
      <w:r>
        <w:rPr>
          <w:color w:val="000000"/>
          <w:sz w:val="28"/>
        </w:rPr>
        <w:t>овках, оборудованных конвейером, исключается возможность попадания людей в рабочую камеру.</w:t>
      </w:r>
    </w:p>
    <w:p w:rsidR="00B25D6F" w:rsidRDefault="00CA74DE">
      <w:pPr>
        <w:spacing w:after="0"/>
        <w:jc w:val="both"/>
      </w:pPr>
      <w:bookmarkStart w:id="178" w:name="z183"/>
      <w:bookmarkEnd w:id="177"/>
      <w:r>
        <w:rPr>
          <w:color w:val="000000"/>
          <w:sz w:val="28"/>
        </w:rPr>
        <w:t>      Рабочей камерой (рабочим объемом) является помещение (емкость), окруженное защитой от гамма-излучения, в котором проводится облучение объекта.</w:t>
      </w:r>
    </w:p>
    <w:p w:rsidR="00B25D6F" w:rsidRDefault="00CA74DE">
      <w:pPr>
        <w:spacing w:after="0"/>
        <w:jc w:val="both"/>
      </w:pPr>
      <w:bookmarkStart w:id="179" w:name="z184"/>
      <w:bookmarkEnd w:id="178"/>
      <w:r>
        <w:rPr>
          <w:color w:val="000000"/>
          <w:sz w:val="28"/>
        </w:rPr>
        <w:t>      81. Вход в</w:t>
      </w:r>
      <w:r>
        <w:rPr>
          <w:color w:val="000000"/>
          <w:sz w:val="28"/>
        </w:rPr>
        <w:t xml:space="preserve"> рабочую камеру установок с сухим и смешанным способом защиты осуществляется через лабиринт или защитную дверь.</w:t>
      </w:r>
    </w:p>
    <w:p w:rsidR="00B25D6F" w:rsidRDefault="00CA74DE">
      <w:pPr>
        <w:spacing w:after="0"/>
        <w:jc w:val="both"/>
      </w:pPr>
      <w:bookmarkStart w:id="180" w:name="z185"/>
      <w:bookmarkEnd w:id="179"/>
      <w:r>
        <w:rPr>
          <w:color w:val="000000"/>
          <w:sz w:val="28"/>
        </w:rPr>
        <w:lastRenderedPageBreak/>
        <w:t>      Установкой со смешанной защитой является устройство, в котором защита от ионизирующего излучения обеспечивается как твердыми, так и жидким</w:t>
      </w:r>
      <w:r>
        <w:rPr>
          <w:color w:val="000000"/>
          <w:sz w:val="28"/>
        </w:rPr>
        <w:t>и материалами.</w:t>
      </w:r>
    </w:p>
    <w:p w:rsidR="00B25D6F" w:rsidRDefault="00CA74DE">
      <w:pPr>
        <w:spacing w:after="0"/>
        <w:jc w:val="both"/>
      </w:pPr>
      <w:bookmarkStart w:id="181" w:name="z186"/>
      <w:bookmarkEnd w:id="180"/>
      <w:r>
        <w:rPr>
          <w:color w:val="000000"/>
          <w:sz w:val="28"/>
        </w:rPr>
        <w:t>      Установкой с сухой защитой является установка, в которой защита от гамма-излучения источника (облучателя) выполнена из твердых материалов (бетон, свинец и аналогичные твердые материалы).</w:t>
      </w:r>
    </w:p>
    <w:p w:rsidR="00B25D6F" w:rsidRDefault="00CA74DE">
      <w:pPr>
        <w:spacing w:after="0"/>
        <w:jc w:val="both"/>
      </w:pPr>
      <w:bookmarkStart w:id="182" w:name="z187"/>
      <w:bookmarkEnd w:id="181"/>
      <w:r>
        <w:rPr>
          <w:color w:val="000000"/>
          <w:sz w:val="28"/>
        </w:rPr>
        <w:t>      Лабиринтом является устройство в виде кори</w:t>
      </w:r>
      <w:r>
        <w:rPr>
          <w:color w:val="000000"/>
          <w:sz w:val="28"/>
        </w:rPr>
        <w:t>дора (многоколенчатого, кольцевого или аналогичной формы), расположенного в защите рабочей камеры и служащего для сообщения с ней и уменьшения уровней (отраженного) гамма-излучения до заданных значений.</w:t>
      </w:r>
    </w:p>
    <w:p w:rsidR="00B25D6F" w:rsidRDefault="00CA74DE">
      <w:pPr>
        <w:spacing w:after="0"/>
        <w:jc w:val="both"/>
      </w:pPr>
      <w:bookmarkStart w:id="183" w:name="z188"/>
      <w:bookmarkEnd w:id="182"/>
      <w:r>
        <w:rPr>
          <w:color w:val="000000"/>
          <w:sz w:val="28"/>
        </w:rPr>
        <w:t>      82. Вход в радиационно-опасную зону установки т</w:t>
      </w:r>
      <w:r>
        <w:rPr>
          <w:color w:val="000000"/>
          <w:sz w:val="28"/>
        </w:rPr>
        <w:t>ипа "Гамма-поле" осуществляться через турникет.</w:t>
      </w:r>
    </w:p>
    <w:p w:rsidR="00B25D6F" w:rsidRDefault="00CA74DE">
      <w:pPr>
        <w:spacing w:after="0"/>
        <w:jc w:val="both"/>
      </w:pPr>
      <w:bookmarkStart w:id="184" w:name="z189"/>
      <w:bookmarkEnd w:id="183"/>
      <w:r>
        <w:rPr>
          <w:color w:val="000000"/>
          <w:sz w:val="28"/>
        </w:rPr>
        <w:t>      "Гамма-поле" – это установка, предназначенная для облучения сельскохозяйственных культур, в которой защита от гамма-излучения источника (облучателя) в рабочем положении обеспечивается временем и расстоя</w:t>
      </w:r>
      <w:r>
        <w:rPr>
          <w:color w:val="000000"/>
          <w:sz w:val="28"/>
        </w:rPr>
        <w:t>нием.</w:t>
      </w:r>
    </w:p>
    <w:p w:rsidR="00B25D6F" w:rsidRDefault="00CA74DE">
      <w:pPr>
        <w:spacing w:after="0"/>
        <w:jc w:val="both"/>
      </w:pPr>
      <w:bookmarkStart w:id="185" w:name="z190"/>
      <w:bookmarkEnd w:id="184"/>
      <w:r>
        <w:rPr>
          <w:color w:val="000000"/>
          <w:sz w:val="28"/>
        </w:rPr>
        <w:t>      83. Бассейн установки, с водной защитой, ограждается.</w:t>
      </w:r>
    </w:p>
    <w:p w:rsidR="00B25D6F" w:rsidRDefault="00CA74DE">
      <w:pPr>
        <w:spacing w:after="0"/>
        <w:jc w:val="both"/>
      </w:pPr>
      <w:bookmarkStart w:id="186" w:name="z191"/>
      <w:bookmarkEnd w:id="185"/>
      <w:r>
        <w:rPr>
          <w:color w:val="000000"/>
          <w:sz w:val="28"/>
        </w:rPr>
        <w:t>      84. На установках типа "Гамма-поле", перед эксплуатацией снимается гамма-картограмма на границе радиационно-опасной зоны и определяется ее соответствие расчетным данным.</w:t>
      </w:r>
    </w:p>
    <w:p w:rsidR="00B25D6F" w:rsidRDefault="00CA74DE">
      <w:pPr>
        <w:spacing w:after="0"/>
        <w:jc w:val="both"/>
      </w:pPr>
      <w:bookmarkStart w:id="187" w:name="z192"/>
      <w:bookmarkEnd w:id="186"/>
      <w:r>
        <w:rPr>
          <w:color w:val="000000"/>
          <w:sz w:val="28"/>
        </w:rPr>
        <w:t xml:space="preserve">      85. Во </w:t>
      </w:r>
      <w:r>
        <w:rPr>
          <w:color w:val="000000"/>
          <w:sz w:val="28"/>
        </w:rPr>
        <w:t>время приемки установки в эксплуатацию проводится контроль эффективности защитных сооружений.</w:t>
      </w:r>
    </w:p>
    <w:p w:rsidR="00B25D6F" w:rsidRDefault="00CA74DE">
      <w:pPr>
        <w:spacing w:after="0"/>
        <w:jc w:val="both"/>
      </w:pPr>
      <w:bookmarkStart w:id="188" w:name="z193"/>
      <w:bookmarkEnd w:id="187"/>
      <w:r>
        <w:rPr>
          <w:color w:val="000000"/>
          <w:sz w:val="28"/>
        </w:rPr>
        <w:t>      86. Все установки оснащаются надежной системой блокировки и сигнализации. Не эксплуатируется установка при неисправности хотя бы одной из этих систем.</w:t>
      </w:r>
    </w:p>
    <w:p w:rsidR="00B25D6F" w:rsidRDefault="00CA74DE">
      <w:pPr>
        <w:spacing w:after="0"/>
        <w:jc w:val="both"/>
      </w:pPr>
      <w:bookmarkStart w:id="189" w:name="z194"/>
      <w:bookmarkEnd w:id="188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87. В организациях, где используются мощные гамма-установки разрабатываются план ликвидации аварий, содержащий перечень возможных аварий и мероприятия по их ликвидации.</w:t>
      </w:r>
    </w:p>
    <w:p w:rsidR="00B25D6F" w:rsidRDefault="00CA74DE">
      <w:pPr>
        <w:spacing w:after="0"/>
        <w:jc w:val="both"/>
      </w:pPr>
      <w:bookmarkStart w:id="190" w:name="z195"/>
      <w:bookmarkEnd w:id="189"/>
      <w:r>
        <w:rPr>
          <w:color w:val="000000"/>
          <w:sz w:val="28"/>
        </w:rPr>
        <w:t>      Мощной изотопной гамма-установкам является установка, основанная на использовани</w:t>
      </w:r>
      <w:r>
        <w:rPr>
          <w:color w:val="000000"/>
          <w:sz w:val="28"/>
        </w:rPr>
        <w:t>и гамма-излучения закрытых радионуклидных источников излучения, активностью более 18,5 терабеккерель.</w:t>
      </w:r>
    </w:p>
    <w:p w:rsidR="00B25D6F" w:rsidRDefault="00CA74DE">
      <w:pPr>
        <w:spacing w:after="0"/>
        <w:jc w:val="both"/>
      </w:pPr>
      <w:bookmarkStart w:id="191" w:name="z196"/>
      <w:bookmarkEnd w:id="190"/>
      <w:r>
        <w:rPr>
          <w:color w:val="000000"/>
          <w:sz w:val="28"/>
        </w:rPr>
        <w:t>      88. При отключении энергопитания входная дверь остается заблокированной, а источник переведен в положение хранения.</w:t>
      </w:r>
    </w:p>
    <w:p w:rsidR="00B25D6F" w:rsidRDefault="00CA74DE">
      <w:pPr>
        <w:spacing w:after="0"/>
        <w:jc w:val="both"/>
      </w:pPr>
      <w:bookmarkStart w:id="192" w:name="z197"/>
      <w:bookmarkEnd w:id="191"/>
      <w:r>
        <w:rPr>
          <w:color w:val="000000"/>
          <w:sz w:val="28"/>
        </w:rPr>
        <w:t>      89. Над входом в рабочую к</w:t>
      </w:r>
      <w:r>
        <w:rPr>
          <w:color w:val="000000"/>
          <w:sz w:val="28"/>
        </w:rPr>
        <w:t>амеру устанавливается сигнализатор, информирующий о положении источников (облучателя).</w:t>
      </w:r>
    </w:p>
    <w:p w:rsidR="00B25D6F" w:rsidRDefault="00CA74DE">
      <w:pPr>
        <w:spacing w:after="0"/>
        <w:jc w:val="both"/>
      </w:pPr>
      <w:bookmarkStart w:id="193" w:name="z198"/>
      <w:bookmarkEnd w:id="192"/>
      <w:r>
        <w:rPr>
          <w:color w:val="000000"/>
          <w:sz w:val="28"/>
        </w:rPr>
        <w:t>      Облучателем является устройство, обеспечивающее пространственное расположение закрытых радиоизотопных источников излучения для формирования заданного поля ионизиру</w:t>
      </w:r>
      <w:r>
        <w:rPr>
          <w:color w:val="000000"/>
          <w:sz w:val="28"/>
        </w:rPr>
        <w:t>ющего излучения.</w:t>
      </w:r>
    </w:p>
    <w:p w:rsidR="00B25D6F" w:rsidRDefault="00CA74DE">
      <w:pPr>
        <w:spacing w:after="0"/>
        <w:jc w:val="both"/>
      </w:pPr>
      <w:bookmarkStart w:id="194" w:name="z199"/>
      <w:bookmarkEnd w:id="193"/>
      <w:r>
        <w:rPr>
          <w:color w:val="000000"/>
          <w:sz w:val="28"/>
        </w:rPr>
        <w:lastRenderedPageBreak/>
        <w:t>      90. В рабочей камере устанавливается звуковая и световая сигнализация, предупреждающие о необходимости немедленно покинуть рабочую камеру и лабиринт при переводе источников излучения (облучателя) в рабочее положение и легко доступные</w:t>
      </w:r>
      <w:r>
        <w:rPr>
          <w:color w:val="000000"/>
          <w:sz w:val="28"/>
        </w:rPr>
        <w:t xml:space="preserve"> устройства аварийного сброса облучателя и запрета на его подъем.</w:t>
      </w:r>
    </w:p>
    <w:p w:rsidR="00B25D6F" w:rsidRDefault="00CA74DE">
      <w:pPr>
        <w:spacing w:after="0"/>
        <w:jc w:val="both"/>
      </w:pPr>
      <w:bookmarkStart w:id="195" w:name="z200"/>
      <w:bookmarkEnd w:id="194"/>
      <w:r>
        <w:rPr>
          <w:color w:val="000000"/>
          <w:sz w:val="28"/>
        </w:rPr>
        <w:t>      91. На пульте управления устанавливаются сигнализаторы, информирующие о положении облучателя и величине мощности поглощенной дозы излучения в рабочей камере и лабиринте.</w:t>
      </w:r>
    </w:p>
    <w:p w:rsidR="00B25D6F" w:rsidRDefault="00CA74DE">
      <w:pPr>
        <w:spacing w:after="0"/>
        <w:jc w:val="both"/>
      </w:pPr>
      <w:bookmarkStart w:id="196" w:name="z201"/>
      <w:bookmarkEnd w:id="195"/>
      <w:r>
        <w:rPr>
          <w:color w:val="000000"/>
          <w:sz w:val="28"/>
        </w:rPr>
        <w:t>      92. Уста</w:t>
      </w:r>
      <w:r>
        <w:rPr>
          <w:color w:val="000000"/>
          <w:sz w:val="28"/>
        </w:rPr>
        <w:t>новки с водным и смешанным способами защиты оборудуются звуковой и световой сигнализацией, информирующей об изменении мощности эквивалентной дозы в рабочей камере и уровня воды в бассейне и системами автоматического поддержания уровня воды в бассейне.</w:t>
      </w:r>
    </w:p>
    <w:p w:rsidR="00B25D6F" w:rsidRDefault="00CA74DE">
      <w:pPr>
        <w:spacing w:after="0"/>
        <w:jc w:val="both"/>
      </w:pPr>
      <w:bookmarkStart w:id="197" w:name="z202"/>
      <w:bookmarkEnd w:id="196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 93. Установки этого типа имеют систему аварийного наполнения водой бассейна, обеспечивающую снижение мощности эквивалентной дозы гамма-излучения над бассейном до допустимой величины в случае аварийного вытекания воды из него.</w:t>
      </w:r>
    </w:p>
    <w:p w:rsidR="00B25D6F" w:rsidRDefault="00CA74DE">
      <w:pPr>
        <w:spacing w:after="0"/>
        <w:jc w:val="both"/>
      </w:pPr>
      <w:bookmarkStart w:id="198" w:name="z203"/>
      <w:bookmarkEnd w:id="197"/>
      <w:r>
        <w:rPr>
          <w:color w:val="000000"/>
          <w:sz w:val="28"/>
        </w:rPr>
        <w:t>      94. Загрузка установок</w:t>
      </w:r>
      <w:r>
        <w:rPr>
          <w:color w:val="000000"/>
          <w:sz w:val="28"/>
        </w:rPr>
        <w:t xml:space="preserve"> осуществляется закрытыми радиоизотопными источниками излучения.</w:t>
      </w:r>
    </w:p>
    <w:p w:rsidR="00B25D6F" w:rsidRDefault="00CA74DE">
      <w:pPr>
        <w:spacing w:after="0"/>
        <w:jc w:val="both"/>
      </w:pPr>
      <w:bookmarkStart w:id="199" w:name="z204"/>
      <w:bookmarkEnd w:id="198"/>
      <w:r>
        <w:rPr>
          <w:color w:val="000000"/>
          <w:sz w:val="28"/>
        </w:rPr>
        <w:t xml:space="preserve">      95. Загрузка (догрузка, смена) источников осуществляется сухим (с использованием защитной камеры, перегрузочного или непосредственно транспортного контейнера) и подводным способом, что </w:t>
      </w:r>
      <w:r>
        <w:rPr>
          <w:color w:val="000000"/>
          <w:sz w:val="28"/>
        </w:rPr>
        <w:t>определяется проектом установки.</w:t>
      </w:r>
    </w:p>
    <w:p w:rsidR="00B25D6F" w:rsidRDefault="00CA74DE">
      <w:pPr>
        <w:spacing w:after="0"/>
        <w:jc w:val="both"/>
      </w:pPr>
      <w:bookmarkStart w:id="200" w:name="z205"/>
      <w:bookmarkEnd w:id="199"/>
      <w:r>
        <w:rPr>
          <w:color w:val="000000"/>
          <w:sz w:val="28"/>
        </w:rPr>
        <w:t>      96. Загрузка установки источниками излучения производится постадийно, отдельными источниками (или кассетой с источниками). При этом контролируются уровни излучения на наружных поверхностях защиты рабочей камеры при ра</w:t>
      </w:r>
      <w:r>
        <w:rPr>
          <w:color w:val="000000"/>
          <w:sz w:val="28"/>
        </w:rPr>
        <w:t>бочем положении облучателя, на поверхности хранилища источников излучения, при нахождении облучателя в положении хранения.</w:t>
      </w:r>
    </w:p>
    <w:p w:rsidR="00B25D6F" w:rsidRDefault="00CA74DE">
      <w:pPr>
        <w:spacing w:after="0"/>
        <w:jc w:val="both"/>
      </w:pPr>
      <w:bookmarkStart w:id="201" w:name="z206"/>
      <w:bookmarkEnd w:id="200"/>
      <w:r>
        <w:rPr>
          <w:color w:val="000000"/>
          <w:sz w:val="28"/>
        </w:rPr>
        <w:t>      97. После загрузки каждого источника (кассеты) получают детальное распределение поля гамма-излучения (гамма-картограмма) на нар</w:t>
      </w:r>
      <w:r>
        <w:rPr>
          <w:color w:val="000000"/>
          <w:sz w:val="28"/>
        </w:rPr>
        <w:t>ужных поверхностях рабочей камеры и в смежных помещениях (источник – в рабочем положении), а также в рабочей камере при нахождении источников в положении хранения.</w:t>
      </w:r>
    </w:p>
    <w:p w:rsidR="00B25D6F" w:rsidRDefault="00CA74DE">
      <w:pPr>
        <w:spacing w:after="0"/>
        <w:jc w:val="both"/>
      </w:pPr>
      <w:bookmarkStart w:id="202" w:name="z207"/>
      <w:bookmarkEnd w:id="201"/>
      <w:r>
        <w:rPr>
          <w:color w:val="000000"/>
          <w:sz w:val="28"/>
        </w:rPr>
        <w:t>      98. В случае обнаружения превышения расчетных величин гамма-излучения устраняется дефе</w:t>
      </w:r>
      <w:r>
        <w:rPr>
          <w:color w:val="000000"/>
          <w:sz w:val="28"/>
        </w:rPr>
        <w:t>кт в защите.</w:t>
      </w:r>
    </w:p>
    <w:p w:rsidR="00B25D6F" w:rsidRDefault="00CA74DE">
      <w:pPr>
        <w:spacing w:after="0"/>
        <w:jc w:val="both"/>
      </w:pPr>
      <w:bookmarkStart w:id="203" w:name="z208"/>
      <w:bookmarkEnd w:id="202"/>
      <w:r>
        <w:rPr>
          <w:color w:val="000000"/>
          <w:sz w:val="28"/>
        </w:rPr>
        <w:t>      99. Каждая стадия загрузки установки оформляется актом.</w:t>
      </w:r>
    </w:p>
    <w:p w:rsidR="00B25D6F" w:rsidRDefault="00CA74DE">
      <w:pPr>
        <w:spacing w:after="0"/>
        <w:jc w:val="both"/>
      </w:pPr>
      <w:bookmarkStart w:id="204" w:name="z209"/>
      <w:bookmarkEnd w:id="203"/>
      <w:r>
        <w:rPr>
          <w:color w:val="000000"/>
          <w:sz w:val="28"/>
        </w:rPr>
        <w:lastRenderedPageBreak/>
        <w:t>      100. Помещения, в которых производится загрузка (догрузка, смена) источников, оборудуются сигнально-измерительной дозиметрической аппаратурой.</w:t>
      </w:r>
    </w:p>
    <w:p w:rsidR="00B25D6F" w:rsidRDefault="00CA74DE">
      <w:pPr>
        <w:spacing w:after="0"/>
        <w:jc w:val="both"/>
      </w:pPr>
      <w:bookmarkStart w:id="205" w:name="z210"/>
      <w:bookmarkEnd w:id="204"/>
      <w:r>
        <w:rPr>
          <w:color w:val="000000"/>
          <w:sz w:val="28"/>
        </w:rPr>
        <w:t xml:space="preserve">      101. Монтажные работы с </w:t>
      </w:r>
      <w:r>
        <w:rPr>
          <w:color w:val="000000"/>
          <w:sz w:val="28"/>
        </w:rPr>
        <w:t>химико-технологической аппаратурой установок во время загрузки (догрузки, смены) ИИИ не осуществляются.</w:t>
      </w:r>
    </w:p>
    <w:p w:rsidR="00B25D6F" w:rsidRDefault="00CA74DE">
      <w:pPr>
        <w:spacing w:after="0"/>
        <w:jc w:val="both"/>
      </w:pPr>
      <w:bookmarkStart w:id="206" w:name="z211"/>
      <w:bookmarkEnd w:id="205"/>
      <w:r>
        <w:rPr>
          <w:color w:val="000000"/>
          <w:sz w:val="28"/>
        </w:rPr>
        <w:t>      102. Все операции по загрузке (догрузке, смене) источников излучения проводятся под непрерывным радиационным контролем.</w:t>
      </w:r>
    </w:p>
    <w:p w:rsidR="00B25D6F" w:rsidRDefault="00CA74DE">
      <w:pPr>
        <w:spacing w:after="0"/>
      </w:pPr>
      <w:bookmarkStart w:id="207" w:name="z212"/>
      <w:bookmarkEnd w:id="206"/>
      <w:r>
        <w:rPr>
          <w:b/>
          <w:color w:val="000000"/>
        </w:rPr>
        <w:t xml:space="preserve"> Параграф 6. Требования к </w:t>
      </w:r>
      <w:r>
        <w:rPr>
          <w:b/>
          <w:color w:val="000000"/>
        </w:rPr>
        <w:t>ядерным реакторам исследовательского назначения</w:t>
      </w:r>
    </w:p>
    <w:p w:rsidR="00B25D6F" w:rsidRDefault="00CA74DE">
      <w:pPr>
        <w:spacing w:after="0"/>
        <w:jc w:val="both"/>
      </w:pPr>
      <w:bookmarkStart w:id="208" w:name="z213"/>
      <w:bookmarkEnd w:id="207"/>
      <w:r>
        <w:rPr>
          <w:color w:val="000000"/>
          <w:sz w:val="28"/>
        </w:rPr>
        <w:t>      103. К ядерным реакторам исследовательского назначения (далее – ИР) относятся ядерные установки, предназначенные для проведения научных исследований и производственных экспериментов с использованием мощ</w:t>
      </w:r>
      <w:r>
        <w:rPr>
          <w:color w:val="000000"/>
          <w:sz w:val="28"/>
        </w:rPr>
        <w:t>ных потоков ионизирующих излучений в целях:</w:t>
      </w:r>
    </w:p>
    <w:p w:rsidR="00B25D6F" w:rsidRDefault="00CA74DE">
      <w:pPr>
        <w:spacing w:after="0"/>
        <w:jc w:val="both"/>
      </w:pPr>
      <w:bookmarkStart w:id="209" w:name="z214"/>
      <w:bookmarkEnd w:id="208"/>
      <w:r>
        <w:rPr>
          <w:color w:val="000000"/>
          <w:sz w:val="28"/>
        </w:rPr>
        <w:t>      1) изучения и отработки вопросов физики, техники и технологии ядерных реакторов и отдельных его систем;</w:t>
      </w:r>
    </w:p>
    <w:p w:rsidR="00B25D6F" w:rsidRDefault="00CA74DE">
      <w:pPr>
        <w:spacing w:after="0"/>
        <w:jc w:val="both"/>
      </w:pPr>
      <w:bookmarkStart w:id="210" w:name="z215"/>
      <w:bookmarkEnd w:id="209"/>
      <w:r>
        <w:rPr>
          <w:color w:val="000000"/>
          <w:sz w:val="28"/>
        </w:rPr>
        <w:t xml:space="preserve">      2) физических, материаловедческих, химических, геологических медико-биологических и аналогичных </w:t>
      </w:r>
      <w:r>
        <w:rPr>
          <w:color w:val="000000"/>
          <w:sz w:val="28"/>
        </w:rPr>
        <w:t>исследований, а также учебных целей;</w:t>
      </w:r>
    </w:p>
    <w:p w:rsidR="00B25D6F" w:rsidRDefault="00CA74DE">
      <w:pPr>
        <w:spacing w:after="0"/>
        <w:jc w:val="both"/>
      </w:pPr>
      <w:bookmarkStart w:id="211" w:name="z216"/>
      <w:bookmarkEnd w:id="210"/>
      <w:r>
        <w:rPr>
          <w:color w:val="000000"/>
          <w:sz w:val="28"/>
        </w:rPr>
        <w:t>      3) получения радиоактивных изотопов и решения задач научно-производственного характера.</w:t>
      </w:r>
    </w:p>
    <w:p w:rsidR="00B25D6F" w:rsidRDefault="00CA74DE">
      <w:pPr>
        <w:spacing w:after="0"/>
        <w:jc w:val="both"/>
      </w:pPr>
      <w:bookmarkStart w:id="212" w:name="z217"/>
      <w:bookmarkEnd w:id="211"/>
      <w:r>
        <w:rPr>
          <w:color w:val="000000"/>
          <w:sz w:val="28"/>
        </w:rPr>
        <w:t>      104. Территория (промплощадка) разделяется на следующие зоны:</w:t>
      </w:r>
    </w:p>
    <w:p w:rsidR="00B25D6F" w:rsidRDefault="00CA74DE">
      <w:pPr>
        <w:spacing w:after="0"/>
        <w:jc w:val="both"/>
      </w:pPr>
      <w:bookmarkStart w:id="213" w:name="z218"/>
      <w:bookmarkEnd w:id="212"/>
      <w:r>
        <w:rPr>
          <w:color w:val="000000"/>
          <w:sz w:val="28"/>
        </w:rPr>
        <w:t xml:space="preserve">      1) первая функциональная зона, располагаемая, по </w:t>
      </w:r>
      <w:r>
        <w:rPr>
          <w:color w:val="000000"/>
          <w:sz w:val="28"/>
        </w:rPr>
        <w:t>периферии промплощадки, объединяет здания, где не производятся работы с радиоактивными веществами.</w:t>
      </w:r>
    </w:p>
    <w:p w:rsidR="00B25D6F" w:rsidRDefault="00CA74DE">
      <w:pPr>
        <w:spacing w:after="0"/>
        <w:jc w:val="both"/>
      </w:pPr>
      <w:bookmarkStart w:id="214" w:name="z219"/>
      <w:bookmarkEnd w:id="213"/>
      <w:r>
        <w:rPr>
          <w:color w:val="000000"/>
          <w:sz w:val="28"/>
        </w:rPr>
        <w:t>      2) вторая функциональная зона – промплощадки, где располагаются здания реактора, радиохимические комплексы, лаборатории для работы с радиоактивными вещ</w:t>
      </w:r>
      <w:r>
        <w:rPr>
          <w:color w:val="000000"/>
          <w:sz w:val="28"/>
        </w:rPr>
        <w:t>ествами, сооружения для сбора, хранения, переработки РАО, дезактивации транспорта, мастерские для ремонта оборудования, имеющего радиоактивное загрязнение.</w:t>
      </w:r>
    </w:p>
    <w:p w:rsidR="00B25D6F" w:rsidRDefault="00CA74DE">
      <w:pPr>
        <w:spacing w:after="0"/>
        <w:jc w:val="both"/>
      </w:pPr>
      <w:bookmarkStart w:id="215" w:name="z220"/>
      <w:bookmarkEnd w:id="214"/>
      <w:r>
        <w:rPr>
          <w:color w:val="000000"/>
          <w:sz w:val="28"/>
        </w:rPr>
        <w:t>      105. Вокруг промплощадки ИР предусматривается СЗЗ, для ИР I категории размеры СЗЗ определяются</w:t>
      </w:r>
      <w:r>
        <w:rPr>
          <w:color w:val="000000"/>
          <w:sz w:val="28"/>
        </w:rPr>
        <w:t xml:space="preserve"> проектом. Для ИР II – III категорий, в соответствии с характеристиками их безопасности, размеры СЗЗ разрешается ограничивать пределами территории промплощадки.</w:t>
      </w:r>
    </w:p>
    <w:p w:rsidR="00B25D6F" w:rsidRDefault="00CA74DE">
      <w:pPr>
        <w:spacing w:after="0"/>
        <w:jc w:val="both"/>
      </w:pPr>
      <w:bookmarkStart w:id="216" w:name="z221"/>
      <w:bookmarkEnd w:id="215"/>
      <w:r>
        <w:rPr>
          <w:color w:val="000000"/>
          <w:sz w:val="28"/>
        </w:rPr>
        <w:t>      106. На территории промплощадки и СЗЗ предусматриваются наблюдательные скважины, располож</w:t>
      </w:r>
      <w:r>
        <w:rPr>
          <w:color w:val="000000"/>
          <w:sz w:val="28"/>
        </w:rPr>
        <w:t>ение и глубина которых устанавливаются в зависимости от наличия потенциальных источников загрязнения, гидрологических условий площадки и сезонного изменения режима грунтовых вод.</w:t>
      </w:r>
    </w:p>
    <w:p w:rsidR="00B25D6F" w:rsidRDefault="00CA74DE">
      <w:pPr>
        <w:spacing w:after="0"/>
        <w:jc w:val="both"/>
      </w:pPr>
      <w:bookmarkStart w:id="217" w:name="z222"/>
      <w:bookmarkEnd w:id="216"/>
      <w:r>
        <w:rPr>
          <w:color w:val="000000"/>
          <w:sz w:val="28"/>
        </w:rPr>
        <w:t>      107. Оборудование комплекса ИР размещается в отдельном здании, разделен</w:t>
      </w:r>
      <w:r>
        <w:rPr>
          <w:color w:val="000000"/>
          <w:sz w:val="28"/>
        </w:rPr>
        <w:t xml:space="preserve">ном на зоны контролируемого и свободного доступа. В зоне </w:t>
      </w:r>
      <w:r>
        <w:rPr>
          <w:color w:val="000000"/>
          <w:sz w:val="28"/>
        </w:rPr>
        <w:lastRenderedPageBreak/>
        <w:t>контролируемого доступа размещаются: реактор, оборудование контура охлаждения, петлевые и экспериментальные установки, "горячие камеры", мастерские для ремонта загрязненного радиоактивными веществами</w:t>
      </w:r>
      <w:r>
        <w:rPr>
          <w:color w:val="000000"/>
          <w:sz w:val="28"/>
        </w:rPr>
        <w:t xml:space="preserve"> оборудования, радиохимические лаборатории и помещения для работы с радиоактивными веществами и источниками излучения.</w:t>
      </w:r>
    </w:p>
    <w:p w:rsidR="00B25D6F" w:rsidRDefault="00CA74DE">
      <w:pPr>
        <w:spacing w:after="0"/>
        <w:jc w:val="both"/>
      </w:pPr>
      <w:bookmarkStart w:id="218" w:name="z223"/>
      <w:bookmarkEnd w:id="217"/>
      <w:r>
        <w:rPr>
          <w:color w:val="000000"/>
          <w:sz w:val="28"/>
        </w:rPr>
        <w:t>      "Горячая камера" – это защитное устройство для работы с высокоактивными радиоактивными веществами.</w:t>
      </w:r>
    </w:p>
    <w:p w:rsidR="00B25D6F" w:rsidRDefault="00CA74DE">
      <w:pPr>
        <w:spacing w:after="0"/>
        <w:jc w:val="both"/>
      </w:pPr>
      <w:bookmarkStart w:id="219" w:name="z224"/>
      <w:bookmarkEnd w:id="218"/>
      <w:r>
        <w:rPr>
          <w:color w:val="000000"/>
          <w:sz w:val="28"/>
        </w:rPr>
        <w:t xml:space="preserve">      108. Зона контролируемого </w:t>
      </w:r>
      <w:r>
        <w:rPr>
          <w:color w:val="000000"/>
          <w:sz w:val="28"/>
        </w:rPr>
        <w:t>доступа (далее – ЗКД) является частью территории промплощадки объекта, здания и сооружения объекта, где при нормальной эксплуатации, возможно воздействие на персонал радиационных факторов. ЗКД разделяется на следующие самостоятельные помещения:</w:t>
      </w:r>
    </w:p>
    <w:p w:rsidR="00B25D6F" w:rsidRDefault="00CA74DE">
      <w:pPr>
        <w:spacing w:after="0"/>
        <w:jc w:val="both"/>
      </w:pPr>
      <w:bookmarkStart w:id="220" w:name="z225"/>
      <w:bookmarkEnd w:id="219"/>
      <w:r>
        <w:rPr>
          <w:color w:val="000000"/>
          <w:sz w:val="28"/>
        </w:rPr>
        <w:t>      1) по</w:t>
      </w:r>
      <w:r>
        <w:rPr>
          <w:color w:val="000000"/>
          <w:sz w:val="28"/>
        </w:rPr>
        <w:t>стоянного пребывания персонала, в которых персонал находится полную рабочую смену;</w:t>
      </w:r>
    </w:p>
    <w:p w:rsidR="00B25D6F" w:rsidRDefault="00CA74DE">
      <w:pPr>
        <w:spacing w:after="0"/>
        <w:jc w:val="both"/>
      </w:pPr>
      <w:bookmarkStart w:id="221" w:name="z226"/>
      <w:bookmarkEnd w:id="220"/>
      <w:r>
        <w:rPr>
          <w:color w:val="000000"/>
          <w:sz w:val="28"/>
        </w:rPr>
        <w:t>      2) периодически обслуживаемые помещения, предназначенные для проведения работ, связанных со вскрытием технологического оборудования, – узлы загрузки и выгрузки радиоак</w:t>
      </w:r>
      <w:r>
        <w:rPr>
          <w:color w:val="000000"/>
          <w:sz w:val="28"/>
        </w:rPr>
        <w:t>тивных веществ, временного хранения и удаления РАО. Вход осуществляется через саншлюз;</w:t>
      </w:r>
    </w:p>
    <w:p w:rsidR="00B25D6F" w:rsidRDefault="00CA74DE">
      <w:pPr>
        <w:spacing w:after="0"/>
        <w:jc w:val="both"/>
      </w:pPr>
      <w:bookmarkStart w:id="222" w:name="z227"/>
      <w:bookmarkEnd w:id="221"/>
      <w:r>
        <w:rPr>
          <w:color w:val="000000"/>
          <w:sz w:val="28"/>
        </w:rPr>
        <w:t xml:space="preserve">      3) необслуживаемые помещения, предназначенные для размещения реактора и технологического оборудования. Доступ персонала в необслуживаемые помещения при работающем </w:t>
      </w:r>
      <w:r>
        <w:rPr>
          <w:color w:val="000000"/>
          <w:sz w:val="28"/>
        </w:rPr>
        <w:t>ИР и технологическом оборудовании не разрешается.</w:t>
      </w:r>
    </w:p>
    <w:p w:rsidR="00B25D6F" w:rsidRDefault="00CA74DE">
      <w:pPr>
        <w:spacing w:after="0"/>
        <w:jc w:val="both"/>
      </w:pPr>
      <w:bookmarkStart w:id="223" w:name="z228"/>
      <w:bookmarkEnd w:id="222"/>
      <w:r>
        <w:rPr>
          <w:color w:val="000000"/>
          <w:sz w:val="28"/>
        </w:rPr>
        <w:t>      109. Проход персонала в необслуживаемые помещения при остановленном ИР и неработающем технологическом оборудовании осуществляется через сан шлюзы.</w:t>
      </w:r>
    </w:p>
    <w:p w:rsidR="00B25D6F" w:rsidRDefault="00CA74DE">
      <w:pPr>
        <w:spacing w:after="0"/>
        <w:jc w:val="both"/>
      </w:pPr>
      <w:bookmarkStart w:id="224" w:name="z229"/>
      <w:bookmarkEnd w:id="223"/>
      <w:r>
        <w:rPr>
          <w:color w:val="000000"/>
          <w:sz w:val="28"/>
        </w:rPr>
        <w:t>      110. В помещениях ЗКД (кроме помещений, где нах</w:t>
      </w:r>
      <w:r>
        <w:rPr>
          <w:color w:val="000000"/>
          <w:sz w:val="28"/>
        </w:rPr>
        <w:t>одятся оборудование и коммуникации с жидким натрием) предусматриваются коммуникации для подачи воды и моющих растворов, для проведения дезактивации. Полы в помещениях располагаются с уклоном и оборудуются трапами для стока смывных вод в специальную канализ</w:t>
      </w:r>
      <w:r>
        <w:rPr>
          <w:color w:val="000000"/>
          <w:sz w:val="28"/>
        </w:rPr>
        <w:t>ацию.</w:t>
      </w:r>
    </w:p>
    <w:p w:rsidR="00B25D6F" w:rsidRDefault="00CA74DE">
      <w:pPr>
        <w:spacing w:after="0"/>
        <w:jc w:val="both"/>
      </w:pPr>
      <w:bookmarkStart w:id="225" w:name="z230"/>
      <w:bookmarkEnd w:id="224"/>
      <w:r>
        <w:rPr>
          <w:color w:val="000000"/>
          <w:sz w:val="28"/>
        </w:rPr>
        <w:t>      111. Основной и резервный пульты управления ИР размещают в отдельных помещениях.</w:t>
      </w:r>
    </w:p>
    <w:p w:rsidR="00B25D6F" w:rsidRDefault="00CA74DE">
      <w:pPr>
        <w:spacing w:after="0"/>
        <w:jc w:val="both"/>
      </w:pPr>
      <w:bookmarkStart w:id="226" w:name="z231"/>
      <w:bookmarkEnd w:id="225"/>
      <w:r>
        <w:rPr>
          <w:color w:val="000000"/>
          <w:sz w:val="28"/>
        </w:rPr>
        <w:t>      112. Комплекс помещений "горячих камер" размещают в зоне контролируемого доступа. Планировка и оборудование комплекса помещений "горячих" камер и лабораторий</w:t>
      </w:r>
      <w:r>
        <w:rPr>
          <w:color w:val="000000"/>
          <w:sz w:val="28"/>
        </w:rPr>
        <w:t xml:space="preserve"> соответствуют требованиям, предъявляемым к обеспечению работ первого класса.</w:t>
      </w:r>
    </w:p>
    <w:p w:rsidR="00B25D6F" w:rsidRDefault="00CA74DE">
      <w:pPr>
        <w:spacing w:after="0"/>
        <w:jc w:val="both"/>
      </w:pPr>
      <w:bookmarkStart w:id="227" w:name="z232"/>
      <w:bookmarkEnd w:id="226"/>
      <w:r>
        <w:rPr>
          <w:color w:val="000000"/>
          <w:sz w:val="28"/>
        </w:rPr>
        <w:t xml:space="preserve">      113. Конструкция "горячих камер" обеспечивает защиту от излучений и возможность дистанционного выполнения производственных операций с </w:t>
      </w:r>
      <w:r>
        <w:rPr>
          <w:color w:val="000000"/>
          <w:sz w:val="28"/>
        </w:rPr>
        <w:lastRenderedPageBreak/>
        <w:t>помощью манипуляторов. Управление арма</w:t>
      </w:r>
      <w:r>
        <w:rPr>
          <w:color w:val="000000"/>
          <w:sz w:val="28"/>
        </w:rPr>
        <w:t>турой на коммуникациях осуществляется из операторской с панели, вынесенной на фасадную сторону камеры.</w:t>
      </w:r>
    </w:p>
    <w:p w:rsidR="00B25D6F" w:rsidRDefault="00CA74DE">
      <w:pPr>
        <w:spacing w:after="0"/>
        <w:jc w:val="both"/>
      </w:pPr>
      <w:bookmarkStart w:id="228" w:name="z233"/>
      <w:bookmarkEnd w:id="227"/>
      <w:r>
        <w:rPr>
          <w:color w:val="000000"/>
          <w:sz w:val="28"/>
        </w:rPr>
        <w:t>      114. На реакторах с жидкометаллическим теплоносителем в комплексе помещений предусматривают помещения и устройства для отмывки и дезактивации внутр</w:t>
      </w:r>
      <w:r>
        <w:rPr>
          <w:color w:val="000000"/>
          <w:sz w:val="28"/>
        </w:rPr>
        <w:t>иреакторного оборудования и оборудования первого контура от радиоактивного щелочного металла и для утилизации отходов щелочных металлов.</w:t>
      </w:r>
    </w:p>
    <w:p w:rsidR="00B25D6F" w:rsidRDefault="00CA74DE">
      <w:pPr>
        <w:spacing w:after="0"/>
        <w:jc w:val="both"/>
      </w:pPr>
      <w:bookmarkStart w:id="229" w:name="z234"/>
      <w:bookmarkEnd w:id="228"/>
      <w:r>
        <w:rPr>
          <w:color w:val="000000"/>
          <w:sz w:val="28"/>
        </w:rPr>
        <w:t>      115. Управление процессами сбора и утилизации отходов щелочных металлов осуществляется из пультовой. Защита между</w:t>
      </w:r>
      <w:r>
        <w:rPr>
          <w:color w:val="000000"/>
          <w:sz w:val="28"/>
        </w:rPr>
        <w:t xml:space="preserve"> пультовой и камерой утилизации, отделка и оснащение помещений комплекса для утилизации отходов щелочных металлов выполняют с учетом требований радиационной безопасности.</w:t>
      </w:r>
    </w:p>
    <w:p w:rsidR="00B25D6F" w:rsidRDefault="00CA74DE">
      <w:pPr>
        <w:spacing w:after="0"/>
        <w:jc w:val="both"/>
      </w:pPr>
      <w:bookmarkStart w:id="230" w:name="z235"/>
      <w:bookmarkEnd w:id="229"/>
      <w:r>
        <w:rPr>
          <w:color w:val="000000"/>
          <w:sz w:val="28"/>
        </w:rPr>
        <w:t xml:space="preserve">      116. Хранение облученных тепловыделяющих сборок (далее – ТВС), тепловыделяющих </w:t>
      </w:r>
      <w:r>
        <w:rPr>
          <w:color w:val="000000"/>
          <w:sz w:val="28"/>
        </w:rPr>
        <w:t>элементов (далее – ТВЭЛ), образцов осуществляется в специальных хранилищах, оборудованных биологической защитой, вентиляцией и очисткой удаляемого воздуха. Дефектные ТВС и ТВЭЛы хранят отдельно и (или) совместно герметичных защитных контейнерах (пеналах).</w:t>
      </w:r>
    </w:p>
    <w:p w:rsidR="00B25D6F" w:rsidRDefault="00CA74DE">
      <w:pPr>
        <w:spacing w:after="0"/>
        <w:jc w:val="both"/>
      </w:pPr>
      <w:bookmarkStart w:id="231" w:name="z236"/>
      <w:bookmarkEnd w:id="230"/>
      <w:r>
        <w:rPr>
          <w:color w:val="000000"/>
          <w:sz w:val="28"/>
        </w:rPr>
        <w:t>      117. Процессы, связанные с управлением реактором, загрузки, выгрузки и транспортирования тепловыделяющих элементов и сборок, транспортно-технологические и ремонтные операции с радиоактивным оборудованием по возможности осуществляются дистанционно.</w:t>
      </w:r>
    </w:p>
    <w:p w:rsidR="00B25D6F" w:rsidRDefault="00CA74DE">
      <w:pPr>
        <w:spacing w:after="0"/>
        <w:jc w:val="both"/>
      </w:pPr>
      <w:bookmarkStart w:id="232" w:name="z237"/>
      <w:bookmarkEnd w:id="231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118. При выгрузке из реактора ТВС, ТВЭЛов каналов системы управления и защиты реактора (далее – СУЗ), облученных образцов используются защитные контейнеры. При использовании в реакторах смешанного уран-плутониевого топлива предусматривают дополнительну</w:t>
      </w:r>
      <w:r>
        <w:rPr>
          <w:color w:val="000000"/>
          <w:sz w:val="28"/>
        </w:rPr>
        <w:t>ю защиту от нейтронного излучения.</w:t>
      </w:r>
    </w:p>
    <w:p w:rsidR="00B25D6F" w:rsidRDefault="00CA74DE">
      <w:pPr>
        <w:spacing w:after="0"/>
        <w:jc w:val="both"/>
      </w:pPr>
      <w:bookmarkStart w:id="233" w:name="z238"/>
      <w:bookmarkEnd w:id="232"/>
      <w:r>
        <w:rPr>
          <w:color w:val="000000"/>
          <w:sz w:val="28"/>
        </w:rPr>
        <w:t>      119. Все извлеченные из активной зоны ТВС немедленно помещаются в контейнеры, шахты, хранилища, бассейны. На реакторах с жидкометаллическим теплоносителем извлечение ТВС и оборудования из теплоносителя осуществляетс</w:t>
      </w:r>
      <w:r>
        <w:rPr>
          <w:color w:val="000000"/>
          <w:sz w:val="28"/>
        </w:rPr>
        <w:t>я с применением защитных устройств (контейнеров), заполненных инертным газом и имеющим шлюзовую систему подключения к контуру.</w:t>
      </w:r>
    </w:p>
    <w:p w:rsidR="00B25D6F" w:rsidRDefault="00CA74DE">
      <w:pPr>
        <w:spacing w:after="0"/>
        <w:jc w:val="both"/>
      </w:pPr>
      <w:bookmarkStart w:id="234" w:name="z239"/>
      <w:bookmarkEnd w:id="233"/>
      <w:r>
        <w:rPr>
          <w:color w:val="000000"/>
          <w:sz w:val="28"/>
        </w:rPr>
        <w:t>      120. Для хранения аварийных (негерметичных) ТВС и образцов предусматриваются герметичные защитные контейнеры (пеналы).</w:t>
      </w:r>
    </w:p>
    <w:p w:rsidR="00B25D6F" w:rsidRDefault="00CA74DE">
      <w:pPr>
        <w:spacing w:after="0"/>
        <w:jc w:val="both"/>
      </w:pPr>
      <w:bookmarkStart w:id="235" w:name="z240"/>
      <w:bookmarkEnd w:id="234"/>
      <w:r>
        <w:rPr>
          <w:color w:val="000000"/>
          <w:sz w:val="28"/>
        </w:rPr>
        <w:t>    </w:t>
      </w:r>
      <w:r>
        <w:rPr>
          <w:color w:val="000000"/>
          <w:sz w:val="28"/>
        </w:rPr>
        <w:t xml:space="preserve">  121. Работы по перемещению облученных образцов, деталей и ТВЭЛы из одного бассейна во второй проводится в подводном положении, а при </w:t>
      </w:r>
      <w:r>
        <w:rPr>
          <w:color w:val="000000"/>
          <w:sz w:val="28"/>
        </w:rPr>
        <w:lastRenderedPageBreak/>
        <w:t>извлечении этих деталей из бассейнов предусматриваются меры, исключающие попадание радиоактивной воды на поверхности поме</w:t>
      </w:r>
      <w:r>
        <w:rPr>
          <w:color w:val="000000"/>
          <w:sz w:val="28"/>
        </w:rPr>
        <w:t>щения и оборудования.</w:t>
      </w:r>
    </w:p>
    <w:p w:rsidR="00B25D6F" w:rsidRDefault="00CA74DE">
      <w:pPr>
        <w:spacing w:after="0"/>
        <w:jc w:val="both"/>
      </w:pPr>
      <w:bookmarkStart w:id="236" w:name="z241"/>
      <w:bookmarkEnd w:id="235"/>
      <w:r>
        <w:rPr>
          <w:color w:val="000000"/>
          <w:sz w:val="28"/>
        </w:rPr>
        <w:t>      122. Все работы с деталями, оборудованием и приборами, извлеченными из активной зоны и первого контура, производятся после их предварительной дезактивации.</w:t>
      </w:r>
    </w:p>
    <w:p w:rsidR="00B25D6F" w:rsidRDefault="00CA74DE">
      <w:pPr>
        <w:spacing w:after="0"/>
        <w:jc w:val="both"/>
      </w:pPr>
      <w:bookmarkStart w:id="237" w:name="z242"/>
      <w:bookmarkEnd w:id="236"/>
      <w:r>
        <w:rPr>
          <w:color w:val="000000"/>
          <w:sz w:val="28"/>
        </w:rPr>
        <w:t>      123. Извлекаемые из реактора высокоактивные предметы (оборудование</w:t>
      </w:r>
      <w:r>
        <w:rPr>
          <w:color w:val="000000"/>
          <w:sz w:val="28"/>
        </w:rPr>
        <w:t>, детали, приборы) размещаются в предназначенных для них местах с использованием необходимой защиты (шахты, бассейны, контейнеры).</w:t>
      </w:r>
    </w:p>
    <w:p w:rsidR="00B25D6F" w:rsidRDefault="00CA74DE">
      <w:pPr>
        <w:spacing w:after="0"/>
        <w:jc w:val="both"/>
      </w:pPr>
      <w:bookmarkStart w:id="238" w:name="z243"/>
      <w:bookmarkEnd w:id="237"/>
      <w:r>
        <w:rPr>
          <w:color w:val="000000"/>
          <w:sz w:val="28"/>
        </w:rPr>
        <w:t>      124. В помещениях ЗКД не разрешается:</w:t>
      </w:r>
    </w:p>
    <w:p w:rsidR="00B25D6F" w:rsidRDefault="00CA74DE">
      <w:pPr>
        <w:spacing w:after="0"/>
        <w:jc w:val="both"/>
      </w:pPr>
      <w:bookmarkStart w:id="239" w:name="z244"/>
      <w:bookmarkEnd w:id="238"/>
      <w:r>
        <w:rPr>
          <w:color w:val="000000"/>
          <w:sz w:val="28"/>
        </w:rPr>
        <w:t>      1) пребывание персонала без необходимых средств индивидуальной защиты;</w:t>
      </w:r>
    </w:p>
    <w:p w:rsidR="00B25D6F" w:rsidRDefault="00CA74DE">
      <w:pPr>
        <w:spacing w:after="0"/>
        <w:jc w:val="both"/>
      </w:pPr>
      <w:bookmarkStart w:id="240" w:name="z245"/>
      <w:bookmarkEnd w:id="239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 2) хранение пищевых продуктов, табачных изделий, домашней одежды, косметических принадлежностей, художественной литературы и предметов, не имеющих отношения к работе;</w:t>
      </w:r>
    </w:p>
    <w:p w:rsidR="00B25D6F" w:rsidRDefault="00CA74DE">
      <w:pPr>
        <w:spacing w:after="0"/>
        <w:jc w:val="both"/>
      </w:pPr>
      <w:bookmarkStart w:id="241" w:name="z246"/>
      <w:bookmarkEnd w:id="240"/>
      <w:r>
        <w:rPr>
          <w:color w:val="000000"/>
          <w:sz w:val="28"/>
        </w:rPr>
        <w:t>      3) прием пищи, курение, пользование косметическими принадлежностями.</w:t>
      </w:r>
    </w:p>
    <w:p w:rsidR="00B25D6F" w:rsidRDefault="00CA74DE">
      <w:pPr>
        <w:spacing w:after="0"/>
      </w:pPr>
      <w:bookmarkStart w:id="242" w:name="z247"/>
      <w:bookmarkEnd w:id="241"/>
      <w:r>
        <w:rPr>
          <w:b/>
          <w:color w:val="000000"/>
        </w:rPr>
        <w:t xml:space="preserve"> Параграф 7. Требования к радиоизотопным дефектоскопам</w:t>
      </w:r>
    </w:p>
    <w:p w:rsidR="00B25D6F" w:rsidRDefault="00CA74DE">
      <w:pPr>
        <w:spacing w:after="0"/>
        <w:jc w:val="both"/>
      </w:pPr>
      <w:bookmarkStart w:id="243" w:name="z248"/>
      <w:bookmarkEnd w:id="242"/>
      <w:r>
        <w:rPr>
          <w:color w:val="000000"/>
          <w:sz w:val="28"/>
        </w:rPr>
        <w:t>      125. Помещения, предназначенные для размещения стационарных дефектоскопов располагаются в отдельном здании или в отдельном крыле здания.</w:t>
      </w:r>
    </w:p>
    <w:p w:rsidR="00B25D6F" w:rsidRDefault="00CA74DE">
      <w:pPr>
        <w:spacing w:after="0"/>
        <w:jc w:val="both"/>
      </w:pPr>
      <w:bookmarkStart w:id="244" w:name="z249"/>
      <w:bookmarkEnd w:id="243"/>
      <w:r>
        <w:rPr>
          <w:color w:val="000000"/>
          <w:sz w:val="28"/>
        </w:rPr>
        <w:t>      126. СЗЗ вокруг лаборатории дефектоскопии не устанав</w:t>
      </w:r>
      <w:r>
        <w:rPr>
          <w:color w:val="000000"/>
          <w:sz w:val="28"/>
        </w:rPr>
        <w:t>ливается. Мощность дозы излучения на наружных поверхностях здания составляет 0,06 и менее мкЗв/ч над естественным фоном.</w:t>
      </w:r>
    </w:p>
    <w:p w:rsidR="00B25D6F" w:rsidRDefault="00CA74DE">
      <w:pPr>
        <w:spacing w:after="0"/>
        <w:jc w:val="both"/>
      </w:pPr>
      <w:bookmarkStart w:id="245" w:name="z250"/>
      <w:bookmarkEnd w:id="244"/>
      <w:r>
        <w:rPr>
          <w:color w:val="000000"/>
          <w:sz w:val="28"/>
        </w:rPr>
        <w:t>      127. В составе радиоизотопной лаборатории предусматриваются:</w:t>
      </w:r>
    </w:p>
    <w:p w:rsidR="00B25D6F" w:rsidRDefault="00CA74DE">
      <w:pPr>
        <w:spacing w:after="0"/>
        <w:jc w:val="both"/>
      </w:pPr>
      <w:bookmarkStart w:id="246" w:name="z251"/>
      <w:bookmarkEnd w:id="245"/>
      <w:r>
        <w:rPr>
          <w:color w:val="000000"/>
          <w:sz w:val="28"/>
        </w:rPr>
        <w:t>      1) помещение для просвечивания, с площадью 20 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 xml:space="preserve"> и более;</w:t>
      </w:r>
    </w:p>
    <w:p w:rsidR="00B25D6F" w:rsidRDefault="00CA74DE">
      <w:pPr>
        <w:spacing w:after="0"/>
        <w:jc w:val="both"/>
      </w:pPr>
      <w:bookmarkStart w:id="247" w:name="z252"/>
      <w:bookmarkEnd w:id="246"/>
      <w:r>
        <w:rPr>
          <w:color w:val="000000"/>
          <w:sz w:val="28"/>
        </w:rPr>
        <w:t>      2) помещение пульта управления, площадью 10-12 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 xml:space="preserve"> и более;</w:t>
      </w:r>
    </w:p>
    <w:p w:rsidR="00B25D6F" w:rsidRDefault="00CA74DE">
      <w:pPr>
        <w:spacing w:after="0"/>
        <w:jc w:val="both"/>
      </w:pPr>
      <w:bookmarkStart w:id="248" w:name="z253"/>
      <w:bookmarkEnd w:id="247"/>
      <w:r>
        <w:rPr>
          <w:color w:val="000000"/>
          <w:sz w:val="28"/>
        </w:rPr>
        <w:t>      3) фотолаборатория, площадью 10 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 xml:space="preserve"> и более;</w:t>
      </w:r>
    </w:p>
    <w:p w:rsidR="00B25D6F" w:rsidRDefault="00CA74DE">
      <w:pPr>
        <w:spacing w:after="0"/>
        <w:jc w:val="both"/>
      </w:pPr>
      <w:bookmarkStart w:id="249" w:name="z254"/>
      <w:bookmarkEnd w:id="248"/>
      <w:r>
        <w:rPr>
          <w:color w:val="000000"/>
          <w:sz w:val="28"/>
        </w:rPr>
        <w:t>      128. При применении переносных дефектоскопов в составе лаборатории предусматривается помещение для хранилища, площадью 10 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 xml:space="preserve"> и более из</w:t>
      </w:r>
      <w:r>
        <w:rPr>
          <w:color w:val="000000"/>
          <w:sz w:val="28"/>
        </w:rPr>
        <w:t xml:space="preserve"> расчета на один дефектоскоп.</w:t>
      </w:r>
    </w:p>
    <w:p w:rsidR="00B25D6F" w:rsidRDefault="00CA74DE">
      <w:pPr>
        <w:spacing w:after="0"/>
        <w:jc w:val="both"/>
      </w:pPr>
      <w:bookmarkStart w:id="250" w:name="z255"/>
      <w:bookmarkEnd w:id="249"/>
      <w:r>
        <w:rPr>
          <w:color w:val="000000"/>
          <w:sz w:val="28"/>
        </w:rPr>
        <w:t>      129. Вход в помещения для просвечивания оборудуется защитными средствами: лабиринтом с дверью, защитной дверью.</w:t>
      </w:r>
    </w:p>
    <w:p w:rsidR="00B25D6F" w:rsidRDefault="00CA74DE">
      <w:pPr>
        <w:spacing w:after="0"/>
        <w:jc w:val="both"/>
      </w:pPr>
      <w:bookmarkStart w:id="251" w:name="z256"/>
      <w:bookmarkEnd w:id="250"/>
      <w:r>
        <w:rPr>
          <w:color w:val="000000"/>
          <w:sz w:val="28"/>
        </w:rPr>
        <w:t>      130. Помещения для хранения переносных дефектоскопов оборудуются специальными колодцами, нишами или се</w:t>
      </w:r>
      <w:r>
        <w:rPr>
          <w:color w:val="000000"/>
          <w:sz w:val="28"/>
        </w:rPr>
        <w:t>йфами с защитными крышками и подъемными устройствами.</w:t>
      </w:r>
    </w:p>
    <w:p w:rsidR="00B25D6F" w:rsidRDefault="00CA74DE">
      <w:pPr>
        <w:spacing w:after="0"/>
        <w:jc w:val="both"/>
      </w:pPr>
      <w:bookmarkStart w:id="252" w:name="z257"/>
      <w:bookmarkEnd w:id="251"/>
      <w:r>
        <w:rPr>
          <w:color w:val="000000"/>
          <w:sz w:val="28"/>
        </w:rPr>
        <w:t>      131. В нерабочем положении источники излучения находятся в защитном контейнере дефектоскопа и имеют устройства для надежной фиксации источника излучения при нахождении его в положении хранения.</w:t>
      </w:r>
    </w:p>
    <w:p w:rsidR="00B25D6F" w:rsidRDefault="00CA74DE">
      <w:pPr>
        <w:spacing w:after="0"/>
        <w:jc w:val="both"/>
      </w:pPr>
      <w:bookmarkStart w:id="253" w:name="z258"/>
      <w:bookmarkEnd w:id="252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132. Дефектоскопы в условиях, не отвечающих требованиям технической документации, не используются.</w:t>
      </w:r>
    </w:p>
    <w:p w:rsidR="00B25D6F" w:rsidRDefault="00CA74DE">
      <w:pPr>
        <w:spacing w:after="0"/>
        <w:jc w:val="both"/>
      </w:pPr>
      <w:bookmarkStart w:id="254" w:name="z259"/>
      <w:bookmarkEnd w:id="253"/>
      <w:r>
        <w:rPr>
          <w:color w:val="000000"/>
          <w:sz w:val="28"/>
        </w:rPr>
        <w:lastRenderedPageBreak/>
        <w:t>      133. Конструкция стационарных дефектоскопов предусматривает автоматическую блокировку входной двери в помещение, где размещается дефектоскоп. Пульт</w:t>
      </w:r>
      <w:r>
        <w:rPr>
          <w:color w:val="000000"/>
          <w:sz w:val="28"/>
        </w:rPr>
        <w:t xml:space="preserve"> управления размещается в смежном помещении.</w:t>
      </w:r>
    </w:p>
    <w:p w:rsidR="00B25D6F" w:rsidRDefault="00CA74DE">
      <w:pPr>
        <w:spacing w:after="0"/>
        <w:jc w:val="both"/>
      </w:pPr>
      <w:bookmarkStart w:id="255" w:name="z260"/>
      <w:bookmarkEnd w:id="254"/>
      <w:r>
        <w:rPr>
          <w:color w:val="000000"/>
          <w:sz w:val="28"/>
        </w:rPr>
        <w:t>      134. Проведение работ по дефектоскопическому контролю с использованием стационарных дефектоскопов разрешается в помещениях, указанных в санитарно-эпидемиологическом заключении.</w:t>
      </w:r>
    </w:p>
    <w:p w:rsidR="00B25D6F" w:rsidRDefault="00CA74DE">
      <w:pPr>
        <w:spacing w:after="0"/>
        <w:jc w:val="both"/>
      </w:pPr>
      <w:bookmarkStart w:id="256" w:name="z261"/>
      <w:bookmarkEnd w:id="255"/>
      <w:r>
        <w:rPr>
          <w:color w:val="000000"/>
          <w:sz w:val="28"/>
        </w:rPr>
        <w:t>      135. Для исключения во</w:t>
      </w:r>
      <w:r>
        <w:rPr>
          <w:color w:val="000000"/>
          <w:sz w:val="28"/>
        </w:rPr>
        <w:t>зможности случайного попадания посторонних лиц в радиационно-опасную зону дефектоскопические работы проводятся двумя работниками, возложив на одного из них обязанности по контролю за строгим соблюдением режима по всему периметру радиационно-опасной зоны.</w:t>
      </w:r>
    </w:p>
    <w:p w:rsidR="00B25D6F" w:rsidRDefault="00CA74DE">
      <w:pPr>
        <w:spacing w:after="0"/>
        <w:jc w:val="both"/>
      </w:pPr>
      <w:bookmarkStart w:id="257" w:name="z262"/>
      <w:bookmarkEnd w:id="256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136. При проведении дефектоскопических работ пучок излучения направляется вниз или вверх, противоположную сторону от ближайших рабочих мест.</w:t>
      </w:r>
    </w:p>
    <w:p w:rsidR="00B25D6F" w:rsidRDefault="00CA74DE">
      <w:pPr>
        <w:spacing w:after="0"/>
        <w:jc w:val="both"/>
      </w:pPr>
      <w:bookmarkStart w:id="258" w:name="z263"/>
      <w:bookmarkEnd w:id="257"/>
      <w:r>
        <w:rPr>
          <w:color w:val="000000"/>
          <w:sz w:val="28"/>
        </w:rPr>
        <w:t>      137. Излучения, прошедшее сквозь просвечиваемое изделие, перекрывается защитным барьером, снижающим мощн</w:t>
      </w:r>
      <w:r>
        <w:rPr>
          <w:color w:val="000000"/>
          <w:sz w:val="28"/>
        </w:rPr>
        <w:t>ость дозы на рабочих местах до допустимых величин.</w:t>
      </w:r>
    </w:p>
    <w:p w:rsidR="00B25D6F" w:rsidRDefault="00CA74DE">
      <w:pPr>
        <w:spacing w:after="0"/>
        <w:jc w:val="both"/>
      </w:pPr>
      <w:bookmarkStart w:id="259" w:name="z264"/>
      <w:bookmarkEnd w:id="258"/>
      <w:r>
        <w:rPr>
          <w:color w:val="000000"/>
          <w:sz w:val="28"/>
        </w:rPr>
        <w:t>      138. При проведении дефектоскопических работ в цехах, на открытых площадках и в полевых условиях устанавливается и обозначается радиационно-опасная зона, в пределах которой мощность дозы излучения со</w:t>
      </w:r>
      <w:r>
        <w:rPr>
          <w:color w:val="000000"/>
          <w:sz w:val="28"/>
        </w:rPr>
        <w:t>ставляет 2,5 мкЗв/ч и менее. Границу этой зоны необходимо обозначить знаками радиационной опасности и предупреждающими надписями, хорошо видимыми на расстоянии 3 м и более.</w:t>
      </w:r>
    </w:p>
    <w:p w:rsidR="00B25D6F" w:rsidRDefault="00CA74DE">
      <w:pPr>
        <w:spacing w:after="0"/>
        <w:jc w:val="both"/>
      </w:pPr>
      <w:bookmarkStart w:id="260" w:name="z265"/>
      <w:bookmarkEnd w:id="259"/>
      <w:r>
        <w:rPr>
          <w:color w:val="000000"/>
          <w:sz w:val="28"/>
        </w:rPr>
        <w:t>      139. При панорамном просвечивании персонал находится на безопасном расстоянии</w:t>
      </w:r>
      <w:r>
        <w:rPr>
          <w:color w:val="000000"/>
          <w:sz w:val="28"/>
        </w:rPr>
        <w:t xml:space="preserve"> или за защитой в безопасном месте.</w:t>
      </w:r>
    </w:p>
    <w:p w:rsidR="00B25D6F" w:rsidRDefault="00CA74DE">
      <w:pPr>
        <w:spacing w:after="0"/>
        <w:jc w:val="both"/>
      </w:pPr>
      <w:bookmarkStart w:id="261" w:name="z266"/>
      <w:bookmarkEnd w:id="260"/>
      <w:r>
        <w:rPr>
          <w:color w:val="000000"/>
          <w:sz w:val="28"/>
        </w:rPr>
        <w:t>      140. Для проведения панорамного просвечивания применяются дефектоскопы с дистанционным управлением механизмом перемещения источника из положения хранения в рабочее положение и обратно.</w:t>
      </w:r>
    </w:p>
    <w:p w:rsidR="00B25D6F" w:rsidRDefault="00CA74DE">
      <w:pPr>
        <w:spacing w:after="0"/>
        <w:jc w:val="both"/>
      </w:pPr>
      <w:bookmarkStart w:id="262" w:name="z267"/>
      <w:bookmarkEnd w:id="261"/>
      <w:r>
        <w:rPr>
          <w:color w:val="000000"/>
          <w:sz w:val="28"/>
        </w:rPr>
        <w:t>      141. При фронтальном пр</w:t>
      </w:r>
      <w:r>
        <w:rPr>
          <w:color w:val="000000"/>
          <w:sz w:val="28"/>
        </w:rPr>
        <w:t>освечивании персонал находится в направлении, противоположном направлению рабочего пучка, на безопасном расстоянии или за защитой.</w:t>
      </w:r>
    </w:p>
    <w:p w:rsidR="00B25D6F" w:rsidRDefault="00CA74DE">
      <w:pPr>
        <w:spacing w:after="0"/>
        <w:jc w:val="both"/>
      </w:pPr>
      <w:bookmarkStart w:id="263" w:name="z268"/>
      <w:bookmarkEnd w:id="262"/>
      <w:r>
        <w:rPr>
          <w:color w:val="000000"/>
          <w:sz w:val="28"/>
        </w:rPr>
        <w:t>      142. При применении установок с ручным управлением расстояние от радиационной головки до привода дистанционного управле</w:t>
      </w:r>
      <w:r>
        <w:rPr>
          <w:color w:val="000000"/>
          <w:sz w:val="28"/>
        </w:rPr>
        <w:t>ния выпуском и перекрытием пучка излучения составляет 1 м и более.</w:t>
      </w:r>
    </w:p>
    <w:p w:rsidR="00B25D6F" w:rsidRDefault="00CA74DE">
      <w:pPr>
        <w:spacing w:after="0"/>
        <w:jc w:val="both"/>
      </w:pPr>
      <w:bookmarkStart w:id="264" w:name="z269"/>
      <w:bookmarkEnd w:id="263"/>
      <w:r>
        <w:rPr>
          <w:color w:val="000000"/>
          <w:sz w:val="28"/>
        </w:rPr>
        <w:t>      143. Операции с источниками излучения проводят с использованием дистанционных инструментов, манипуляторов или специальных приспособлений за защитными экранами, обеспечивающими снижени</w:t>
      </w:r>
      <w:r>
        <w:rPr>
          <w:color w:val="000000"/>
          <w:sz w:val="28"/>
        </w:rPr>
        <w:t>е уровней излучения до величин, допустимых уровней.</w:t>
      </w:r>
    </w:p>
    <w:p w:rsidR="00B25D6F" w:rsidRDefault="00CA74DE">
      <w:pPr>
        <w:spacing w:after="0"/>
        <w:jc w:val="both"/>
      </w:pPr>
      <w:bookmarkStart w:id="265" w:name="z270"/>
      <w:bookmarkEnd w:id="264"/>
      <w:r>
        <w:rPr>
          <w:color w:val="000000"/>
          <w:sz w:val="28"/>
        </w:rPr>
        <w:lastRenderedPageBreak/>
        <w:t>      144. После извлечения источника излучения из дефектоскопа проводится контроль радиоактивного загрязнения внутренних поверхностей аппарата.</w:t>
      </w:r>
    </w:p>
    <w:p w:rsidR="00B25D6F" w:rsidRDefault="00CA74DE">
      <w:pPr>
        <w:spacing w:after="0"/>
        <w:jc w:val="both"/>
      </w:pPr>
      <w:bookmarkStart w:id="266" w:name="z271"/>
      <w:bookmarkEnd w:id="265"/>
      <w:r>
        <w:rPr>
          <w:color w:val="000000"/>
          <w:sz w:val="28"/>
        </w:rPr>
        <w:t>      145. После зарядки дефектоскопов проводится радиометр</w:t>
      </w:r>
      <w:r>
        <w:rPr>
          <w:color w:val="000000"/>
          <w:sz w:val="28"/>
        </w:rPr>
        <w:t>ический контроль его наружных поверхностей, а также проверку качества защиты (измерение мощности дозы излучения на расстоянии 0,1 и 1 м от поверхности радиационной головки дефектоскопа).</w:t>
      </w:r>
    </w:p>
    <w:p w:rsidR="00B25D6F" w:rsidRDefault="00CA74DE">
      <w:pPr>
        <w:spacing w:after="0"/>
        <w:jc w:val="both"/>
      </w:pPr>
      <w:bookmarkStart w:id="267" w:name="z272"/>
      <w:bookmarkEnd w:id="266"/>
      <w:r>
        <w:rPr>
          <w:color w:val="000000"/>
          <w:sz w:val="28"/>
        </w:rPr>
        <w:t>      146. Зарядка и перезарядка дефектоскопа не проводится источника</w:t>
      </w:r>
      <w:r>
        <w:rPr>
          <w:color w:val="000000"/>
          <w:sz w:val="28"/>
        </w:rPr>
        <w:t>ми излучения, чья активность больше, чем указана в паспорте завода-изготовителя.</w:t>
      </w:r>
    </w:p>
    <w:p w:rsidR="00B25D6F" w:rsidRDefault="00CA74DE">
      <w:pPr>
        <w:spacing w:after="0"/>
        <w:jc w:val="both"/>
      </w:pPr>
      <w:bookmarkStart w:id="268" w:name="z273"/>
      <w:bookmarkEnd w:id="267"/>
      <w:r>
        <w:rPr>
          <w:color w:val="000000"/>
          <w:sz w:val="28"/>
        </w:rPr>
        <w:t>      147. Ремонт дефектоскопов проводится после извлечения источника излучения и помещения его в защитный контейнер. При вынужденном проведении ремонта заряженного дефектоско</w:t>
      </w:r>
      <w:r>
        <w:rPr>
          <w:color w:val="000000"/>
          <w:sz w:val="28"/>
        </w:rPr>
        <w:t>па по наряду-допуску на проведение радиационно-опасных работ ремонт выполняется с применением защитных устройств, с соблюдением мер радиационной безопасности.</w:t>
      </w:r>
    </w:p>
    <w:p w:rsidR="00B25D6F" w:rsidRDefault="00CA74DE">
      <w:pPr>
        <w:spacing w:after="0"/>
      </w:pPr>
      <w:bookmarkStart w:id="269" w:name="z274"/>
      <w:bookmarkEnd w:id="268"/>
      <w:r>
        <w:rPr>
          <w:b/>
          <w:color w:val="000000"/>
        </w:rPr>
        <w:t xml:space="preserve"> Параграф 8. Требования к условиям работы со скважинным генератором нейтронов</w:t>
      </w:r>
    </w:p>
    <w:p w:rsidR="00B25D6F" w:rsidRDefault="00CA74DE">
      <w:pPr>
        <w:spacing w:after="0"/>
        <w:jc w:val="both"/>
      </w:pPr>
      <w:bookmarkStart w:id="270" w:name="z275"/>
      <w:bookmarkEnd w:id="269"/>
      <w:r>
        <w:rPr>
          <w:color w:val="000000"/>
          <w:sz w:val="28"/>
        </w:rPr>
        <w:t xml:space="preserve">      148. При </w:t>
      </w:r>
      <w:r>
        <w:rPr>
          <w:color w:val="000000"/>
          <w:sz w:val="28"/>
        </w:rPr>
        <w:t>прохождении скважинных генераторов нейтронов (далее – СГН) вне скважины, на его корпус в месте расположения мишени нейтронной трубки, отмеченном на заводе-изготовителе кольцевой проточкой, укрепляется съемный знак радиационной опасности.</w:t>
      </w:r>
    </w:p>
    <w:p w:rsidR="00B25D6F" w:rsidRDefault="00CA74DE">
      <w:pPr>
        <w:spacing w:after="0"/>
        <w:jc w:val="both"/>
      </w:pPr>
      <w:bookmarkStart w:id="271" w:name="z276"/>
      <w:bookmarkEnd w:id="270"/>
      <w:r>
        <w:rPr>
          <w:color w:val="000000"/>
          <w:sz w:val="28"/>
        </w:rPr>
        <w:t>      149. В нераб</w:t>
      </w:r>
      <w:r>
        <w:rPr>
          <w:color w:val="000000"/>
          <w:sz w:val="28"/>
        </w:rPr>
        <w:t>очем положении все СГН обесточиваются.</w:t>
      </w:r>
    </w:p>
    <w:p w:rsidR="00B25D6F" w:rsidRDefault="00CA74DE">
      <w:pPr>
        <w:spacing w:after="0"/>
        <w:jc w:val="both"/>
      </w:pPr>
      <w:bookmarkStart w:id="272" w:name="z277"/>
      <w:bookmarkEnd w:id="271"/>
      <w:r>
        <w:rPr>
          <w:color w:val="000000"/>
          <w:sz w:val="28"/>
        </w:rPr>
        <w:t>      150. Лабораторно-макетные и пуско-наладочные работы проводят в отдельных зданиях или помещениях зданий.</w:t>
      </w:r>
    </w:p>
    <w:p w:rsidR="00B25D6F" w:rsidRDefault="00CA74DE">
      <w:pPr>
        <w:spacing w:after="0"/>
        <w:jc w:val="both"/>
      </w:pPr>
      <w:bookmarkStart w:id="273" w:name="z278"/>
      <w:bookmarkEnd w:id="272"/>
      <w:r>
        <w:rPr>
          <w:color w:val="000000"/>
          <w:sz w:val="28"/>
        </w:rPr>
        <w:t>      151. СГН и пульты управления размещают в отдельных помещениях.</w:t>
      </w:r>
    </w:p>
    <w:p w:rsidR="00B25D6F" w:rsidRDefault="00CA74DE">
      <w:pPr>
        <w:spacing w:after="0"/>
        <w:jc w:val="both"/>
      </w:pPr>
      <w:bookmarkStart w:id="274" w:name="z279"/>
      <w:bookmarkEnd w:id="273"/>
      <w:r>
        <w:rPr>
          <w:color w:val="000000"/>
          <w:sz w:val="28"/>
        </w:rPr>
        <w:t>      152. Работы на моделях пластов п</w:t>
      </w:r>
      <w:r>
        <w:rPr>
          <w:color w:val="000000"/>
          <w:sz w:val="28"/>
        </w:rPr>
        <w:t>роводятся в отдельных зданиях, помещениях зданий или на открытых площадках.</w:t>
      </w:r>
    </w:p>
    <w:p w:rsidR="00B25D6F" w:rsidRDefault="00CA74DE">
      <w:pPr>
        <w:spacing w:after="0"/>
        <w:jc w:val="both"/>
      </w:pPr>
      <w:bookmarkStart w:id="275" w:name="z280"/>
      <w:bookmarkEnd w:id="274"/>
      <w:r>
        <w:rPr>
          <w:color w:val="000000"/>
          <w:sz w:val="28"/>
        </w:rPr>
        <w:t>      153. Открытые площадки, предназначенные для проведения работ на моделях пластов, огораживаются, на внешней границе ограждения мощность дозы излучения составляет: для площадок</w:t>
      </w:r>
      <w:r>
        <w:rPr>
          <w:color w:val="000000"/>
          <w:sz w:val="28"/>
        </w:rPr>
        <w:t>, расположенных на территории учреждения 1,25 мкЗв/ч и менее; для площадок, расположенных в поле, 0,05 мкЗв/ч и менее. На внешней стороне ограждения размещается знак радиационной опасности.</w:t>
      </w:r>
    </w:p>
    <w:p w:rsidR="00B25D6F" w:rsidRDefault="00CA74DE">
      <w:pPr>
        <w:spacing w:after="0"/>
        <w:jc w:val="both"/>
      </w:pPr>
      <w:bookmarkStart w:id="276" w:name="z281"/>
      <w:bookmarkEnd w:id="275"/>
      <w:r>
        <w:rPr>
          <w:color w:val="000000"/>
          <w:sz w:val="28"/>
        </w:rPr>
        <w:t xml:space="preserve">       154. Расчет безопасности режима работы с СГН после его выкл</w:t>
      </w:r>
      <w:r>
        <w:rPr>
          <w:color w:val="000000"/>
          <w:sz w:val="28"/>
        </w:rPr>
        <w:t>ючения проводят в соответствии с приложением 5 к настоящим Санитарным правилам.</w:t>
      </w:r>
    </w:p>
    <w:p w:rsidR="00B25D6F" w:rsidRDefault="00CA74DE">
      <w:pPr>
        <w:spacing w:after="0"/>
        <w:jc w:val="both"/>
      </w:pPr>
      <w:bookmarkStart w:id="277" w:name="z282"/>
      <w:bookmarkEnd w:id="276"/>
      <w:r>
        <w:rPr>
          <w:color w:val="000000"/>
          <w:sz w:val="28"/>
        </w:rPr>
        <w:t>      155. Помещения для работы СГН оборудуются механической приточно-вытяжной вентиляцией, обеспечивающей в течение часа 5-кратный и более обмен воздуха при объеме помещения о</w:t>
      </w:r>
      <w:r>
        <w:rPr>
          <w:color w:val="000000"/>
          <w:sz w:val="28"/>
        </w:rPr>
        <w:t>т 100 до 150 м</w:t>
      </w:r>
      <w:r>
        <w:rPr>
          <w:color w:val="000000"/>
          <w:vertAlign w:val="superscript"/>
        </w:rPr>
        <w:t>3</w:t>
      </w:r>
      <w:r>
        <w:rPr>
          <w:color w:val="000000"/>
          <w:sz w:val="28"/>
        </w:rPr>
        <w:t xml:space="preserve"> и 3-кратный обмен при больших объемах.</w:t>
      </w:r>
    </w:p>
    <w:p w:rsidR="00B25D6F" w:rsidRDefault="00CA74DE">
      <w:pPr>
        <w:spacing w:after="0"/>
        <w:jc w:val="both"/>
      </w:pPr>
      <w:bookmarkStart w:id="278" w:name="z283"/>
      <w:bookmarkEnd w:id="277"/>
      <w:r>
        <w:rPr>
          <w:color w:val="000000"/>
          <w:sz w:val="28"/>
        </w:rPr>
        <w:t xml:space="preserve">      156. Входная дверь помещения блокируется одновременно с включением СГН в рабочий режим. Над входной дверью размещают световое табло с </w:t>
      </w:r>
      <w:r>
        <w:rPr>
          <w:color w:val="000000"/>
          <w:sz w:val="28"/>
        </w:rPr>
        <w:lastRenderedPageBreak/>
        <w:t>предупреждающей надписью "Генератор включен", на входной двер</w:t>
      </w:r>
      <w:r>
        <w:rPr>
          <w:color w:val="000000"/>
          <w:sz w:val="28"/>
        </w:rPr>
        <w:t>и знак радиационной опасности.</w:t>
      </w:r>
    </w:p>
    <w:p w:rsidR="00B25D6F" w:rsidRDefault="00CA74DE">
      <w:pPr>
        <w:spacing w:after="0"/>
        <w:jc w:val="both"/>
      </w:pPr>
      <w:bookmarkStart w:id="279" w:name="z284"/>
      <w:bookmarkEnd w:id="278"/>
      <w:r>
        <w:rPr>
          <w:color w:val="000000"/>
          <w:sz w:val="28"/>
        </w:rPr>
        <w:t>      157. В помещениях для работы с СГН запрещен прием пищи, воды, курение, пользование косметики.</w:t>
      </w:r>
    </w:p>
    <w:p w:rsidR="00B25D6F" w:rsidRDefault="00CA74DE">
      <w:pPr>
        <w:spacing w:after="0"/>
        <w:jc w:val="both"/>
      </w:pPr>
      <w:bookmarkStart w:id="280" w:name="z285"/>
      <w:bookmarkEnd w:id="279"/>
      <w:r>
        <w:rPr>
          <w:color w:val="000000"/>
          <w:sz w:val="28"/>
        </w:rPr>
        <w:t>      158. Проектная мощность эквивалентной дозы излучения на поверхности защиты при продолжительности работы персонала (кате</w:t>
      </w:r>
      <w:r>
        <w:rPr>
          <w:color w:val="000000"/>
          <w:sz w:val="28"/>
        </w:rPr>
        <w:t>гория "А") 36 часов в неделю, 50 недель в году, составляет:</w:t>
      </w:r>
    </w:p>
    <w:p w:rsidR="00B25D6F" w:rsidRDefault="00CA74DE">
      <w:pPr>
        <w:spacing w:after="0"/>
        <w:jc w:val="both"/>
      </w:pPr>
      <w:bookmarkStart w:id="281" w:name="z286"/>
      <w:bookmarkEnd w:id="280"/>
      <w:r>
        <w:rPr>
          <w:color w:val="000000"/>
          <w:sz w:val="28"/>
        </w:rPr>
        <w:t>      1) для помещений постоянного пребывания персонала – 5,9 мкЗв/ч;</w:t>
      </w:r>
    </w:p>
    <w:p w:rsidR="00B25D6F" w:rsidRDefault="00CA74DE">
      <w:pPr>
        <w:spacing w:after="0"/>
        <w:jc w:val="both"/>
      </w:pPr>
      <w:bookmarkStart w:id="282" w:name="z287"/>
      <w:bookmarkEnd w:id="281"/>
      <w:r>
        <w:rPr>
          <w:color w:val="000000"/>
          <w:sz w:val="28"/>
        </w:rPr>
        <w:t>      2) для помещений, в которых персонал пребывает менее 50% рабочего времени – 11,8 мкЗв/ч;</w:t>
      </w:r>
    </w:p>
    <w:p w:rsidR="00B25D6F" w:rsidRDefault="00CA74DE">
      <w:pPr>
        <w:spacing w:after="0"/>
        <w:jc w:val="both"/>
      </w:pPr>
      <w:bookmarkStart w:id="283" w:name="z288"/>
      <w:bookmarkEnd w:id="282"/>
      <w:r>
        <w:rPr>
          <w:color w:val="000000"/>
          <w:sz w:val="28"/>
        </w:rPr>
        <w:t>      3) для любых помещений ор</w:t>
      </w:r>
      <w:r>
        <w:rPr>
          <w:color w:val="000000"/>
          <w:sz w:val="28"/>
        </w:rPr>
        <w:t>ганизации – 1,25 мкЗв/ч;</w:t>
      </w:r>
    </w:p>
    <w:p w:rsidR="00B25D6F" w:rsidRDefault="00CA74DE">
      <w:pPr>
        <w:spacing w:after="0"/>
        <w:jc w:val="both"/>
      </w:pPr>
      <w:bookmarkStart w:id="284" w:name="z289"/>
      <w:bookmarkEnd w:id="283"/>
      <w:r>
        <w:rPr>
          <w:color w:val="000000"/>
          <w:sz w:val="28"/>
        </w:rPr>
        <w:t>      4) для любых помещений и территории СЗЗ – 0,05 мкЗв/ч.</w:t>
      </w:r>
    </w:p>
    <w:p w:rsidR="00B25D6F" w:rsidRDefault="00CA74DE">
      <w:pPr>
        <w:spacing w:after="0"/>
        <w:jc w:val="both"/>
      </w:pPr>
      <w:bookmarkStart w:id="285" w:name="z290"/>
      <w:bookmarkEnd w:id="284"/>
      <w:r>
        <w:rPr>
          <w:color w:val="000000"/>
          <w:sz w:val="28"/>
        </w:rPr>
        <w:t xml:space="preserve">       159. Расчет защиты персонала от излучений работающего СГН и оценку величины дозы от гамма-излучения СГН, обусловленного излучением Mn-56, проводят в соответствии с</w:t>
      </w:r>
      <w:r>
        <w:rPr>
          <w:color w:val="000000"/>
          <w:sz w:val="28"/>
        </w:rPr>
        <w:t xml:space="preserve"> приложением 5 к настоящим Санитарным правилам.</w:t>
      </w:r>
    </w:p>
    <w:p w:rsidR="00B25D6F" w:rsidRDefault="00CA74DE">
      <w:pPr>
        <w:spacing w:after="0"/>
        <w:jc w:val="both"/>
      </w:pPr>
      <w:bookmarkStart w:id="286" w:name="z291"/>
      <w:bookmarkEnd w:id="285"/>
      <w:r>
        <w:rPr>
          <w:color w:val="000000"/>
          <w:sz w:val="28"/>
        </w:rPr>
        <w:t xml:space="preserve">      160. СГН, генерирующий поток нейтронов 1·108 нейтронов/сек и более, остается радиационно-опасным объектом и после его выключения на период времени, длительность которого зависит от продолжительности </w:t>
      </w:r>
      <w:r>
        <w:rPr>
          <w:color w:val="000000"/>
          <w:sz w:val="28"/>
        </w:rPr>
        <w:t>работы СГН и величины генерируемого потока нейтронов.</w:t>
      </w:r>
    </w:p>
    <w:p w:rsidR="00B25D6F" w:rsidRDefault="00CA74DE">
      <w:pPr>
        <w:spacing w:after="0"/>
        <w:jc w:val="both"/>
      </w:pPr>
      <w:bookmarkStart w:id="287" w:name="z292"/>
      <w:bookmarkEnd w:id="286"/>
      <w:r>
        <w:rPr>
          <w:color w:val="000000"/>
          <w:sz w:val="28"/>
        </w:rPr>
        <w:t>      161. Любые манипуляции с выключением после работы СГН, генерирующего поток нейтронов 1·108 нейтр/сек и более, начинают после предварительной выдержки, обеспечивающей спад активности продуктов акти</w:t>
      </w:r>
      <w:r>
        <w:rPr>
          <w:color w:val="000000"/>
          <w:sz w:val="28"/>
        </w:rPr>
        <w:t>вации конструктивных материалов до допустимого уровня.</w:t>
      </w:r>
    </w:p>
    <w:p w:rsidR="00B25D6F" w:rsidRDefault="00CA74DE">
      <w:pPr>
        <w:spacing w:after="0"/>
      </w:pPr>
      <w:bookmarkStart w:id="288" w:name="z293"/>
      <w:bookmarkEnd w:id="287"/>
      <w:r>
        <w:rPr>
          <w:b/>
          <w:color w:val="000000"/>
        </w:rPr>
        <w:t xml:space="preserve"> Параграф 9. Требования к условиям работы с закрытыми источниками ионизирующих излучений при радиометрических исследованиях разрезов буровых скважин</w:t>
      </w:r>
    </w:p>
    <w:p w:rsidR="00B25D6F" w:rsidRDefault="00CA74DE">
      <w:pPr>
        <w:spacing w:after="0"/>
        <w:jc w:val="both"/>
      </w:pPr>
      <w:bookmarkStart w:id="289" w:name="z294"/>
      <w:bookmarkEnd w:id="288"/>
      <w:r>
        <w:rPr>
          <w:color w:val="000000"/>
          <w:sz w:val="28"/>
        </w:rPr>
        <w:t>      162. Для переноски контейнеров с источниками и</w:t>
      </w:r>
      <w:r>
        <w:rPr>
          <w:color w:val="000000"/>
          <w:sz w:val="28"/>
        </w:rPr>
        <w:t>спользуется штанга длиной 1 м и более.</w:t>
      </w:r>
    </w:p>
    <w:p w:rsidR="00B25D6F" w:rsidRDefault="00CA74DE">
      <w:pPr>
        <w:spacing w:after="0"/>
        <w:jc w:val="both"/>
      </w:pPr>
      <w:bookmarkStart w:id="290" w:name="z295"/>
      <w:bookmarkEnd w:id="289"/>
      <w:r>
        <w:rPr>
          <w:color w:val="000000"/>
          <w:sz w:val="28"/>
        </w:rPr>
        <w:t xml:space="preserve">       163. Администрация организации при получении источника излучения в течение 15 календарных дней уведомляет (в письменной форме) об этом территориальное подразделение государственного органа в сфере санитарно-эпи</w:t>
      </w:r>
      <w:r>
        <w:rPr>
          <w:color w:val="000000"/>
          <w:sz w:val="28"/>
        </w:rPr>
        <w:t>демиологического благополучия населения и обеспечивает ведение в приходно-расходном журнале учета радиоактивных веществ приборов и установок, укомплектованных радиоактивными источниками, в соответствии с Приказом № ҚР ДСМ-275/2020.</w:t>
      </w:r>
    </w:p>
    <w:p w:rsidR="00B25D6F" w:rsidRDefault="00CA74DE">
      <w:pPr>
        <w:spacing w:after="0"/>
        <w:jc w:val="both"/>
      </w:pPr>
      <w:bookmarkStart w:id="291" w:name="z296"/>
      <w:bookmarkEnd w:id="290"/>
      <w:r>
        <w:rPr>
          <w:color w:val="000000"/>
          <w:sz w:val="28"/>
        </w:rPr>
        <w:t>      164. Источники хра</w:t>
      </w:r>
      <w:r>
        <w:rPr>
          <w:color w:val="000000"/>
          <w:sz w:val="28"/>
        </w:rPr>
        <w:t>нят в отдельных, специально оборудованных помещениях, расположенных на охраняемой территории.</w:t>
      </w:r>
    </w:p>
    <w:p w:rsidR="00B25D6F" w:rsidRDefault="00CA74DE">
      <w:pPr>
        <w:spacing w:after="0"/>
        <w:jc w:val="both"/>
      </w:pPr>
      <w:bookmarkStart w:id="292" w:name="z297"/>
      <w:bookmarkEnd w:id="291"/>
      <w:r>
        <w:rPr>
          <w:color w:val="000000"/>
          <w:sz w:val="28"/>
        </w:rPr>
        <w:t>      165. В наружной стене помещения хранилища предусматривается проем для подачи и выдачи контейнеров с источниками.</w:t>
      </w:r>
    </w:p>
    <w:p w:rsidR="00B25D6F" w:rsidRDefault="00CA74DE">
      <w:pPr>
        <w:spacing w:after="0"/>
        <w:jc w:val="both"/>
      </w:pPr>
      <w:bookmarkStart w:id="293" w:name="z298"/>
      <w:bookmarkEnd w:id="292"/>
      <w:r>
        <w:rPr>
          <w:color w:val="000000"/>
          <w:sz w:val="28"/>
        </w:rPr>
        <w:lastRenderedPageBreak/>
        <w:t>      166. Мощность дозы на поверхности уст</w:t>
      </w:r>
      <w:r>
        <w:rPr>
          <w:color w:val="000000"/>
          <w:sz w:val="28"/>
        </w:rPr>
        <w:t>ройства для хранения источников составляет 12 мкЗв/ч и менее, уровень излучения на наружной поверхности хранилища – 1 мкЗв/ч.</w:t>
      </w:r>
    </w:p>
    <w:p w:rsidR="00B25D6F" w:rsidRDefault="00CA74DE">
      <w:pPr>
        <w:spacing w:after="0"/>
        <w:jc w:val="both"/>
      </w:pPr>
      <w:bookmarkStart w:id="294" w:name="z299"/>
      <w:bookmarkEnd w:id="293"/>
      <w:r>
        <w:rPr>
          <w:color w:val="000000"/>
          <w:sz w:val="28"/>
        </w:rPr>
        <w:t>      167. Расстояние между рядами, колодцами и стенками хранилища предусматривается 2,1 и 0,5 м и более.</w:t>
      </w:r>
    </w:p>
    <w:p w:rsidR="00B25D6F" w:rsidRDefault="00CA74DE">
      <w:pPr>
        <w:spacing w:after="0"/>
        <w:jc w:val="both"/>
      </w:pPr>
      <w:bookmarkStart w:id="295" w:name="z300"/>
      <w:bookmarkEnd w:id="294"/>
      <w:r>
        <w:rPr>
          <w:color w:val="000000"/>
          <w:sz w:val="28"/>
        </w:rPr>
        <w:t>      Колодцы предусматр</w:t>
      </w:r>
      <w:r>
        <w:rPr>
          <w:color w:val="000000"/>
          <w:sz w:val="28"/>
        </w:rPr>
        <w:t>иваются глубиной 2 м и более и обсаживаются легко вынимающимися водонепроницаемыми трубами-стаканами с дном.</w:t>
      </w:r>
    </w:p>
    <w:p w:rsidR="00B25D6F" w:rsidRDefault="00CA74DE">
      <w:pPr>
        <w:spacing w:after="0"/>
        <w:jc w:val="both"/>
      </w:pPr>
      <w:bookmarkStart w:id="296" w:name="z301"/>
      <w:bookmarkEnd w:id="295"/>
      <w:r>
        <w:rPr>
          <w:color w:val="000000"/>
          <w:sz w:val="28"/>
        </w:rPr>
        <w:t>      168. Закладка пеналов и контейнеров с источниками в защитные устройства и изъятие их осуществляются дистанционно.</w:t>
      </w:r>
    </w:p>
    <w:p w:rsidR="00B25D6F" w:rsidRDefault="00CA74DE">
      <w:pPr>
        <w:spacing w:after="0"/>
        <w:jc w:val="both"/>
      </w:pPr>
      <w:bookmarkStart w:id="297" w:name="z302"/>
      <w:bookmarkEnd w:id="296"/>
      <w:r>
        <w:rPr>
          <w:color w:val="000000"/>
          <w:sz w:val="28"/>
        </w:rPr>
        <w:t xml:space="preserve">      169. Источники </w:t>
      </w:r>
      <w:r>
        <w:rPr>
          <w:color w:val="000000"/>
          <w:sz w:val="28"/>
        </w:rPr>
        <w:t>нейтронного и гамма-излучения, непригодные к дальнейшему использованию, относятся к РАО, хранятся раздельно в защитных устройствах и подлежат сдаче на пункты захоронения.</w:t>
      </w:r>
    </w:p>
    <w:p w:rsidR="00B25D6F" w:rsidRDefault="00CA74DE">
      <w:pPr>
        <w:spacing w:after="0"/>
        <w:jc w:val="both"/>
      </w:pPr>
      <w:bookmarkStart w:id="298" w:name="z303"/>
      <w:bookmarkEnd w:id="297"/>
      <w:r>
        <w:rPr>
          <w:color w:val="000000"/>
          <w:sz w:val="28"/>
        </w:rPr>
        <w:t>      170. Временное хранение источников в полевых условиях осуществляется при наличи</w:t>
      </w:r>
      <w:r>
        <w:rPr>
          <w:color w:val="000000"/>
          <w:sz w:val="28"/>
        </w:rPr>
        <w:t>и санитарно-эпидемиологического заключения.</w:t>
      </w:r>
    </w:p>
    <w:p w:rsidR="00B25D6F" w:rsidRDefault="00CA74DE">
      <w:pPr>
        <w:spacing w:after="0"/>
        <w:jc w:val="both"/>
      </w:pPr>
      <w:bookmarkStart w:id="299" w:name="z304"/>
      <w:bookmarkEnd w:id="298"/>
      <w:r>
        <w:rPr>
          <w:color w:val="000000"/>
          <w:sz w:val="28"/>
        </w:rPr>
        <w:t>      171. Хранение источников излучения в транспортных или переносных контейнерах осуществляется временно, место для временного хранения опечатывают и охраняют. Совместно не хранится источники излучения со взрыв</w:t>
      </w:r>
      <w:r>
        <w:rPr>
          <w:color w:val="000000"/>
          <w:sz w:val="28"/>
        </w:rPr>
        <w:t>оопасными, горючими и аналогичными материалами. Временное хранение источников излучения осуществляется в специальных пеналах, помещаемых на прочном тросе (шнуре или аналогичном прочном тросе) в обсаженные скважины. Скважины ограждаются и охраняются.</w:t>
      </w:r>
    </w:p>
    <w:p w:rsidR="00B25D6F" w:rsidRDefault="00CA74DE">
      <w:pPr>
        <w:spacing w:after="0"/>
        <w:jc w:val="both"/>
      </w:pPr>
      <w:bookmarkStart w:id="300" w:name="z305"/>
      <w:bookmarkEnd w:id="299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172. Уровень излучения на наружных поверхностях мест временного хранения или ограждений, составляет 1 мкЗв/ч и менее. На наружных поверхностях мест хранения (ограждения) размещается знак радиационной опасности.</w:t>
      </w:r>
    </w:p>
    <w:p w:rsidR="00B25D6F" w:rsidRDefault="00CA74DE">
      <w:pPr>
        <w:spacing w:after="0"/>
        <w:jc w:val="both"/>
      </w:pPr>
      <w:bookmarkStart w:id="301" w:name="z306"/>
      <w:bookmarkEnd w:id="300"/>
      <w:r>
        <w:rPr>
          <w:color w:val="000000"/>
          <w:sz w:val="28"/>
        </w:rPr>
        <w:t>      173. Транспортировка источников, за иск</w:t>
      </w:r>
      <w:r>
        <w:rPr>
          <w:color w:val="000000"/>
          <w:sz w:val="28"/>
        </w:rPr>
        <w:t>лючением освобожденных упаковок и упаковок I транспортной категории, осуществляется в транспортных или переносных контейнерах, в специально оборудованной для этих целей автомашине (автоприцепе), машине-подъемнике, в обычных грузовых автомашинах. Разрешаетс</w:t>
      </w:r>
      <w:r>
        <w:rPr>
          <w:color w:val="000000"/>
          <w:sz w:val="28"/>
        </w:rPr>
        <w:t>я перевозка источников, с защитными контейнерами со специальными креплениями, в легковом автомобиле, за исключением освобожденных упаковок и упаковок I транспортной категории, а также вместе с людьми.</w:t>
      </w:r>
    </w:p>
    <w:p w:rsidR="00B25D6F" w:rsidRDefault="00CA74DE">
      <w:pPr>
        <w:spacing w:after="0"/>
        <w:jc w:val="both"/>
      </w:pPr>
      <w:bookmarkStart w:id="302" w:name="z307"/>
      <w:bookmarkEnd w:id="301"/>
      <w:r>
        <w:rPr>
          <w:color w:val="000000"/>
          <w:sz w:val="28"/>
        </w:rPr>
        <w:t xml:space="preserve">      174. Мощность дозы в кабине составляет 12 мкЗв/ч </w:t>
      </w:r>
      <w:r>
        <w:rPr>
          <w:color w:val="000000"/>
          <w:sz w:val="28"/>
        </w:rPr>
        <w:t xml:space="preserve">и менее. При одновременной перевозке людей в кузове грузовой или кабине легковой автомашины и контейнера с источником в автоприцепе мощность дозы излучения в местах нахождения перевозимых людей составляет 2,5 мкЗв/ч и </w:t>
      </w:r>
      <w:r>
        <w:rPr>
          <w:color w:val="000000"/>
          <w:sz w:val="28"/>
        </w:rPr>
        <w:lastRenderedPageBreak/>
        <w:t xml:space="preserve">менее. Мощность дозы в любой точке на </w:t>
      </w:r>
      <w:r>
        <w:rPr>
          <w:color w:val="000000"/>
          <w:sz w:val="28"/>
        </w:rPr>
        <w:t>наружных поверхностях контейнера составляет 2 мЗв/ч и менее и на расстоянии 2 м от этих поверхностей – 0,1 мЗв/ч.</w:t>
      </w:r>
    </w:p>
    <w:p w:rsidR="00B25D6F" w:rsidRDefault="00CA74DE">
      <w:pPr>
        <w:spacing w:after="0"/>
        <w:jc w:val="both"/>
      </w:pPr>
      <w:bookmarkStart w:id="303" w:name="z308"/>
      <w:bookmarkEnd w:id="302"/>
      <w:r>
        <w:rPr>
          <w:color w:val="000000"/>
          <w:sz w:val="28"/>
        </w:rPr>
        <w:t>      175. Источники излучения в транспорте постоянно не хранятся.</w:t>
      </w:r>
    </w:p>
    <w:p w:rsidR="00B25D6F" w:rsidRDefault="00CA74DE">
      <w:pPr>
        <w:spacing w:after="0"/>
        <w:jc w:val="both"/>
      </w:pPr>
      <w:bookmarkStart w:id="304" w:name="z309"/>
      <w:bookmarkEnd w:id="303"/>
      <w:r>
        <w:rPr>
          <w:color w:val="000000"/>
          <w:sz w:val="28"/>
        </w:rPr>
        <w:t>      176. Все работы с источниками на буровых скважинах (установка источни</w:t>
      </w:r>
      <w:r>
        <w:rPr>
          <w:color w:val="000000"/>
          <w:sz w:val="28"/>
        </w:rPr>
        <w:t>ка в переносной контейнер и зондовое устройство глубинных приборов и извлечение его, опускание приборов в скважину и извлечение из скважины) проводятся с помощью дистанционных инструментов и приспособлений в строгой технологической последовательности.</w:t>
      </w:r>
    </w:p>
    <w:p w:rsidR="00B25D6F" w:rsidRDefault="00CA74DE">
      <w:pPr>
        <w:spacing w:after="0"/>
        <w:jc w:val="both"/>
      </w:pPr>
      <w:bookmarkStart w:id="305" w:name="z310"/>
      <w:bookmarkEnd w:id="304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 177. По окончании рабочего дня источник доставляется в хранилище.</w:t>
      </w:r>
    </w:p>
    <w:p w:rsidR="00B25D6F" w:rsidRDefault="00CA74DE">
      <w:pPr>
        <w:spacing w:after="0"/>
        <w:jc w:val="both"/>
      </w:pPr>
      <w:bookmarkStart w:id="306" w:name="z311"/>
      <w:bookmarkEnd w:id="305"/>
      <w:r>
        <w:rPr>
          <w:color w:val="000000"/>
          <w:sz w:val="28"/>
        </w:rPr>
        <w:t>      178. Установка источника в глубинный (скважинный) прибор производится непосредственно перед спуском его в скважину, в предварительно подготовленные зондовые устройства скважинных при</w:t>
      </w:r>
      <w:r>
        <w:rPr>
          <w:color w:val="000000"/>
          <w:sz w:val="28"/>
        </w:rPr>
        <w:t>боров.</w:t>
      </w:r>
    </w:p>
    <w:p w:rsidR="00B25D6F" w:rsidRDefault="00CA74DE">
      <w:pPr>
        <w:spacing w:after="0"/>
        <w:jc w:val="both"/>
      </w:pPr>
      <w:bookmarkStart w:id="307" w:name="z312"/>
      <w:bookmarkEnd w:id="306"/>
      <w:r>
        <w:rPr>
          <w:color w:val="000000"/>
          <w:sz w:val="28"/>
        </w:rPr>
        <w:t>      179. Подъем и опускание скважинного снаряда в устье скважины, а также извлечение его из скважины проводится с помощью буровой, автомобильной или ручной лебедок.</w:t>
      </w:r>
    </w:p>
    <w:p w:rsidR="00B25D6F" w:rsidRDefault="00CA74DE">
      <w:pPr>
        <w:spacing w:after="0"/>
        <w:jc w:val="both"/>
      </w:pPr>
      <w:bookmarkStart w:id="308" w:name="z313"/>
      <w:bookmarkEnd w:id="307"/>
      <w:r>
        <w:rPr>
          <w:color w:val="000000"/>
          <w:sz w:val="28"/>
        </w:rPr>
        <w:t>      180. При извлечении из зондового устройства скважинного прибора источник нем</w:t>
      </w:r>
      <w:r>
        <w:rPr>
          <w:color w:val="000000"/>
          <w:sz w:val="28"/>
        </w:rPr>
        <w:t>едленно перекладывается в контейнер.</w:t>
      </w:r>
    </w:p>
    <w:p w:rsidR="00B25D6F" w:rsidRDefault="00CA74DE">
      <w:pPr>
        <w:spacing w:after="0"/>
        <w:jc w:val="both"/>
      </w:pPr>
      <w:bookmarkStart w:id="309" w:name="z314"/>
      <w:bookmarkEnd w:id="308"/>
      <w:r>
        <w:rPr>
          <w:color w:val="000000"/>
          <w:sz w:val="28"/>
        </w:rPr>
        <w:t xml:space="preserve">       181. Проводится радиационный контроль в соответствии с перечнем операций с гамма и нейтронными источниками, при которых возможно облучение персонала, приведенным в приложении 6 к настоящим Санитарным правилам.</w:t>
      </w:r>
    </w:p>
    <w:p w:rsidR="00B25D6F" w:rsidRDefault="00CA74DE">
      <w:pPr>
        <w:spacing w:after="0"/>
      </w:pPr>
      <w:bookmarkStart w:id="310" w:name="z315"/>
      <w:bookmarkEnd w:id="309"/>
      <w:r>
        <w:rPr>
          <w:b/>
          <w:color w:val="000000"/>
        </w:rPr>
        <w:t xml:space="preserve"> П</w:t>
      </w:r>
      <w:r>
        <w:rPr>
          <w:b/>
          <w:color w:val="000000"/>
        </w:rPr>
        <w:t>араграф 10. Требования к санитарно-защитной зоне предприятий по добыче и обогащению урановой руды</w:t>
      </w:r>
    </w:p>
    <w:p w:rsidR="00B25D6F" w:rsidRDefault="00CA74DE">
      <w:pPr>
        <w:spacing w:after="0"/>
        <w:jc w:val="both"/>
      </w:pPr>
      <w:bookmarkStart w:id="311" w:name="z316"/>
      <w:bookmarkEnd w:id="310"/>
      <w:r>
        <w:rPr>
          <w:color w:val="000000"/>
          <w:sz w:val="28"/>
        </w:rPr>
        <w:t>      182. Для предприятий устанавливается СЗЗ. Размеры СЗЗ определяются расчетами с учетом величины и площади возможного распространения радиоактивных выброс</w:t>
      </w:r>
      <w:r>
        <w:rPr>
          <w:color w:val="000000"/>
          <w:sz w:val="28"/>
        </w:rPr>
        <w:t>ов и сбросов, рассеивания выбросов загрязняющих веществ в атмосфере, при нормальной эксплуатации объекта и в аварийных условиях.</w:t>
      </w:r>
    </w:p>
    <w:p w:rsidR="00B25D6F" w:rsidRDefault="00CA74DE">
      <w:pPr>
        <w:spacing w:after="0"/>
        <w:jc w:val="both"/>
      </w:pPr>
      <w:bookmarkStart w:id="312" w:name="z317"/>
      <w:bookmarkEnd w:id="311"/>
      <w:r>
        <w:rPr>
          <w:color w:val="000000"/>
          <w:sz w:val="28"/>
        </w:rPr>
        <w:t>      183. Размеры СЗЗ (полосы отчуждения) вдоль трассы трубопровода для технологических растворов и удаления жидких РАО устана</w:t>
      </w:r>
      <w:r>
        <w:rPr>
          <w:color w:val="000000"/>
          <w:sz w:val="28"/>
        </w:rPr>
        <w:t>вливаются от 20 м и более в каждую сторону от трубопровода.</w:t>
      </w:r>
    </w:p>
    <w:p w:rsidR="00B25D6F" w:rsidRDefault="00CA74DE">
      <w:pPr>
        <w:spacing w:after="0"/>
        <w:jc w:val="both"/>
      </w:pPr>
      <w:bookmarkStart w:id="313" w:name="z318"/>
      <w:bookmarkEnd w:id="312"/>
      <w:r>
        <w:rPr>
          <w:color w:val="000000"/>
          <w:sz w:val="28"/>
        </w:rPr>
        <w:t>      184. На территории промплощадок предусматривают устройства ливнестоков. Ливневые воды не сбрасываются на сельскохозяйственные угодья.</w:t>
      </w:r>
    </w:p>
    <w:p w:rsidR="00B25D6F" w:rsidRDefault="00CA74DE">
      <w:pPr>
        <w:spacing w:after="0"/>
      </w:pPr>
      <w:bookmarkStart w:id="314" w:name="z319"/>
      <w:bookmarkEnd w:id="313"/>
      <w:r>
        <w:rPr>
          <w:b/>
          <w:color w:val="000000"/>
        </w:rPr>
        <w:t xml:space="preserve"> Параграф 11. Требования к добычным полигонам рудников м</w:t>
      </w:r>
      <w:r>
        <w:rPr>
          <w:b/>
          <w:color w:val="000000"/>
        </w:rPr>
        <w:t>етодом подземного скважинного выщелачивания</w:t>
      </w:r>
    </w:p>
    <w:p w:rsidR="00B25D6F" w:rsidRDefault="00CA74DE">
      <w:pPr>
        <w:spacing w:after="0"/>
        <w:jc w:val="both"/>
      </w:pPr>
      <w:bookmarkStart w:id="315" w:name="z320"/>
      <w:bookmarkEnd w:id="314"/>
      <w:r>
        <w:rPr>
          <w:color w:val="000000"/>
          <w:sz w:val="28"/>
        </w:rPr>
        <w:t xml:space="preserve">      185. В поверхностный комплекс рудника методом подземного скважинного выщелачивания (далее – ПВ) входят сооружения и технические средства, обеспечивающие подачу рабочих растворов от узла их приготовления к </w:t>
      </w:r>
      <w:r>
        <w:rPr>
          <w:color w:val="000000"/>
          <w:sz w:val="28"/>
        </w:rPr>
        <w:lastRenderedPageBreak/>
        <w:t>н</w:t>
      </w:r>
      <w:r>
        <w:rPr>
          <w:color w:val="000000"/>
          <w:sz w:val="28"/>
        </w:rPr>
        <w:t>агнетательным скважинам и продуктивных растворов – от откачных скважин до цеха переработки.</w:t>
      </w:r>
    </w:p>
    <w:p w:rsidR="00B25D6F" w:rsidRDefault="00CA74DE">
      <w:pPr>
        <w:spacing w:after="0"/>
        <w:jc w:val="both"/>
      </w:pPr>
      <w:bookmarkStart w:id="316" w:name="z321"/>
      <w:bookmarkEnd w:id="315"/>
      <w:r>
        <w:rPr>
          <w:color w:val="000000"/>
          <w:sz w:val="28"/>
        </w:rPr>
        <w:t>      186. На территории добычного комплекса участка ПВ, установок по очистке и переработке продуктивных растворов для защиты почвы от загрязнения, ее урансодержащи</w:t>
      </w:r>
      <w:r>
        <w:rPr>
          <w:color w:val="000000"/>
          <w:sz w:val="28"/>
        </w:rPr>
        <w:t>ми и аналогичными технологическими продуктами предусматривают:</w:t>
      </w:r>
    </w:p>
    <w:p w:rsidR="00B25D6F" w:rsidRDefault="00CA74DE">
      <w:pPr>
        <w:spacing w:after="0"/>
        <w:jc w:val="both"/>
      </w:pPr>
      <w:bookmarkStart w:id="317" w:name="z322"/>
      <w:bookmarkEnd w:id="316"/>
      <w:r>
        <w:rPr>
          <w:color w:val="000000"/>
          <w:sz w:val="28"/>
        </w:rPr>
        <w:t>      1) асфальтовое покрытие участков территории, где размещено основное оборудование, с устройством уклонов и зумпфов для сбора и последующего удаления сбросных сточных вод;</w:t>
      </w:r>
    </w:p>
    <w:p w:rsidR="00B25D6F" w:rsidRDefault="00CA74DE">
      <w:pPr>
        <w:spacing w:after="0"/>
        <w:jc w:val="both"/>
      </w:pPr>
      <w:bookmarkStart w:id="318" w:name="z323"/>
      <w:bookmarkEnd w:id="317"/>
      <w:r>
        <w:rPr>
          <w:color w:val="000000"/>
          <w:sz w:val="28"/>
        </w:rPr>
        <w:t>      2) выполнен</w:t>
      </w:r>
      <w:r>
        <w:rPr>
          <w:color w:val="000000"/>
          <w:sz w:val="28"/>
        </w:rPr>
        <w:t>ие трубопроводов и соединений технологических коммуникаций из материалов, обеспечивающих герметичность при транспортировке растворов и пульп;</w:t>
      </w:r>
    </w:p>
    <w:p w:rsidR="00B25D6F" w:rsidRDefault="00CA74DE">
      <w:pPr>
        <w:spacing w:after="0"/>
        <w:jc w:val="both"/>
      </w:pPr>
      <w:bookmarkStart w:id="319" w:name="z324"/>
      <w:bookmarkEnd w:id="318"/>
      <w:r>
        <w:rPr>
          <w:color w:val="000000"/>
          <w:sz w:val="28"/>
        </w:rPr>
        <w:t>      3) в случае присутствия плодородного слоя, предварительное снятие плодородного верхнего слоя почвы вдоль про</w:t>
      </w:r>
      <w:r>
        <w:rPr>
          <w:color w:val="000000"/>
          <w:sz w:val="28"/>
        </w:rPr>
        <w:t>ходящих коммуникаций для восстановления земель после рекультивации.</w:t>
      </w:r>
    </w:p>
    <w:p w:rsidR="00B25D6F" w:rsidRDefault="00CA74DE">
      <w:pPr>
        <w:spacing w:after="0"/>
        <w:jc w:val="both"/>
      </w:pPr>
      <w:bookmarkStart w:id="320" w:name="z325"/>
      <w:bookmarkEnd w:id="319"/>
      <w:r>
        <w:rPr>
          <w:color w:val="000000"/>
          <w:sz w:val="28"/>
        </w:rPr>
        <w:t>      187. При эксплуатации рудника ПВ предусматриваются меры по исключению утечек жидкостей по всей технологической цепочке. В случае возникновения утечек принимаются меры по оперативному</w:t>
      </w:r>
      <w:r>
        <w:rPr>
          <w:color w:val="000000"/>
          <w:sz w:val="28"/>
        </w:rPr>
        <w:t xml:space="preserve"> устранению причин и последствий утечек. Своевременные сроки принятия мер по оперативному устранению последствий утечек исключают возможность загрязнения, приводящие к образованию низкорадиоактивных отходов.</w:t>
      </w:r>
    </w:p>
    <w:p w:rsidR="00B25D6F" w:rsidRDefault="00CA74DE">
      <w:pPr>
        <w:spacing w:after="0"/>
        <w:jc w:val="both"/>
      </w:pPr>
      <w:bookmarkStart w:id="321" w:name="z326"/>
      <w:bookmarkEnd w:id="320"/>
      <w:r>
        <w:rPr>
          <w:color w:val="000000"/>
          <w:sz w:val="28"/>
        </w:rPr>
        <w:t>      188. В проекте разработки месторождения сп</w:t>
      </w:r>
      <w:r>
        <w:rPr>
          <w:color w:val="000000"/>
          <w:sz w:val="28"/>
        </w:rPr>
        <w:t>особом ПВ предусматривают специальные мероприятия, средства и оборудование, необходимые для предупреждения и ликвидации возможных аварийных ситуаций.</w:t>
      </w:r>
    </w:p>
    <w:p w:rsidR="00B25D6F" w:rsidRDefault="00CA74DE">
      <w:pPr>
        <w:spacing w:after="0"/>
        <w:jc w:val="both"/>
      </w:pPr>
      <w:bookmarkStart w:id="322" w:name="z327"/>
      <w:bookmarkEnd w:id="321"/>
      <w:r>
        <w:rPr>
          <w:color w:val="000000"/>
          <w:sz w:val="28"/>
        </w:rPr>
        <w:t>      189. Территория СЗЗ предприятия ПВ, обозначаются предупредительными знаками. Промышленная площадка с</w:t>
      </w:r>
      <w:r>
        <w:rPr>
          <w:color w:val="000000"/>
          <w:sz w:val="28"/>
        </w:rPr>
        <w:t xml:space="preserve"> установками по переработке растворов ограждается.</w:t>
      </w:r>
    </w:p>
    <w:p w:rsidR="00B25D6F" w:rsidRDefault="00CA74DE">
      <w:pPr>
        <w:spacing w:after="0"/>
        <w:jc w:val="both"/>
      </w:pPr>
      <w:bookmarkStart w:id="323" w:name="z328"/>
      <w:bookmarkEnd w:id="322"/>
      <w:r>
        <w:rPr>
          <w:color w:val="000000"/>
          <w:sz w:val="28"/>
        </w:rPr>
        <w:t>      190. По территории промышленной площадки предприятия ПВ разрешается движение только производственного транспорта.</w:t>
      </w:r>
    </w:p>
    <w:p w:rsidR="00B25D6F" w:rsidRDefault="00CA74DE">
      <w:pPr>
        <w:spacing w:after="0"/>
        <w:jc w:val="both"/>
      </w:pPr>
      <w:bookmarkStart w:id="324" w:name="z329"/>
      <w:bookmarkEnd w:id="323"/>
      <w:r>
        <w:rPr>
          <w:color w:val="000000"/>
          <w:sz w:val="28"/>
        </w:rPr>
        <w:t>      191. Места пересечения пешеходных и транспортных маршрутов с трубопроводами обо</w:t>
      </w:r>
      <w:r>
        <w:rPr>
          <w:color w:val="000000"/>
          <w:sz w:val="28"/>
        </w:rPr>
        <w:t>рудуются специальными переходами.</w:t>
      </w:r>
    </w:p>
    <w:p w:rsidR="00B25D6F" w:rsidRDefault="00CA74DE">
      <w:pPr>
        <w:spacing w:after="0"/>
        <w:jc w:val="both"/>
      </w:pPr>
      <w:bookmarkStart w:id="325" w:name="z330"/>
      <w:bookmarkEnd w:id="324"/>
      <w:r>
        <w:rPr>
          <w:color w:val="000000"/>
          <w:sz w:val="28"/>
        </w:rPr>
        <w:t>      192. Конструкции оголовков откачных скважин обеспечивают полную герметизацию скважины, возможность газоотделения, замера дебита скважины, отбора проб растворов, выполнения ремонтных работ и чистки скважины.</w:t>
      </w:r>
    </w:p>
    <w:p w:rsidR="00B25D6F" w:rsidRDefault="00CA74DE">
      <w:pPr>
        <w:spacing w:after="0"/>
        <w:jc w:val="both"/>
      </w:pPr>
      <w:bookmarkStart w:id="326" w:name="z331"/>
      <w:bookmarkEnd w:id="325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193. Ликвидация добывающего комплекса обеспечивает полную радиационную безопасность.</w:t>
      </w:r>
    </w:p>
    <w:p w:rsidR="00B25D6F" w:rsidRDefault="00CA74DE">
      <w:pPr>
        <w:spacing w:after="0"/>
        <w:jc w:val="both"/>
      </w:pPr>
      <w:bookmarkStart w:id="327" w:name="z332"/>
      <w:bookmarkEnd w:id="326"/>
      <w:r>
        <w:rPr>
          <w:color w:val="000000"/>
          <w:sz w:val="28"/>
        </w:rPr>
        <w:lastRenderedPageBreak/>
        <w:t>      194. На отдаленных участках добычных полигонов ПВ, предусматриваются места отдыха и защиты персонала от неблагоприятных климатических условий, оборудованные освещени</w:t>
      </w:r>
      <w:r>
        <w:rPr>
          <w:color w:val="000000"/>
          <w:sz w:val="28"/>
        </w:rPr>
        <w:t>ем, отоплением, рукомойниками, обеспеченные питьевой и технической водой, аптечкой первой медицинской помощи, в пустынных местностях все работы производятся с использованием средств индивидуальной защиты органов дыхания и защитными очками.</w:t>
      </w:r>
    </w:p>
    <w:p w:rsidR="00B25D6F" w:rsidRDefault="00CA74DE">
      <w:pPr>
        <w:spacing w:after="0"/>
        <w:jc w:val="both"/>
      </w:pPr>
      <w:bookmarkStart w:id="328" w:name="z333"/>
      <w:bookmarkEnd w:id="327"/>
      <w:r>
        <w:rPr>
          <w:color w:val="000000"/>
          <w:sz w:val="28"/>
        </w:rPr>
        <w:t>      195. Дефек</w:t>
      </w:r>
      <w:r>
        <w:rPr>
          <w:color w:val="000000"/>
          <w:sz w:val="28"/>
        </w:rPr>
        <w:t>тные скважины, восстановление и ремонт которых невозможен, консервируются и ликвидируются после отработки месторождения при проведении рекультивации.</w:t>
      </w:r>
    </w:p>
    <w:p w:rsidR="00B25D6F" w:rsidRDefault="00CA74DE">
      <w:pPr>
        <w:spacing w:after="0"/>
        <w:jc w:val="both"/>
      </w:pPr>
      <w:bookmarkStart w:id="329" w:name="z334"/>
      <w:bookmarkEnd w:id="328"/>
      <w:r>
        <w:rPr>
          <w:color w:val="000000"/>
          <w:sz w:val="28"/>
        </w:rPr>
        <w:t>      196. При ремонтных работах на скважинах, их раскольматации или проведении на них контрольно-измерите</w:t>
      </w:r>
      <w:r>
        <w:rPr>
          <w:color w:val="000000"/>
          <w:sz w:val="28"/>
        </w:rPr>
        <w:t>льных работ, выделяющиеся продуктивные растворы необходимо отводить в отстойники или собираться в специальные емкости.</w:t>
      </w:r>
    </w:p>
    <w:p w:rsidR="00B25D6F" w:rsidRDefault="00CA74DE">
      <w:pPr>
        <w:spacing w:after="0"/>
        <w:jc w:val="both"/>
      </w:pPr>
      <w:bookmarkStart w:id="330" w:name="z335"/>
      <w:bookmarkEnd w:id="329"/>
      <w:r>
        <w:rPr>
          <w:color w:val="000000"/>
          <w:sz w:val="28"/>
        </w:rPr>
        <w:t>      197. При эксплуатации полигона не сбрасываются на поверхность жидкости из технологических трубопроводов, технологических и наблюдат</w:t>
      </w:r>
      <w:r>
        <w:rPr>
          <w:color w:val="000000"/>
          <w:sz w:val="28"/>
        </w:rPr>
        <w:t>ельных скважин продуктивного горизонта. Откачиваемые растворы после их отстоя возвращаются в технологический процесс, шлам размещается во временное хранилище и после определения суммарной альфа радиоактивности принимается решение о последующем использовани</w:t>
      </w:r>
      <w:r>
        <w:rPr>
          <w:color w:val="000000"/>
          <w:sz w:val="28"/>
        </w:rPr>
        <w:t>и (захоронение в могильнике).</w:t>
      </w:r>
    </w:p>
    <w:p w:rsidR="00B25D6F" w:rsidRDefault="00CA74DE">
      <w:pPr>
        <w:spacing w:after="0"/>
        <w:jc w:val="both"/>
      </w:pPr>
      <w:bookmarkStart w:id="331" w:name="z336"/>
      <w:bookmarkEnd w:id="330"/>
      <w:r>
        <w:rPr>
          <w:color w:val="000000"/>
          <w:sz w:val="28"/>
        </w:rPr>
        <w:t xml:space="preserve">      198. При сооружении технологических узлов закисления и насосных станций обеспечивают гидроизоляцию площадок. Для сбора пролившихся растворов и промывных вод на площадках сооружается специальный сборник. При проливах </w:t>
      </w:r>
      <w:r>
        <w:rPr>
          <w:color w:val="000000"/>
          <w:sz w:val="28"/>
        </w:rPr>
        <w:t>растворов осуществляется промывка площадок и помещений.</w:t>
      </w:r>
    </w:p>
    <w:p w:rsidR="00B25D6F" w:rsidRDefault="00CA74DE">
      <w:pPr>
        <w:spacing w:after="0"/>
        <w:jc w:val="both"/>
      </w:pPr>
      <w:bookmarkStart w:id="332" w:name="z337"/>
      <w:bookmarkEnd w:id="331"/>
      <w:r>
        <w:rPr>
          <w:color w:val="000000"/>
          <w:sz w:val="28"/>
        </w:rPr>
        <w:t>      199. Отстойники-накопители оснащаются автоматическими устройствами, исключающими перелив растворов.</w:t>
      </w:r>
    </w:p>
    <w:p w:rsidR="00B25D6F" w:rsidRDefault="00CA74DE">
      <w:pPr>
        <w:spacing w:after="0"/>
        <w:jc w:val="both"/>
      </w:pPr>
      <w:bookmarkStart w:id="333" w:name="z338"/>
      <w:bookmarkEnd w:id="332"/>
      <w:r>
        <w:rPr>
          <w:color w:val="000000"/>
          <w:sz w:val="28"/>
        </w:rPr>
        <w:t>      200. При опорожнении емкостей, трубопроводов, лотков, накопителей не сбрасываются оставш</w:t>
      </w:r>
      <w:r>
        <w:rPr>
          <w:color w:val="000000"/>
          <w:sz w:val="28"/>
        </w:rPr>
        <w:t>иеся растворы на поверхность. Растворы собираются и направляются в отстойники продуктивных и выщелачивающих растворов.</w:t>
      </w:r>
    </w:p>
    <w:p w:rsidR="00B25D6F" w:rsidRDefault="00CA74DE">
      <w:pPr>
        <w:spacing w:after="0"/>
      </w:pPr>
      <w:bookmarkStart w:id="334" w:name="z339"/>
      <w:bookmarkEnd w:id="333"/>
      <w:r>
        <w:rPr>
          <w:b/>
          <w:color w:val="000000"/>
        </w:rPr>
        <w:t xml:space="preserve"> Параграф 12. Требования к эксплуатации перерабатывающего комплекса рудника ПВ</w:t>
      </w:r>
    </w:p>
    <w:p w:rsidR="00B25D6F" w:rsidRDefault="00CA74DE">
      <w:pPr>
        <w:spacing w:after="0"/>
        <w:jc w:val="both"/>
      </w:pPr>
      <w:bookmarkStart w:id="335" w:name="z340"/>
      <w:bookmarkEnd w:id="334"/>
      <w:r>
        <w:rPr>
          <w:color w:val="000000"/>
          <w:sz w:val="28"/>
        </w:rPr>
        <w:t>      201. Здание стационарного перерабатывающего комплекс</w:t>
      </w:r>
      <w:r>
        <w:rPr>
          <w:color w:val="000000"/>
          <w:sz w:val="28"/>
        </w:rPr>
        <w:t>а или площадка сборно-разборной установки обеспечивается гидроизоляцией и приспосабливаются для промывки технической водой. Для сбора пролившихся растворов и промывных вод сооружается сборник, сток с пола здания.</w:t>
      </w:r>
    </w:p>
    <w:p w:rsidR="00B25D6F" w:rsidRDefault="00CA74DE">
      <w:pPr>
        <w:spacing w:after="0"/>
        <w:jc w:val="both"/>
      </w:pPr>
      <w:bookmarkStart w:id="336" w:name="z341"/>
      <w:bookmarkEnd w:id="335"/>
      <w:r>
        <w:rPr>
          <w:color w:val="000000"/>
          <w:sz w:val="28"/>
        </w:rPr>
        <w:t>      202. Закрытые помещения перерабатываю</w:t>
      </w:r>
      <w:r>
        <w:rPr>
          <w:color w:val="000000"/>
          <w:sz w:val="28"/>
        </w:rPr>
        <w:t>щего комплекса оборудуются вентиляцией.</w:t>
      </w:r>
    </w:p>
    <w:p w:rsidR="00B25D6F" w:rsidRDefault="00CA74DE">
      <w:pPr>
        <w:spacing w:after="0"/>
        <w:jc w:val="both"/>
      </w:pPr>
      <w:bookmarkStart w:id="337" w:name="z342"/>
      <w:bookmarkEnd w:id="336"/>
      <w:r>
        <w:rPr>
          <w:color w:val="000000"/>
          <w:sz w:val="28"/>
        </w:rPr>
        <w:t>      203. Все подъездные пути и погрузочно-разгрузочные площадки на территории перерабатывающего комплекса покрываются твердым покрытием.</w:t>
      </w:r>
    </w:p>
    <w:p w:rsidR="00B25D6F" w:rsidRDefault="00CA74DE">
      <w:pPr>
        <w:spacing w:after="0"/>
        <w:jc w:val="both"/>
      </w:pPr>
      <w:bookmarkStart w:id="338" w:name="z343"/>
      <w:bookmarkEnd w:id="337"/>
      <w:r>
        <w:rPr>
          <w:color w:val="000000"/>
          <w:sz w:val="28"/>
        </w:rPr>
        <w:lastRenderedPageBreak/>
        <w:t>      204. Установку переработки растворов, локальные узлы "закисления" обесп</w:t>
      </w:r>
      <w:r>
        <w:rPr>
          <w:color w:val="000000"/>
          <w:sz w:val="28"/>
        </w:rPr>
        <w:t>ечивают герметичным емкостным оборудованием, приточно-вытяжной вентиляцией.</w:t>
      </w:r>
    </w:p>
    <w:p w:rsidR="00B25D6F" w:rsidRDefault="00CA74DE">
      <w:pPr>
        <w:spacing w:after="0"/>
        <w:jc w:val="both"/>
      </w:pPr>
      <w:bookmarkStart w:id="339" w:name="z344"/>
      <w:bookmarkEnd w:id="338"/>
      <w:r>
        <w:rPr>
          <w:color w:val="000000"/>
          <w:sz w:val="28"/>
        </w:rPr>
        <w:t>      205. При промывке сорбционных колонн обеспечивается сбор промывной жидкости в специальную емкость или специальную карту отстойника-накопителя для повторной промывки колонн, а</w:t>
      </w:r>
      <w:r>
        <w:rPr>
          <w:color w:val="000000"/>
          <w:sz w:val="28"/>
        </w:rPr>
        <w:t xml:space="preserve"> твердая фаза вместе со шламом отстойников-накопителей – захоранивается в могильнике.</w:t>
      </w:r>
    </w:p>
    <w:p w:rsidR="00B25D6F" w:rsidRDefault="00CA74DE">
      <w:pPr>
        <w:spacing w:after="0"/>
        <w:jc w:val="both"/>
      </w:pPr>
      <w:bookmarkStart w:id="340" w:name="z345"/>
      <w:bookmarkEnd w:id="339"/>
      <w:r>
        <w:rPr>
          <w:color w:val="000000"/>
          <w:sz w:val="28"/>
        </w:rPr>
        <w:t>      206. Транспортирование готового продукта (кристаллы) установок по переработке растворов ПВ проводят в герметичных контейнерах. Загрузка и разгрузка контейнеров осущ</w:t>
      </w:r>
      <w:r>
        <w:rPr>
          <w:color w:val="000000"/>
          <w:sz w:val="28"/>
        </w:rPr>
        <w:t>ествляется механизированным способом, исключающим поступление аэрозолей продукта в воздушную среду помещения.</w:t>
      </w:r>
    </w:p>
    <w:p w:rsidR="00B25D6F" w:rsidRDefault="00CA74DE">
      <w:pPr>
        <w:spacing w:after="0"/>
        <w:jc w:val="both"/>
      </w:pPr>
      <w:bookmarkStart w:id="341" w:name="z346"/>
      <w:bookmarkEnd w:id="340"/>
      <w:r>
        <w:rPr>
          <w:color w:val="000000"/>
          <w:sz w:val="28"/>
        </w:rPr>
        <w:t>      207. Для фильтрации применяются аппараты непрерывного действия, исключающие ручные операции по съему и очистке осадков. При съеме желтого ке</w:t>
      </w:r>
      <w:r>
        <w:rPr>
          <w:color w:val="000000"/>
          <w:sz w:val="28"/>
        </w:rPr>
        <w:t>ка вручную используют рамные фильтр прессы.</w:t>
      </w:r>
    </w:p>
    <w:p w:rsidR="00B25D6F" w:rsidRDefault="00CA74DE">
      <w:pPr>
        <w:spacing w:after="0"/>
        <w:jc w:val="both"/>
      </w:pPr>
      <w:bookmarkStart w:id="342" w:name="z347"/>
      <w:bookmarkEnd w:id="341"/>
      <w:r>
        <w:rPr>
          <w:color w:val="000000"/>
          <w:sz w:val="28"/>
        </w:rPr>
        <w:t>      208. Аппараты, являющиеся источником выделения пыли и радона, устанавливают в обособленных помещениях или оборудуют укрытиями. Аппараты, которые невозможно оборудовать укрытиями, устанавливают в специальных</w:t>
      </w:r>
      <w:r>
        <w:rPr>
          <w:color w:val="000000"/>
          <w:sz w:val="28"/>
        </w:rPr>
        <w:t xml:space="preserve"> кабинах, оборудованных вытяжной вентиляцией.</w:t>
      </w:r>
    </w:p>
    <w:p w:rsidR="00B25D6F" w:rsidRDefault="00CA74DE">
      <w:pPr>
        <w:spacing w:after="0"/>
        <w:jc w:val="both"/>
      </w:pPr>
      <w:bookmarkStart w:id="343" w:name="z348"/>
      <w:bookmarkEnd w:id="342"/>
      <w:r>
        <w:rPr>
          <w:color w:val="000000"/>
          <w:sz w:val="28"/>
        </w:rPr>
        <w:t>      209. Емкости и аппараты с пульпой в отделениях флотации, гравитации, фильтрации, выщелачивания, сорбции обеспечивают крышками.</w:t>
      </w:r>
    </w:p>
    <w:p w:rsidR="00B25D6F" w:rsidRDefault="00CA74DE">
      <w:pPr>
        <w:spacing w:after="0"/>
        <w:jc w:val="both"/>
      </w:pPr>
      <w:bookmarkStart w:id="344" w:name="z349"/>
      <w:bookmarkEnd w:id="343"/>
      <w:r>
        <w:rPr>
          <w:color w:val="000000"/>
          <w:sz w:val="28"/>
        </w:rPr>
        <w:t>      210. В отделениях сушки и прокалки солей с высоким содержанием радиоакт</w:t>
      </w:r>
      <w:r>
        <w:rPr>
          <w:color w:val="000000"/>
          <w:sz w:val="28"/>
        </w:rPr>
        <w:t>ивных веществ используют печи непрерывного действия с механизированной и автоматизированной загрузкой и выгрузкой.</w:t>
      </w:r>
    </w:p>
    <w:p w:rsidR="00B25D6F" w:rsidRDefault="00CA74DE">
      <w:pPr>
        <w:spacing w:after="0"/>
        <w:jc w:val="both"/>
      </w:pPr>
      <w:bookmarkStart w:id="345" w:name="z350"/>
      <w:bookmarkEnd w:id="344"/>
      <w:r>
        <w:rPr>
          <w:color w:val="000000"/>
          <w:sz w:val="28"/>
        </w:rPr>
        <w:t xml:space="preserve">      211. Все аппараты отделений сушки и прокалки снабжают системой улавливания пыли от готовой продукции с последующим возвратом этой пыли </w:t>
      </w:r>
      <w:r>
        <w:rPr>
          <w:color w:val="000000"/>
          <w:sz w:val="28"/>
        </w:rPr>
        <w:t>в процесс.</w:t>
      </w:r>
    </w:p>
    <w:p w:rsidR="00B25D6F" w:rsidRDefault="00CA74DE">
      <w:pPr>
        <w:spacing w:after="0"/>
        <w:jc w:val="both"/>
      </w:pPr>
      <w:bookmarkStart w:id="346" w:name="z351"/>
      <w:bookmarkEnd w:id="345"/>
      <w:r>
        <w:rPr>
          <w:color w:val="000000"/>
          <w:sz w:val="28"/>
        </w:rPr>
        <w:t>      212. Затаривание пылящей готовой продукции в контейнеры производят в изолированных камерах, оборудованных вытяжной вентиляцией, с автоматической загрузкой, виброуплотнением и контролем уровня и массы загружаемого материала.</w:t>
      </w:r>
    </w:p>
    <w:p w:rsidR="00B25D6F" w:rsidRDefault="00CA74DE">
      <w:pPr>
        <w:spacing w:after="0"/>
        <w:jc w:val="both"/>
      </w:pPr>
      <w:bookmarkStart w:id="347" w:name="z352"/>
      <w:bookmarkEnd w:id="346"/>
      <w:r>
        <w:rPr>
          <w:color w:val="000000"/>
          <w:sz w:val="28"/>
        </w:rPr>
        <w:t>      213. В от</w:t>
      </w:r>
      <w:r>
        <w:rPr>
          <w:color w:val="000000"/>
          <w:sz w:val="28"/>
        </w:rPr>
        <w:t>делениях сушки и прокалки предусматривают помещения механизированной разделки проб, теплоизоляцию оборудования. Операции по отбору, разделке и упаковке проб проводят в боксах, снабженных местной вытяжной вентиляцией.</w:t>
      </w:r>
    </w:p>
    <w:p w:rsidR="00B25D6F" w:rsidRDefault="00CA74DE">
      <w:pPr>
        <w:spacing w:after="0"/>
        <w:jc w:val="both"/>
      </w:pPr>
      <w:bookmarkStart w:id="348" w:name="z353"/>
      <w:bookmarkEnd w:id="347"/>
      <w:r>
        <w:rPr>
          <w:color w:val="000000"/>
          <w:sz w:val="28"/>
        </w:rPr>
        <w:t>      214. Операции по отбору и анализу</w:t>
      </w:r>
      <w:r>
        <w:rPr>
          <w:color w:val="000000"/>
          <w:sz w:val="28"/>
        </w:rPr>
        <w:t xml:space="preserve"> технологических проб, порошков, пульп механизируют и автоматизируют. Разрешается ручной отбор технологических </w:t>
      </w:r>
      <w:r>
        <w:rPr>
          <w:color w:val="000000"/>
          <w:sz w:val="28"/>
        </w:rPr>
        <w:lastRenderedPageBreak/>
        <w:t>проб по согласованию с территориальным подразделением государственного органа в сфере санитарно-эпидемиологического благополучия населения.</w:t>
      </w:r>
    </w:p>
    <w:p w:rsidR="00B25D6F" w:rsidRDefault="00CA74DE">
      <w:pPr>
        <w:spacing w:after="0"/>
        <w:jc w:val="both"/>
      </w:pPr>
      <w:bookmarkStart w:id="349" w:name="z354"/>
      <w:bookmarkEnd w:id="348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215. Стыки и соединения в технологических трубопроводах уплотняют и герметизируют.</w:t>
      </w:r>
    </w:p>
    <w:p w:rsidR="00B25D6F" w:rsidRDefault="00CA74DE">
      <w:pPr>
        <w:spacing w:after="0"/>
        <w:jc w:val="both"/>
      </w:pPr>
      <w:bookmarkStart w:id="350" w:name="z355"/>
      <w:bookmarkEnd w:id="349"/>
      <w:r>
        <w:rPr>
          <w:color w:val="000000"/>
          <w:sz w:val="28"/>
        </w:rPr>
        <w:t xml:space="preserve">      216. В производственных корпусах предусматривают раздельные системы вентиляций: общеобменная (приточная и вытяжная), местная, технологическая, ремонтная и аварийная. </w:t>
      </w:r>
      <w:r>
        <w:rPr>
          <w:color w:val="000000"/>
          <w:sz w:val="28"/>
        </w:rPr>
        <w:t>Разрешается естественное проветривание помещений, в которых отсутствуют вредные выделения и аэродинамические связи с помещениями, имеющими такие выделения.</w:t>
      </w:r>
    </w:p>
    <w:p w:rsidR="00B25D6F" w:rsidRDefault="00CA74DE">
      <w:pPr>
        <w:spacing w:after="0"/>
        <w:jc w:val="both"/>
      </w:pPr>
      <w:bookmarkStart w:id="351" w:name="z356"/>
      <w:bookmarkEnd w:id="350"/>
      <w:r>
        <w:rPr>
          <w:color w:val="000000"/>
          <w:sz w:val="28"/>
        </w:rPr>
        <w:t>      217. При зональной планировке производственных помещений работа приточных и вытяжных систем об</w:t>
      </w:r>
      <w:r>
        <w:rPr>
          <w:color w:val="000000"/>
          <w:sz w:val="28"/>
        </w:rPr>
        <w:t>еспечивает контролируемое направление воздушных потоков из менее загрязняемой зоны в зону с большим загрязнением.</w:t>
      </w:r>
    </w:p>
    <w:p w:rsidR="00B25D6F" w:rsidRDefault="00CA74DE">
      <w:pPr>
        <w:spacing w:after="0"/>
        <w:jc w:val="both"/>
      </w:pPr>
      <w:bookmarkStart w:id="352" w:name="z357"/>
      <w:bookmarkEnd w:id="351"/>
      <w:r>
        <w:rPr>
          <w:color w:val="000000"/>
          <w:sz w:val="28"/>
        </w:rPr>
        <w:t>      218. В помещениях, в которых возможно выделение пыли и газов, предусматривается преобладание вытяжки над притоком, обеспечивающее в откр</w:t>
      </w:r>
      <w:r>
        <w:rPr>
          <w:color w:val="000000"/>
          <w:sz w:val="28"/>
        </w:rPr>
        <w:t>ываемых дверных проемах скорость движения воздуха внутрь помещения 0,3-0,5 м/с и более.</w:t>
      </w:r>
    </w:p>
    <w:p w:rsidR="00B25D6F" w:rsidRDefault="00CA74DE">
      <w:pPr>
        <w:spacing w:after="0"/>
        <w:jc w:val="both"/>
      </w:pPr>
      <w:bookmarkStart w:id="353" w:name="z358"/>
      <w:bookmarkEnd w:id="352"/>
      <w:r>
        <w:rPr>
          <w:color w:val="000000"/>
          <w:sz w:val="28"/>
        </w:rPr>
        <w:t>      219. Воздух из-под укрытий, внутренних объемов технологического оборудования удаляется самостоятельные системами местной и технологической вентиляций.</w:t>
      </w:r>
    </w:p>
    <w:p w:rsidR="00B25D6F" w:rsidRDefault="00CA74DE">
      <w:pPr>
        <w:spacing w:after="0"/>
        <w:jc w:val="both"/>
      </w:pPr>
      <w:bookmarkStart w:id="354" w:name="z359"/>
      <w:bookmarkEnd w:id="353"/>
      <w:r>
        <w:rPr>
          <w:color w:val="000000"/>
          <w:sz w:val="28"/>
        </w:rPr>
        <w:t xml:space="preserve">      220. </w:t>
      </w:r>
      <w:r>
        <w:rPr>
          <w:color w:val="000000"/>
          <w:sz w:val="28"/>
        </w:rPr>
        <w:t>От технологических аппаратов и емкостей в отделениях, где происходит выделение паров кислот, щелочей устанавливают местную вытяжку.</w:t>
      </w:r>
    </w:p>
    <w:p w:rsidR="00B25D6F" w:rsidRDefault="00CA74DE">
      <w:pPr>
        <w:spacing w:after="0"/>
        <w:jc w:val="both"/>
      </w:pPr>
      <w:bookmarkStart w:id="355" w:name="z360"/>
      <w:bookmarkEnd w:id="354"/>
      <w:r>
        <w:rPr>
          <w:color w:val="000000"/>
          <w:sz w:val="28"/>
        </w:rPr>
        <w:t xml:space="preserve">       221. Скорость движения воздуха в живом сечении, м/с принимают по приложению 7 к настоящим Санитарным правилам.</w:t>
      </w:r>
    </w:p>
    <w:p w:rsidR="00B25D6F" w:rsidRDefault="00CA74DE">
      <w:pPr>
        <w:spacing w:after="0"/>
        <w:jc w:val="both"/>
      </w:pPr>
      <w:bookmarkStart w:id="356" w:name="z361"/>
      <w:bookmarkEnd w:id="355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222. Во взрывоопасных помещениях рециркуляция воздуха для целей воздушного отопления и вентиляции не применяется.</w:t>
      </w:r>
    </w:p>
    <w:p w:rsidR="00B25D6F" w:rsidRDefault="00CA74DE">
      <w:pPr>
        <w:spacing w:after="0"/>
        <w:jc w:val="both"/>
      </w:pPr>
      <w:bookmarkStart w:id="357" w:name="z362"/>
      <w:bookmarkEnd w:id="356"/>
      <w:r>
        <w:rPr>
          <w:color w:val="000000"/>
          <w:sz w:val="28"/>
        </w:rPr>
        <w:t>      223. Забор воздуха для систем приточной вентиляции осуществляется из зоны, где в атмосферном воздухе содержание радиоактивных и токсичны</w:t>
      </w:r>
      <w:r>
        <w:rPr>
          <w:color w:val="000000"/>
          <w:sz w:val="28"/>
        </w:rPr>
        <w:t>х веществ составляет 0,1 ДОА и 0,3 ПДК и менее для рабочих помещений.</w:t>
      </w:r>
    </w:p>
    <w:p w:rsidR="00B25D6F" w:rsidRDefault="00CA74DE">
      <w:pPr>
        <w:spacing w:after="0"/>
        <w:jc w:val="both"/>
      </w:pPr>
      <w:bookmarkStart w:id="358" w:name="z363"/>
      <w:bookmarkEnd w:id="357"/>
      <w:r>
        <w:rPr>
          <w:color w:val="000000"/>
          <w:sz w:val="28"/>
        </w:rPr>
        <w:t>      224. Приточный воздух перед подачей в корпуса подвергается тепловлажностной обработке.</w:t>
      </w:r>
    </w:p>
    <w:p w:rsidR="00B25D6F" w:rsidRDefault="00CA74DE">
      <w:pPr>
        <w:spacing w:after="0"/>
        <w:jc w:val="both"/>
      </w:pPr>
      <w:bookmarkStart w:id="359" w:name="z364"/>
      <w:bookmarkEnd w:id="358"/>
      <w:r>
        <w:rPr>
          <w:color w:val="000000"/>
          <w:sz w:val="28"/>
        </w:rPr>
        <w:t>      225. Приточные и вытяжные камеры в пожаро- и взрывоопасных цехах располагаются в отдель</w:t>
      </w:r>
      <w:r>
        <w:rPr>
          <w:color w:val="000000"/>
          <w:sz w:val="28"/>
        </w:rPr>
        <w:t>ных помещениях, с самостоятельным выходом.</w:t>
      </w:r>
    </w:p>
    <w:p w:rsidR="00B25D6F" w:rsidRDefault="00CA74DE">
      <w:pPr>
        <w:spacing w:after="0"/>
        <w:jc w:val="both"/>
      </w:pPr>
      <w:bookmarkStart w:id="360" w:name="z365"/>
      <w:bookmarkEnd w:id="359"/>
      <w:r>
        <w:rPr>
          <w:color w:val="000000"/>
          <w:sz w:val="28"/>
        </w:rPr>
        <w:t>      226. Приточные камеры имеют отдельный самостоятельный вход снаружи здания или из чистой зоны производственного помещения и не имеют никаких аэродинамических связей с производственными помещениями.</w:t>
      </w:r>
    </w:p>
    <w:p w:rsidR="00B25D6F" w:rsidRDefault="00CA74DE">
      <w:pPr>
        <w:spacing w:after="0"/>
        <w:jc w:val="both"/>
      </w:pPr>
      <w:bookmarkStart w:id="361" w:name="z366"/>
      <w:bookmarkEnd w:id="360"/>
      <w:r>
        <w:rPr>
          <w:color w:val="000000"/>
          <w:sz w:val="28"/>
        </w:rPr>
        <w:t>      227.</w:t>
      </w:r>
      <w:r>
        <w:rPr>
          <w:color w:val="000000"/>
          <w:sz w:val="28"/>
        </w:rPr>
        <w:t xml:space="preserve"> Поверхности приточных камер имеют гладкие покрытия, пол с уклоном 5 % и более и трапы для удаления смывных вод.</w:t>
      </w:r>
    </w:p>
    <w:p w:rsidR="00B25D6F" w:rsidRDefault="00CA74DE">
      <w:pPr>
        <w:spacing w:after="0"/>
        <w:jc w:val="both"/>
      </w:pPr>
      <w:bookmarkStart w:id="362" w:name="z367"/>
      <w:bookmarkEnd w:id="361"/>
      <w:r>
        <w:rPr>
          <w:color w:val="000000"/>
          <w:sz w:val="28"/>
        </w:rPr>
        <w:lastRenderedPageBreak/>
        <w:t>      228. Воздух, удаляемый вентиляционными установками, перед выбросом в атмосферу подвергается очистке.</w:t>
      </w:r>
    </w:p>
    <w:p w:rsidR="00B25D6F" w:rsidRDefault="00CA74DE">
      <w:pPr>
        <w:spacing w:after="0"/>
        <w:jc w:val="both"/>
      </w:pPr>
      <w:bookmarkStart w:id="363" w:name="z368"/>
      <w:bookmarkEnd w:id="362"/>
      <w:r>
        <w:rPr>
          <w:color w:val="000000"/>
          <w:sz w:val="28"/>
        </w:rPr>
        <w:t>      229. Вытяжные вентиляционные к</w:t>
      </w:r>
      <w:r>
        <w:rPr>
          <w:color w:val="000000"/>
          <w:sz w:val="28"/>
        </w:rPr>
        <w:t>амеры устанавливаются в изолированных помещениях, оборудованных собственной вытяжной вентиляцией.</w:t>
      </w:r>
    </w:p>
    <w:p w:rsidR="00B25D6F" w:rsidRDefault="00CA74DE">
      <w:pPr>
        <w:spacing w:after="0"/>
        <w:jc w:val="both"/>
      </w:pPr>
      <w:bookmarkStart w:id="364" w:name="z369"/>
      <w:bookmarkEnd w:id="363"/>
      <w:r>
        <w:rPr>
          <w:color w:val="000000"/>
          <w:sz w:val="28"/>
        </w:rPr>
        <w:t>      230. Вентиляционные камеры, в которых размещаются системы газоочистки, выполняются в виде двух изолированных друг от друга помещений: в "грязном" помеще</w:t>
      </w:r>
      <w:r>
        <w:rPr>
          <w:color w:val="000000"/>
          <w:sz w:val="28"/>
        </w:rPr>
        <w:t>нии размещаются фильтры грубой и тонкой очистки, в "чистом" – электродвигатели, вентиляторы и воздуховоды после последней ступени очистки.</w:t>
      </w:r>
    </w:p>
    <w:p w:rsidR="00B25D6F" w:rsidRDefault="00CA74DE">
      <w:pPr>
        <w:spacing w:after="0"/>
        <w:jc w:val="both"/>
      </w:pPr>
      <w:bookmarkStart w:id="365" w:name="z370"/>
      <w:bookmarkEnd w:id="364"/>
      <w:r>
        <w:rPr>
          <w:color w:val="000000"/>
          <w:sz w:val="28"/>
        </w:rPr>
        <w:t>      231. Транспортирование отработавших фильтрующих элементов осуществляют в защищенных контейнерах.</w:t>
      </w:r>
    </w:p>
    <w:p w:rsidR="00B25D6F" w:rsidRDefault="00CA74DE">
      <w:pPr>
        <w:spacing w:after="0"/>
        <w:jc w:val="both"/>
      </w:pPr>
      <w:bookmarkStart w:id="366" w:name="z371"/>
      <w:bookmarkEnd w:id="365"/>
      <w:r>
        <w:rPr>
          <w:color w:val="000000"/>
          <w:sz w:val="28"/>
        </w:rPr>
        <w:t>      232. Вхо</w:t>
      </w:r>
      <w:r>
        <w:rPr>
          <w:color w:val="000000"/>
          <w:sz w:val="28"/>
        </w:rPr>
        <w:t>д в "грязное" помещение вентиляционных камер, помещений I класса осуществляется через саншлюз, с помещением для упаковки отработанных фильтров и душем.</w:t>
      </w:r>
    </w:p>
    <w:p w:rsidR="00B25D6F" w:rsidRDefault="00CA74DE">
      <w:pPr>
        <w:spacing w:after="0"/>
        <w:jc w:val="both"/>
      </w:pPr>
      <w:bookmarkStart w:id="367" w:name="z372"/>
      <w:bookmarkEnd w:id="366"/>
      <w:r>
        <w:rPr>
          <w:color w:val="000000"/>
          <w:sz w:val="28"/>
        </w:rPr>
        <w:t>      233. На участке газоочистки предусматривают специальные места или отдельные помещения для разборки</w:t>
      </w:r>
      <w:r>
        <w:rPr>
          <w:color w:val="000000"/>
          <w:sz w:val="28"/>
        </w:rPr>
        <w:t>, отмывки и временного хранения фильтров, аппаратов и их элементов.</w:t>
      </w:r>
    </w:p>
    <w:p w:rsidR="00B25D6F" w:rsidRDefault="00CA74DE">
      <w:pPr>
        <w:spacing w:after="0"/>
      </w:pPr>
      <w:bookmarkStart w:id="368" w:name="z373"/>
      <w:bookmarkEnd w:id="367"/>
      <w:r>
        <w:rPr>
          <w:b/>
          <w:color w:val="000000"/>
        </w:rPr>
        <w:t xml:space="preserve"> Параграф 13. Требования к транспортированию руды и концентрата природного урана</w:t>
      </w:r>
    </w:p>
    <w:p w:rsidR="00B25D6F" w:rsidRDefault="00CA74DE">
      <w:pPr>
        <w:spacing w:after="0"/>
        <w:jc w:val="both"/>
      </w:pPr>
      <w:bookmarkStart w:id="369" w:name="z374"/>
      <w:bookmarkEnd w:id="368"/>
      <w:r>
        <w:rPr>
          <w:color w:val="000000"/>
          <w:sz w:val="28"/>
        </w:rPr>
        <w:t>      234. Транспортирование руды осуществляют в специально выделенных транспортных средствах, и не использ</w:t>
      </w:r>
      <w:r>
        <w:rPr>
          <w:color w:val="000000"/>
          <w:sz w:val="28"/>
        </w:rPr>
        <w:t>уется для перевозки грузов.</w:t>
      </w:r>
    </w:p>
    <w:p w:rsidR="00B25D6F" w:rsidRDefault="00CA74DE">
      <w:pPr>
        <w:spacing w:after="0"/>
        <w:jc w:val="both"/>
      </w:pPr>
      <w:bookmarkStart w:id="370" w:name="z375"/>
      <w:bookmarkEnd w:id="369"/>
      <w:r>
        <w:rPr>
          <w:color w:val="000000"/>
          <w:sz w:val="28"/>
        </w:rPr>
        <w:t>      235. Транспортирование промежуточного продукта, концентрата руды осуществляют только в герметичных контейнерах, упаковочных комплектах (ТУКах) допущенных к применению на территории Республики Казахстан.</w:t>
      </w:r>
    </w:p>
    <w:p w:rsidR="00B25D6F" w:rsidRDefault="00CA74DE">
      <w:pPr>
        <w:spacing w:after="0"/>
        <w:jc w:val="both"/>
      </w:pPr>
      <w:bookmarkStart w:id="371" w:name="z376"/>
      <w:bookmarkEnd w:id="370"/>
      <w:r>
        <w:rPr>
          <w:color w:val="000000"/>
          <w:sz w:val="28"/>
        </w:rPr>
        <w:t>      236. При пере</w:t>
      </w:r>
      <w:r>
        <w:rPr>
          <w:color w:val="000000"/>
          <w:sz w:val="28"/>
        </w:rPr>
        <w:t>возке руды проводится уплотнение кузовов, увлажнение, укрытие пылящих руд брезентом, применяются пылесвязывающие и пленкообразующие материалы. Погрузо-разгрузочные операции механизируются, и не применяется ручной труд. Перевозка урановых руд железнодорожны</w:t>
      </w:r>
      <w:r>
        <w:rPr>
          <w:color w:val="000000"/>
          <w:sz w:val="28"/>
        </w:rPr>
        <w:t>м транспортом осуществляется в специально оборудованных вагонах.</w:t>
      </w:r>
    </w:p>
    <w:p w:rsidR="00B25D6F" w:rsidRDefault="00CA74DE">
      <w:pPr>
        <w:spacing w:after="0"/>
        <w:jc w:val="both"/>
      </w:pPr>
      <w:bookmarkStart w:id="372" w:name="z377"/>
      <w:bookmarkEnd w:id="371"/>
      <w:r>
        <w:rPr>
          <w:color w:val="000000"/>
          <w:sz w:val="28"/>
        </w:rPr>
        <w:t>      237. После перевозки проводится дезактивация транспорта и оборудования до снижения мощности дозы гамма-излучения (внутри кабины) 12 мкЗв/ч и менее.</w:t>
      </w:r>
    </w:p>
    <w:p w:rsidR="00B25D6F" w:rsidRDefault="00CA74DE">
      <w:pPr>
        <w:spacing w:after="0"/>
        <w:jc w:val="both"/>
      </w:pPr>
      <w:bookmarkStart w:id="373" w:name="z378"/>
      <w:bookmarkEnd w:id="372"/>
      <w:r>
        <w:rPr>
          <w:color w:val="000000"/>
          <w:sz w:val="28"/>
        </w:rPr>
        <w:t>      238. Пункты дезактивации автотр</w:t>
      </w:r>
      <w:r>
        <w:rPr>
          <w:color w:val="000000"/>
          <w:sz w:val="28"/>
        </w:rPr>
        <w:t>анспорта размещаются при выезде из производственной зоны промышленной площадки, железнодорожных вагонов – на путях выгрузки.</w:t>
      </w:r>
    </w:p>
    <w:p w:rsidR="00B25D6F" w:rsidRDefault="00CA74DE">
      <w:pPr>
        <w:spacing w:after="0"/>
        <w:jc w:val="both"/>
      </w:pPr>
      <w:bookmarkStart w:id="374" w:name="z379"/>
      <w:bookmarkEnd w:id="373"/>
      <w:r>
        <w:rPr>
          <w:color w:val="000000"/>
          <w:sz w:val="28"/>
        </w:rPr>
        <w:t>      В случае выезда технологического транспорта на дороги общего пользования пункты дезактивации предусматривают в местах выгрузк</w:t>
      </w:r>
      <w:r>
        <w:rPr>
          <w:color w:val="000000"/>
          <w:sz w:val="28"/>
        </w:rPr>
        <w:t>и и погрузки руды.</w:t>
      </w:r>
    </w:p>
    <w:p w:rsidR="00B25D6F" w:rsidRDefault="00CA74DE">
      <w:pPr>
        <w:spacing w:after="0"/>
      </w:pPr>
      <w:bookmarkStart w:id="375" w:name="z380"/>
      <w:bookmarkEnd w:id="374"/>
      <w:r>
        <w:rPr>
          <w:b/>
          <w:color w:val="000000"/>
        </w:rPr>
        <w:t xml:space="preserve"> Параграф 14. Требования к объектам поверхностного комплекса</w:t>
      </w:r>
    </w:p>
    <w:p w:rsidR="00B25D6F" w:rsidRDefault="00CA74DE">
      <w:pPr>
        <w:spacing w:after="0"/>
        <w:jc w:val="both"/>
      </w:pPr>
      <w:bookmarkStart w:id="376" w:name="z381"/>
      <w:bookmarkEnd w:id="375"/>
      <w:r>
        <w:rPr>
          <w:color w:val="000000"/>
          <w:sz w:val="28"/>
        </w:rPr>
        <w:lastRenderedPageBreak/>
        <w:t xml:space="preserve">      239. Территория промышленной площадки разделяется на зоны свободного и контролируемого доступа. В зоне контролируемого доступа размещаются все объекты, где ведутся </w:t>
      </w:r>
      <w:r>
        <w:rPr>
          <w:color w:val="000000"/>
          <w:sz w:val="28"/>
        </w:rPr>
        <w:t>процессы добычи, обогащения и переработки руды, являющиеся источниками вредных производственных факторов (надшахтное здание главного выдачного ствола, рудосортировочный комплекс, склады руды, воздуховыдающий ствол, гидрометаллургический завод (далее – ГМЗ)</w:t>
      </w:r>
      <w:r>
        <w:rPr>
          <w:color w:val="000000"/>
          <w:sz w:val="28"/>
        </w:rPr>
        <w:t>, обогатительные фабрика (далее – ОФ), в зоне свободного доступа – объекты вспомогательного назначения (административно-бытовой комплекс, воздухозаборные вентиляционные сооружения, столовая, компрессорная).</w:t>
      </w:r>
    </w:p>
    <w:p w:rsidR="00B25D6F" w:rsidRDefault="00CA74DE">
      <w:pPr>
        <w:spacing w:after="0"/>
        <w:jc w:val="both"/>
      </w:pPr>
      <w:bookmarkStart w:id="377" w:name="z382"/>
      <w:bookmarkEnd w:id="376"/>
      <w:r>
        <w:rPr>
          <w:color w:val="000000"/>
          <w:sz w:val="28"/>
        </w:rPr>
        <w:t>      240. Административные здания по отношению к</w:t>
      </w:r>
      <w:r>
        <w:rPr>
          <w:color w:val="000000"/>
          <w:sz w:val="28"/>
        </w:rPr>
        <w:t xml:space="preserve"> объектам, являющимся источниками постоянного шума, располагают с наветренной стороны с устройством между ними шумозащитных зон.</w:t>
      </w:r>
    </w:p>
    <w:p w:rsidR="00B25D6F" w:rsidRDefault="00CA74DE">
      <w:pPr>
        <w:spacing w:after="0"/>
        <w:jc w:val="both"/>
      </w:pPr>
      <w:bookmarkStart w:id="378" w:name="z383"/>
      <w:bookmarkEnd w:id="377"/>
      <w:r>
        <w:rPr>
          <w:color w:val="000000"/>
          <w:sz w:val="28"/>
        </w:rPr>
        <w:t>      241. Свободные территории промышленной площадки озеленяются.</w:t>
      </w:r>
    </w:p>
    <w:p w:rsidR="00B25D6F" w:rsidRDefault="00CA74DE">
      <w:pPr>
        <w:spacing w:after="0"/>
        <w:jc w:val="both"/>
      </w:pPr>
      <w:bookmarkStart w:id="379" w:name="z384"/>
      <w:bookmarkEnd w:id="378"/>
      <w:r>
        <w:rPr>
          <w:color w:val="000000"/>
          <w:sz w:val="28"/>
        </w:rPr>
        <w:t>      242. Локальные источники загрязнения атмосферного возд</w:t>
      </w:r>
      <w:r>
        <w:rPr>
          <w:color w:val="000000"/>
          <w:sz w:val="28"/>
        </w:rPr>
        <w:t>уха (воздухо-выдачные стволы, бункера, дробилки, отвалы породы, склады руды) удаляются от объектов вспомогательного назначения на расстояние 100 м и более и 50 м и более – от любых производственных зданий.</w:t>
      </w:r>
    </w:p>
    <w:p w:rsidR="00B25D6F" w:rsidRDefault="00CA74DE">
      <w:pPr>
        <w:spacing w:after="0"/>
        <w:jc w:val="both"/>
      </w:pPr>
      <w:bookmarkStart w:id="380" w:name="z385"/>
      <w:bookmarkEnd w:id="379"/>
      <w:r>
        <w:rPr>
          <w:color w:val="000000"/>
          <w:sz w:val="28"/>
        </w:rPr>
        <w:t>      243. Временное складирование товарной руды н</w:t>
      </w:r>
      <w:r>
        <w:rPr>
          <w:color w:val="000000"/>
          <w:sz w:val="28"/>
        </w:rPr>
        <w:t>а территории промплощадок, всех типов урановых рудников (шахт, карьеров) проводится только на специально подготовленных площадках, с твердым покрытием (асфальт, бетон). Не складируется товарная руда непосредственно с грунтом.</w:t>
      </w:r>
    </w:p>
    <w:p w:rsidR="00B25D6F" w:rsidRDefault="00CA74DE">
      <w:pPr>
        <w:spacing w:after="0"/>
        <w:jc w:val="both"/>
      </w:pPr>
      <w:bookmarkStart w:id="381" w:name="z386"/>
      <w:bookmarkEnd w:id="380"/>
      <w:r>
        <w:rPr>
          <w:color w:val="000000"/>
          <w:sz w:val="28"/>
        </w:rPr>
        <w:t xml:space="preserve">      244. Складирование </w:t>
      </w:r>
      <w:r>
        <w:rPr>
          <w:color w:val="000000"/>
          <w:sz w:val="28"/>
        </w:rPr>
        <w:t>балансовых руд, забалансовых руд и пород осуществляют раздельно по классам.</w:t>
      </w:r>
    </w:p>
    <w:p w:rsidR="00B25D6F" w:rsidRDefault="00CA74DE">
      <w:pPr>
        <w:spacing w:after="0"/>
        <w:jc w:val="both"/>
      </w:pPr>
      <w:bookmarkStart w:id="382" w:name="z387"/>
      <w:bookmarkEnd w:id="381"/>
      <w:r>
        <w:rPr>
          <w:color w:val="000000"/>
          <w:sz w:val="28"/>
        </w:rPr>
        <w:t>      245. Отсортированная порода не относится к РАО и используется в производственных условиях без ограничений, если эффективная удельная активность радионуклидов в ней составляет</w:t>
      </w:r>
      <w:r>
        <w:rPr>
          <w:color w:val="000000"/>
          <w:sz w:val="28"/>
        </w:rPr>
        <w:t xml:space="preserve"> 1,5 кБк/кг и менее.</w:t>
      </w:r>
    </w:p>
    <w:p w:rsidR="00B25D6F" w:rsidRDefault="00CA74DE">
      <w:pPr>
        <w:spacing w:after="0"/>
        <w:jc w:val="both"/>
      </w:pPr>
      <w:bookmarkStart w:id="383" w:name="z388"/>
      <w:bookmarkEnd w:id="382"/>
      <w:r>
        <w:rPr>
          <w:color w:val="000000"/>
          <w:sz w:val="28"/>
        </w:rPr>
        <w:t>      246. В местах возможного пылеобразования (разгрузка вагонеток, места перегрузки руды на транспортерах, грохота, течки бункеров) применяются средства пылеподавления (увлажнение рудной массы, местные отсосы). Общий процент влажност</w:t>
      </w:r>
      <w:r>
        <w:rPr>
          <w:color w:val="000000"/>
          <w:sz w:val="28"/>
        </w:rPr>
        <w:t>и рудной массы при этом составляет 11 % и менее во избежание ее прилипания к транспортерным лентам и поверхностям оборудования.</w:t>
      </w:r>
    </w:p>
    <w:p w:rsidR="00B25D6F" w:rsidRDefault="00CA74DE">
      <w:pPr>
        <w:spacing w:after="0"/>
        <w:jc w:val="both"/>
      </w:pPr>
      <w:bookmarkStart w:id="384" w:name="z389"/>
      <w:bookmarkEnd w:id="383"/>
      <w:r>
        <w:rPr>
          <w:color w:val="000000"/>
          <w:sz w:val="28"/>
        </w:rPr>
        <w:t>      247. Помещения, в которых размещено производственное оборудование, содержащее руду (бункера, дробилки, емкости), оборудуют</w:t>
      </w:r>
      <w:r>
        <w:rPr>
          <w:color w:val="000000"/>
          <w:sz w:val="28"/>
        </w:rPr>
        <w:t xml:space="preserve"> принудительной общеобменной вентиляцией или местными отсосами. В помещениях проводится ежесменная влажная уборка.</w:t>
      </w:r>
    </w:p>
    <w:p w:rsidR="00B25D6F" w:rsidRDefault="00CA74DE">
      <w:pPr>
        <w:spacing w:after="0"/>
        <w:jc w:val="both"/>
      </w:pPr>
      <w:bookmarkStart w:id="385" w:name="z390"/>
      <w:bookmarkEnd w:id="384"/>
      <w:r>
        <w:rPr>
          <w:color w:val="000000"/>
          <w:sz w:val="28"/>
        </w:rPr>
        <w:lastRenderedPageBreak/>
        <w:t>      248. В составе наземного комплекса предусматривают площадки (пункты) для дезактивации спецтранспорта, оборудования и материалов. Дезакт</w:t>
      </w:r>
      <w:r>
        <w:rPr>
          <w:color w:val="000000"/>
          <w:sz w:val="28"/>
        </w:rPr>
        <w:t>ивация производится перед выездом транспорта или вывозом загрязненного оборудования и материалов за пределы промышленной площадки.</w:t>
      </w:r>
    </w:p>
    <w:p w:rsidR="00B25D6F" w:rsidRDefault="00CA74DE">
      <w:pPr>
        <w:spacing w:after="0"/>
        <w:jc w:val="both"/>
      </w:pPr>
      <w:bookmarkStart w:id="386" w:name="z391"/>
      <w:bookmarkEnd w:id="385"/>
      <w:r>
        <w:rPr>
          <w:color w:val="000000"/>
          <w:sz w:val="28"/>
        </w:rPr>
        <w:t>      249. В составе пункта дезактивации предусматривают помещения: моечная, для обслуживающего персонала, комната дозиметрич</w:t>
      </w:r>
      <w:r>
        <w:rPr>
          <w:color w:val="000000"/>
          <w:sz w:val="28"/>
        </w:rPr>
        <w:t>еского контроля и кладовая.</w:t>
      </w:r>
    </w:p>
    <w:p w:rsidR="00B25D6F" w:rsidRDefault="00CA74DE">
      <w:pPr>
        <w:spacing w:after="0"/>
        <w:jc w:val="both"/>
      </w:pPr>
      <w:bookmarkStart w:id="387" w:name="z392"/>
      <w:bookmarkEnd w:id="386"/>
      <w:r>
        <w:rPr>
          <w:color w:val="000000"/>
          <w:sz w:val="28"/>
        </w:rPr>
        <w:t>      250. При пункте дезактивации предусматривают:</w:t>
      </w:r>
    </w:p>
    <w:p w:rsidR="00B25D6F" w:rsidRDefault="00CA74DE">
      <w:pPr>
        <w:spacing w:after="0"/>
        <w:jc w:val="both"/>
      </w:pPr>
      <w:bookmarkStart w:id="388" w:name="z393"/>
      <w:bookmarkEnd w:id="387"/>
      <w:r>
        <w:rPr>
          <w:color w:val="000000"/>
          <w:sz w:val="28"/>
        </w:rPr>
        <w:t>      1) асфальтированную открытую площадку, оборудованную навесами, подъездными путями, подъемно-транспортными средствами для складирования загрязненного и очищенного оборудов</w:t>
      </w:r>
      <w:r>
        <w:rPr>
          <w:color w:val="000000"/>
          <w:sz w:val="28"/>
        </w:rPr>
        <w:t>ания;</w:t>
      </w:r>
    </w:p>
    <w:p w:rsidR="00B25D6F" w:rsidRDefault="00CA74DE">
      <w:pPr>
        <w:spacing w:after="0"/>
        <w:jc w:val="both"/>
      </w:pPr>
      <w:bookmarkStart w:id="389" w:name="z394"/>
      <w:bookmarkEnd w:id="388"/>
      <w:r>
        <w:rPr>
          <w:color w:val="000000"/>
          <w:sz w:val="28"/>
        </w:rPr>
        <w:t>      2) контейнеры и емкости для сбора и временного хранения твердых и жидких РАО.</w:t>
      </w:r>
    </w:p>
    <w:p w:rsidR="00B25D6F" w:rsidRDefault="00CA74DE">
      <w:pPr>
        <w:spacing w:after="0"/>
        <w:jc w:val="both"/>
      </w:pPr>
      <w:bookmarkStart w:id="390" w:name="z395"/>
      <w:bookmarkEnd w:id="389"/>
      <w:r>
        <w:rPr>
          <w:color w:val="000000"/>
          <w:sz w:val="28"/>
        </w:rPr>
        <w:t xml:space="preserve">       251. Установленные величины по удельной активности основных радионуклидов в сточных водах после очистки при сбросе их в канализацию или открытые водоемы не пре</w:t>
      </w:r>
      <w:r>
        <w:rPr>
          <w:color w:val="000000"/>
          <w:sz w:val="28"/>
        </w:rPr>
        <w:t xml:space="preserve">вышают, их взвешенная суммарная удельная активность определяется по формуле: </w:t>
      </w:r>
    </w:p>
    <w:bookmarkEnd w:id="390"/>
    <w:p w:rsidR="00B25D6F" w:rsidRDefault="00CA74DE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1079500" cy="381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5D6F" w:rsidRDefault="00CA74DE">
      <w:pPr>
        <w:spacing w:after="0"/>
      </w:pPr>
      <w:r>
        <w:br/>
      </w:r>
    </w:p>
    <w:p w:rsidR="00B25D6F" w:rsidRDefault="00CA74DE">
      <w:pPr>
        <w:spacing w:after="0"/>
        <w:jc w:val="both"/>
      </w:pPr>
      <w:bookmarkStart w:id="391" w:name="z396"/>
      <w:r>
        <w:rPr>
          <w:color w:val="000000"/>
          <w:sz w:val="28"/>
        </w:rPr>
        <w:t>      где Аi – удельная активность i – го радионуклида, для которого установлен уровень вмешательства в питьевой воде УВi.</w:t>
      </w:r>
    </w:p>
    <w:p w:rsidR="00B25D6F" w:rsidRDefault="00CA74DE">
      <w:pPr>
        <w:spacing w:after="0"/>
        <w:jc w:val="both"/>
      </w:pPr>
      <w:bookmarkStart w:id="392" w:name="z397"/>
      <w:bookmarkEnd w:id="391"/>
      <w:r>
        <w:rPr>
          <w:color w:val="000000"/>
          <w:sz w:val="28"/>
        </w:rPr>
        <w:t>      252. Металлолом, направляемый после дезактива</w:t>
      </w:r>
      <w:r>
        <w:rPr>
          <w:color w:val="000000"/>
          <w:sz w:val="28"/>
        </w:rPr>
        <w:t>ции в отрасли народного хозяйства, горное и технологическое оборудование, поступающее для ремонта не содержит на себе нефиксированное поверхностное радиоактивное загрязнение.</w:t>
      </w:r>
    </w:p>
    <w:p w:rsidR="00B25D6F" w:rsidRDefault="00CA74DE">
      <w:pPr>
        <w:spacing w:after="0"/>
        <w:jc w:val="both"/>
      </w:pPr>
      <w:bookmarkStart w:id="393" w:name="z398"/>
      <w:bookmarkEnd w:id="392"/>
      <w:r>
        <w:rPr>
          <w:color w:val="000000"/>
          <w:sz w:val="28"/>
        </w:rPr>
        <w:t>      253. Помещения пунктов дезактивации подвергают ежедневной влажной уборке.</w:t>
      </w:r>
    </w:p>
    <w:p w:rsidR="00B25D6F" w:rsidRDefault="00CA74DE">
      <w:pPr>
        <w:spacing w:after="0"/>
        <w:jc w:val="both"/>
      </w:pPr>
      <w:bookmarkStart w:id="394" w:name="z399"/>
      <w:bookmarkEnd w:id="393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254. На всех предприятиях по добыче и обогащению урановой руды осуществляется специальной службой радиационный контроль, в соответствии с перечнем работ по контролю условий труда, указанным в приложении 8 к настоящим Санитарным правилам.</w:t>
      </w:r>
    </w:p>
    <w:p w:rsidR="00B25D6F" w:rsidRDefault="00CA74DE">
      <w:pPr>
        <w:spacing w:after="0"/>
        <w:jc w:val="both"/>
      </w:pPr>
      <w:bookmarkStart w:id="395" w:name="z400"/>
      <w:bookmarkEnd w:id="394"/>
      <w:r>
        <w:rPr>
          <w:color w:val="000000"/>
          <w:sz w:val="28"/>
        </w:rPr>
        <w:t>      255. П</w:t>
      </w:r>
      <w:r>
        <w:rPr>
          <w:color w:val="000000"/>
          <w:sz w:val="28"/>
        </w:rPr>
        <w:t>ерсонал группы "А" обеспечивается носимыми индивидуальными дозиметрами.</w:t>
      </w:r>
    </w:p>
    <w:p w:rsidR="00B25D6F" w:rsidRDefault="00CA74DE">
      <w:pPr>
        <w:spacing w:after="0"/>
        <w:jc w:val="both"/>
      </w:pPr>
      <w:bookmarkStart w:id="396" w:name="z401"/>
      <w:bookmarkEnd w:id="395"/>
      <w:r>
        <w:rPr>
          <w:color w:val="000000"/>
          <w:sz w:val="28"/>
        </w:rPr>
        <w:t>      Индивидуальным дозиметром является носимый на теле дозиметр (устройство для измерений дозы или мощности дозы ионизирующего излучения) для измерений дозы облучения данного субъект</w:t>
      </w:r>
      <w:r>
        <w:rPr>
          <w:color w:val="000000"/>
          <w:sz w:val="28"/>
        </w:rPr>
        <w:t>а.</w:t>
      </w:r>
    </w:p>
    <w:p w:rsidR="00B25D6F" w:rsidRDefault="00CA74DE">
      <w:pPr>
        <w:spacing w:after="0"/>
      </w:pPr>
      <w:bookmarkStart w:id="397" w:name="z402"/>
      <w:bookmarkEnd w:id="396"/>
      <w:r>
        <w:rPr>
          <w:b/>
          <w:color w:val="000000"/>
        </w:rPr>
        <w:lastRenderedPageBreak/>
        <w:t xml:space="preserve"> Параграф 15. Требования к перепрофилированию, консервации и ликвидации объектов по добыче и обогащению урановой руды</w:t>
      </w:r>
    </w:p>
    <w:p w:rsidR="00B25D6F" w:rsidRDefault="00CA74DE">
      <w:pPr>
        <w:spacing w:after="0"/>
        <w:jc w:val="both"/>
      </w:pPr>
      <w:bookmarkStart w:id="398" w:name="z403"/>
      <w:bookmarkEnd w:id="397"/>
      <w:r>
        <w:rPr>
          <w:color w:val="000000"/>
          <w:sz w:val="28"/>
        </w:rPr>
        <w:t>      256. Объекты по добыче и переработке радиоактивных руд или их отдельные объекты, в связи с отсутствием в них дальнейшей необходим</w:t>
      </w:r>
      <w:r>
        <w:rPr>
          <w:color w:val="000000"/>
          <w:sz w:val="28"/>
        </w:rPr>
        <w:t>ости или изменениями характера производства, подвергаются полной, временной консервации, перепрофилированию или ликвидации.</w:t>
      </w:r>
    </w:p>
    <w:p w:rsidR="00B25D6F" w:rsidRDefault="00CA74DE">
      <w:pPr>
        <w:spacing w:after="0"/>
        <w:jc w:val="both"/>
      </w:pPr>
      <w:bookmarkStart w:id="399" w:name="z404"/>
      <w:bookmarkEnd w:id="398"/>
      <w:r>
        <w:rPr>
          <w:color w:val="000000"/>
          <w:sz w:val="28"/>
        </w:rPr>
        <w:t>      При проведении этих мероприятий предусматривают:</w:t>
      </w:r>
    </w:p>
    <w:p w:rsidR="00B25D6F" w:rsidRDefault="00CA74DE">
      <w:pPr>
        <w:spacing w:after="0"/>
        <w:jc w:val="both"/>
      </w:pPr>
      <w:bookmarkStart w:id="400" w:name="z405"/>
      <w:bookmarkEnd w:id="399"/>
      <w:r>
        <w:rPr>
          <w:color w:val="000000"/>
          <w:sz w:val="28"/>
        </w:rPr>
        <w:t>      1) дезактивацию основных сооружений, оборудования и материальных ценнос</w:t>
      </w:r>
      <w:r>
        <w:rPr>
          <w:color w:val="000000"/>
          <w:sz w:val="28"/>
        </w:rPr>
        <w:t>тей;</w:t>
      </w:r>
    </w:p>
    <w:p w:rsidR="00B25D6F" w:rsidRDefault="00CA74DE">
      <w:pPr>
        <w:spacing w:after="0"/>
        <w:jc w:val="both"/>
      </w:pPr>
      <w:bookmarkStart w:id="401" w:name="z406"/>
      <w:bookmarkEnd w:id="400"/>
      <w:r>
        <w:rPr>
          <w:color w:val="000000"/>
          <w:sz w:val="28"/>
        </w:rPr>
        <w:t>      2) ликвидацию участков радиоактивной загрязненности территории промышленной площадки, СЗЗ и транспортных путей до уровней, допускающих использование территории для ведения сельского хозяйства, промышленного и гражданского строительства;</w:t>
      </w:r>
    </w:p>
    <w:p w:rsidR="00B25D6F" w:rsidRDefault="00CA74DE">
      <w:pPr>
        <w:spacing w:after="0"/>
        <w:jc w:val="both"/>
      </w:pPr>
      <w:bookmarkStart w:id="402" w:name="z407"/>
      <w:bookmarkEnd w:id="401"/>
      <w:r>
        <w:rPr>
          <w:color w:val="000000"/>
          <w:sz w:val="28"/>
        </w:rPr>
        <w:t>      3)</w:t>
      </w:r>
      <w:r>
        <w:rPr>
          <w:color w:val="000000"/>
          <w:sz w:val="28"/>
        </w:rPr>
        <w:t xml:space="preserve"> надежное захоронение (с последующей рекультивацией) объектов, не подлежащих перепрофилированию или консервации.</w:t>
      </w:r>
    </w:p>
    <w:p w:rsidR="00B25D6F" w:rsidRDefault="00CA74DE">
      <w:pPr>
        <w:spacing w:after="0"/>
        <w:jc w:val="both"/>
      </w:pPr>
      <w:bookmarkStart w:id="403" w:name="z408"/>
      <w:bookmarkEnd w:id="402"/>
      <w:r>
        <w:rPr>
          <w:color w:val="000000"/>
          <w:sz w:val="28"/>
        </w:rPr>
        <w:t>      257. Для рассмотрения представленных материалов по перепрофилированию, консервации, ликвидации создается комиссия, в состав которой включ</w:t>
      </w:r>
      <w:r>
        <w:rPr>
          <w:color w:val="000000"/>
          <w:sz w:val="28"/>
        </w:rPr>
        <w:t>аются представители государственного органа в сфере санитарно-эпидемиологического благополучия населения.</w:t>
      </w:r>
    </w:p>
    <w:p w:rsidR="00B25D6F" w:rsidRDefault="00CA74DE">
      <w:pPr>
        <w:spacing w:after="0"/>
        <w:jc w:val="both"/>
      </w:pPr>
      <w:bookmarkStart w:id="404" w:name="z409"/>
      <w:bookmarkEnd w:id="403"/>
      <w:r>
        <w:rPr>
          <w:color w:val="000000"/>
          <w:sz w:val="28"/>
        </w:rPr>
        <w:t>      258. Территория, занятая промплощадкой и СЗЗ ликвидируемых, консервируемых или перепрофилируемых горнорудных и рудоперерабатывающих предприятий,</w:t>
      </w:r>
      <w:r>
        <w:rPr>
          <w:color w:val="000000"/>
          <w:sz w:val="28"/>
        </w:rPr>
        <w:t xml:space="preserve"> подлежит рекультивации.</w:t>
      </w:r>
    </w:p>
    <w:p w:rsidR="00B25D6F" w:rsidRDefault="00CA74DE">
      <w:pPr>
        <w:spacing w:after="0"/>
      </w:pPr>
      <w:bookmarkStart w:id="405" w:name="z410"/>
      <w:bookmarkEnd w:id="404"/>
      <w:r>
        <w:rPr>
          <w:b/>
          <w:color w:val="000000"/>
        </w:rPr>
        <w:t xml:space="preserve"> Параграф 16. Требования к консервации, перепрофилированию ликвидации горнодобывающих предприятий</w:t>
      </w:r>
    </w:p>
    <w:p w:rsidR="00B25D6F" w:rsidRDefault="00CA74DE">
      <w:pPr>
        <w:spacing w:after="0"/>
        <w:jc w:val="both"/>
      </w:pPr>
      <w:bookmarkStart w:id="406" w:name="z411"/>
      <w:bookmarkEnd w:id="405"/>
      <w:r>
        <w:rPr>
          <w:color w:val="000000"/>
          <w:sz w:val="28"/>
        </w:rPr>
        <w:t>      259. На период консервации рудника или карьера оборудование поднимается на поверхность, дезактивируется до допустимых уровней и</w:t>
      </w:r>
      <w:r>
        <w:rPr>
          <w:color w:val="000000"/>
          <w:sz w:val="28"/>
        </w:rPr>
        <w:t xml:space="preserve"> передается на предприятия для использования, или на склад для хранения, или в металлолом.</w:t>
      </w:r>
    </w:p>
    <w:p w:rsidR="00B25D6F" w:rsidRDefault="00CA74DE">
      <w:pPr>
        <w:spacing w:after="0"/>
        <w:jc w:val="both"/>
      </w:pPr>
      <w:bookmarkStart w:id="407" w:name="z412"/>
      <w:bookmarkEnd w:id="406"/>
      <w:r>
        <w:rPr>
          <w:color w:val="000000"/>
          <w:sz w:val="28"/>
        </w:rPr>
        <w:t>      260. Выработки, являющиеся источниками интенсивного радоновыделения, изолируются глухими радононепроницаемыми перемычками.</w:t>
      </w:r>
    </w:p>
    <w:p w:rsidR="00B25D6F" w:rsidRDefault="00CA74DE">
      <w:pPr>
        <w:spacing w:after="0"/>
        <w:jc w:val="both"/>
      </w:pPr>
      <w:bookmarkStart w:id="408" w:name="z413"/>
      <w:bookmarkEnd w:id="407"/>
      <w:r>
        <w:rPr>
          <w:color w:val="000000"/>
          <w:sz w:val="28"/>
        </w:rPr>
        <w:t xml:space="preserve">      261. Территория рудника, </w:t>
      </w:r>
      <w:r>
        <w:rPr>
          <w:color w:val="000000"/>
          <w:sz w:val="28"/>
        </w:rPr>
        <w:t>свободная от строений и сооружений, СЗЗ дезактивируется и рекультивируется.</w:t>
      </w:r>
    </w:p>
    <w:p w:rsidR="00B25D6F" w:rsidRDefault="00CA74DE">
      <w:pPr>
        <w:spacing w:after="0"/>
        <w:jc w:val="both"/>
      </w:pPr>
      <w:bookmarkStart w:id="409" w:name="z414"/>
      <w:bookmarkEnd w:id="408"/>
      <w:r>
        <w:rPr>
          <w:color w:val="000000"/>
          <w:sz w:val="28"/>
        </w:rPr>
        <w:t>      262. Карьеры и денудационные объекты, а также отвалы на период консервации ограждаются, отвалы присыпаются грунтом и озеленяются.</w:t>
      </w:r>
    </w:p>
    <w:p w:rsidR="00B25D6F" w:rsidRDefault="00CA74DE">
      <w:pPr>
        <w:spacing w:after="0"/>
        <w:jc w:val="both"/>
      </w:pPr>
      <w:bookmarkStart w:id="410" w:name="z415"/>
      <w:bookmarkEnd w:id="409"/>
      <w:r>
        <w:rPr>
          <w:color w:val="000000"/>
          <w:sz w:val="28"/>
        </w:rPr>
        <w:t xml:space="preserve">      263. Стволы шахт, штольни, скважины и </w:t>
      </w:r>
      <w:r>
        <w:rPr>
          <w:color w:val="000000"/>
          <w:sz w:val="28"/>
        </w:rPr>
        <w:t>возможные пути проникновения в подземные выработки, подходы к ним перекрываются и ограждаются.</w:t>
      </w:r>
    </w:p>
    <w:p w:rsidR="00B25D6F" w:rsidRDefault="00CA74DE">
      <w:pPr>
        <w:spacing w:after="0"/>
        <w:jc w:val="both"/>
      </w:pPr>
      <w:bookmarkStart w:id="411" w:name="z416"/>
      <w:bookmarkEnd w:id="410"/>
      <w:r>
        <w:rPr>
          <w:color w:val="000000"/>
          <w:sz w:val="28"/>
        </w:rPr>
        <w:t>      264. Дезактивация территории проводится путем изъятия загрязненного грунта и захоронения его, либо на хвостохранилище, либо в специальных могильниках, либо</w:t>
      </w:r>
      <w:r>
        <w:rPr>
          <w:color w:val="000000"/>
          <w:sz w:val="28"/>
        </w:rPr>
        <w:t xml:space="preserve"> вместе с отвалами в рекультивируемых денудационных </w:t>
      </w:r>
      <w:r>
        <w:rPr>
          <w:color w:val="000000"/>
          <w:sz w:val="28"/>
        </w:rPr>
        <w:lastRenderedPageBreak/>
        <w:t>объектах. Изъятый грунт замещается потенциально плодородным грунтом, не имеющим радиоактивного и химического загрязнения. При сельскохозяйственном направлении рекультивации слой 0,25 см замещается грунтом</w:t>
      </w:r>
      <w:r>
        <w:rPr>
          <w:color w:val="000000"/>
          <w:sz w:val="28"/>
        </w:rPr>
        <w:t>, не имеющим загрязнения.</w:t>
      </w:r>
    </w:p>
    <w:p w:rsidR="00B25D6F" w:rsidRDefault="00CA74DE">
      <w:pPr>
        <w:spacing w:after="0"/>
        <w:jc w:val="both"/>
      </w:pPr>
      <w:bookmarkStart w:id="412" w:name="z417"/>
      <w:bookmarkEnd w:id="411"/>
      <w:r>
        <w:rPr>
          <w:color w:val="000000"/>
          <w:sz w:val="28"/>
        </w:rPr>
        <w:t xml:space="preserve">       265. Требования при ликвидации консервации и перепрофилировании предприятий и объектов по добыче и обогащению урановой руды, приведены в приложении 9 к настоящим Санитарным правилам.</w:t>
      </w:r>
    </w:p>
    <w:p w:rsidR="00B25D6F" w:rsidRDefault="00CA74DE">
      <w:pPr>
        <w:spacing w:after="0"/>
        <w:jc w:val="both"/>
      </w:pPr>
      <w:bookmarkStart w:id="413" w:name="z418"/>
      <w:bookmarkEnd w:id="412"/>
      <w:r>
        <w:rPr>
          <w:color w:val="000000"/>
          <w:sz w:val="28"/>
        </w:rPr>
        <w:t xml:space="preserve">       266. Санитарно-эпидемиологические</w:t>
      </w:r>
      <w:r>
        <w:rPr>
          <w:color w:val="000000"/>
          <w:sz w:val="28"/>
        </w:rPr>
        <w:t xml:space="preserve"> требования по рекультивации отвалов пустых пород, в которых среднее содержание радионуклидов ниже приведенных в приложении 9 к настоящим Санитарным правилам, не предъявляются.</w:t>
      </w:r>
    </w:p>
    <w:p w:rsidR="00B25D6F" w:rsidRDefault="00CA74DE">
      <w:pPr>
        <w:spacing w:after="0"/>
        <w:jc w:val="both"/>
      </w:pPr>
      <w:bookmarkStart w:id="414" w:name="z419"/>
      <w:bookmarkEnd w:id="413"/>
      <w:r>
        <w:rPr>
          <w:color w:val="000000"/>
          <w:sz w:val="28"/>
        </w:rPr>
        <w:t>      267. Рекультивированные отвалы, расположенные ближе 5 км от населенного п</w:t>
      </w:r>
      <w:r>
        <w:rPr>
          <w:color w:val="000000"/>
          <w:sz w:val="28"/>
        </w:rPr>
        <w:t>ункта, подлежат ограждению на расстоянии от 300 м и более. На расстоянии более 5 км ограду разрешается не сооружать, но устанавливаются знаки, запрещающие всякую деятельность на рекультивированных отвалах. Материалы отвалов для строительства и хозяйственны</w:t>
      </w:r>
      <w:r>
        <w:rPr>
          <w:color w:val="000000"/>
          <w:sz w:val="28"/>
        </w:rPr>
        <w:t>х нужд не используются. В зоне до 300 м от них не проводится жилищное строительство.</w:t>
      </w:r>
    </w:p>
    <w:p w:rsidR="00B25D6F" w:rsidRDefault="00CA74DE">
      <w:pPr>
        <w:spacing w:after="0"/>
        <w:jc w:val="both"/>
      </w:pPr>
      <w:bookmarkStart w:id="415" w:name="z420"/>
      <w:bookmarkEnd w:id="414"/>
      <w:r>
        <w:rPr>
          <w:color w:val="000000"/>
          <w:sz w:val="28"/>
        </w:rPr>
        <w:t>      268. Все нерекультивированные отвалы ограждаются и обозначаются предупредительными знаками.</w:t>
      </w:r>
    </w:p>
    <w:p w:rsidR="00B25D6F" w:rsidRDefault="00CA74DE">
      <w:pPr>
        <w:spacing w:after="0"/>
        <w:jc w:val="both"/>
      </w:pPr>
      <w:bookmarkStart w:id="416" w:name="z421"/>
      <w:bookmarkEnd w:id="415"/>
      <w:r>
        <w:rPr>
          <w:color w:val="000000"/>
          <w:sz w:val="28"/>
        </w:rPr>
        <w:t xml:space="preserve">      269. На территории поверхностного комплекса горнодобывающих </w:t>
      </w:r>
      <w:r>
        <w:rPr>
          <w:color w:val="000000"/>
          <w:sz w:val="28"/>
        </w:rPr>
        <w:t>предприятий и их СЗЗ после их ликвидации не проводится строительство жилья, детских учреждений и объектов соцкультбыта.</w:t>
      </w:r>
    </w:p>
    <w:p w:rsidR="00B25D6F" w:rsidRDefault="00CA74DE">
      <w:pPr>
        <w:spacing w:after="0"/>
        <w:jc w:val="both"/>
      </w:pPr>
      <w:bookmarkStart w:id="417" w:name="z422"/>
      <w:bookmarkEnd w:id="416"/>
      <w:r>
        <w:rPr>
          <w:color w:val="000000"/>
          <w:sz w:val="28"/>
        </w:rPr>
        <w:t>      270. При перепрофилировании горнодобывающих предприятий на территории свободной от строений и сооружений и на территории СЗЗ прово</w:t>
      </w:r>
      <w:r>
        <w:rPr>
          <w:color w:val="000000"/>
          <w:sz w:val="28"/>
        </w:rPr>
        <w:t>дится дезактивация.</w:t>
      </w:r>
    </w:p>
    <w:p w:rsidR="00B25D6F" w:rsidRDefault="00CA74DE">
      <w:pPr>
        <w:spacing w:after="0"/>
        <w:jc w:val="both"/>
      </w:pPr>
      <w:bookmarkStart w:id="418" w:name="z423"/>
      <w:bookmarkEnd w:id="417"/>
      <w:r>
        <w:rPr>
          <w:color w:val="000000"/>
          <w:sz w:val="28"/>
        </w:rPr>
        <w:t>      271. Рекультивация водоемов проводится при:</w:t>
      </w:r>
    </w:p>
    <w:p w:rsidR="00B25D6F" w:rsidRDefault="00CA74DE">
      <w:pPr>
        <w:spacing w:after="0"/>
        <w:jc w:val="both"/>
      </w:pPr>
      <w:bookmarkStart w:id="419" w:name="z424"/>
      <w:bookmarkEnd w:id="418"/>
      <w:r>
        <w:rPr>
          <w:color w:val="000000"/>
          <w:sz w:val="28"/>
        </w:rPr>
        <w:t>      1) суммарной удельной активности (далее – УА) радионуклидов в воде, в донных отложениях, а также в отложениях на территории, подвергающейся в период паводка затоплению, не удовлетв</w:t>
      </w:r>
      <w:r>
        <w:rPr>
          <w:color w:val="000000"/>
          <w:sz w:val="28"/>
        </w:rPr>
        <w:t>оряет условиям, приведенным в приложении 9 к настоящим Санитарным правилам;</w:t>
      </w:r>
    </w:p>
    <w:p w:rsidR="00B25D6F" w:rsidRDefault="00CA74DE">
      <w:pPr>
        <w:spacing w:after="0"/>
        <w:jc w:val="both"/>
      </w:pPr>
      <w:bookmarkStart w:id="420" w:name="z425"/>
      <w:bookmarkEnd w:id="419"/>
      <w:r>
        <w:rPr>
          <w:color w:val="000000"/>
          <w:sz w:val="28"/>
        </w:rPr>
        <w:t>      2) передаче водоема для водохозяйственного использования дозы облучения отдельных лиц из населения, связанные с использованием водоема, превышающего 0,1 мЗв/год;</w:t>
      </w:r>
    </w:p>
    <w:p w:rsidR="00B25D6F" w:rsidRDefault="00CA74DE">
      <w:pPr>
        <w:spacing w:after="0"/>
        <w:jc w:val="both"/>
      </w:pPr>
      <w:bookmarkStart w:id="421" w:name="z426"/>
      <w:bookmarkEnd w:id="420"/>
      <w:r>
        <w:rPr>
          <w:color w:val="000000"/>
          <w:sz w:val="28"/>
        </w:rPr>
        <w:t>      3) кон</w:t>
      </w:r>
      <w:r>
        <w:rPr>
          <w:color w:val="000000"/>
          <w:sz w:val="28"/>
        </w:rPr>
        <w:t>центрации вредных веществ в водоеме, который использовался для различных нужд населения, в результате сбросов превышающих нормативы качества воды.</w:t>
      </w:r>
    </w:p>
    <w:p w:rsidR="00B25D6F" w:rsidRDefault="00CA74DE">
      <w:pPr>
        <w:spacing w:after="0"/>
        <w:jc w:val="both"/>
      </w:pPr>
      <w:bookmarkStart w:id="422" w:name="z427"/>
      <w:bookmarkEnd w:id="421"/>
      <w:r>
        <w:rPr>
          <w:color w:val="000000"/>
          <w:sz w:val="28"/>
        </w:rPr>
        <w:t>      272. При ликвидации водоема (спуск воды), прекращении шахтного водоотлива поверхность загрязненного дна</w:t>
      </w:r>
      <w:r>
        <w:rPr>
          <w:color w:val="000000"/>
          <w:sz w:val="28"/>
        </w:rPr>
        <w:t xml:space="preserve"> водоема, искусственного русла </w:t>
      </w:r>
      <w:r>
        <w:rPr>
          <w:color w:val="000000"/>
          <w:sz w:val="28"/>
        </w:rPr>
        <w:lastRenderedPageBreak/>
        <w:t>водоотлива, прилегающей территории рекультивируются по сельскохозяйственному или лесохозяйственному направлениям.</w:t>
      </w:r>
    </w:p>
    <w:p w:rsidR="00B25D6F" w:rsidRDefault="00CA74DE">
      <w:pPr>
        <w:spacing w:after="0"/>
        <w:jc w:val="both"/>
      </w:pPr>
      <w:bookmarkStart w:id="423" w:name="z428"/>
      <w:bookmarkEnd w:id="422"/>
      <w:r>
        <w:rPr>
          <w:color w:val="000000"/>
          <w:sz w:val="28"/>
        </w:rPr>
        <w:t>      273. Водотоки (реки, каналы, ручьи) рекультивируют после прекращения сброса загрязненных вод.</w:t>
      </w:r>
    </w:p>
    <w:p w:rsidR="00B25D6F" w:rsidRDefault="00CA74DE">
      <w:pPr>
        <w:spacing w:after="0"/>
        <w:jc w:val="both"/>
      </w:pPr>
      <w:bookmarkStart w:id="424" w:name="z429"/>
      <w:bookmarkEnd w:id="423"/>
      <w:r>
        <w:rPr>
          <w:color w:val="000000"/>
          <w:sz w:val="28"/>
        </w:rPr>
        <w:t xml:space="preserve">      274. </w:t>
      </w:r>
      <w:r>
        <w:rPr>
          <w:color w:val="000000"/>
          <w:sz w:val="28"/>
        </w:rPr>
        <w:t>В зависимости от уровней радиоактивного загрязнения донного грунта, почвы захораниваются в поверхностном могильнике, либо складируются на хвостохранилищах или в денудационных объектах, вместе с отвалами.</w:t>
      </w:r>
    </w:p>
    <w:p w:rsidR="00B25D6F" w:rsidRDefault="00CA74DE">
      <w:pPr>
        <w:spacing w:after="0"/>
        <w:jc w:val="both"/>
      </w:pPr>
      <w:bookmarkStart w:id="425" w:name="z430"/>
      <w:bookmarkEnd w:id="424"/>
      <w:r>
        <w:rPr>
          <w:color w:val="000000"/>
          <w:sz w:val="28"/>
        </w:rPr>
        <w:t xml:space="preserve">       275. При перепрофилировании рудников или в сл</w:t>
      </w:r>
      <w:r>
        <w:rPr>
          <w:color w:val="000000"/>
          <w:sz w:val="28"/>
        </w:rPr>
        <w:t>учае самотечного выхода на поверхность шахтных вод разрешается их спуск по трубопроводу (закрытому бетонированному лотку) до близлежащего проточного водоема, при этом УА радионуклидов в воде соответствует требованиям приложения 9 к настоящим Санитарным пра</w:t>
      </w:r>
      <w:r>
        <w:rPr>
          <w:color w:val="000000"/>
          <w:sz w:val="28"/>
        </w:rPr>
        <w:t>вилам.</w:t>
      </w:r>
    </w:p>
    <w:p w:rsidR="00B25D6F" w:rsidRDefault="00CA74DE">
      <w:pPr>
        <w:spacing w:after="0"/>
        <w:jc w:val="both"/>
      </w:pPr>
      <w:bookmarkStart w:id="426" w:name="z431"/>
      <w:bookmarkEnd w:id="425"/>
      <w:r>
        <w:rPr>
          <w:color w:val="000000"/>
          <w:sz w:val="28"/>
        </w:rPr>
        <w:t>      276. Шахтные воды, имеющие УА радионуклидов выше нормируемой настоящими Санитарными правилами и ГН не сбрасывается в водоемы. Такие воды перед сбросом очищаются на специальной установке.</w:t>
      </w:r>
    </w:p>
    <w:p w:rsidR="00B25D6F" w:rsidRDefault="00CA74DE">
      <w:pPr>
        <w:spacing w:after="0"/>
      </w:pPr>
      <w:bookmarkStart w:id="427" w:name="z432"/>
      <w:bookmarkEnd w:id="426"/>
      <w:r>
        <w:rPr>
          <w:b/>
          <w:color w:val="000000"/>
        </w:rPr>
        <w:t xml:space="preserve"> Параграф 17. Требования к ликвидации полигонам подземно</w:t>
      </w:r>
      <w:r>
        <w:rPr>
          <w:b/>
          <w:color w:val="000000"/>
        </w:rPr>
        <w:t>го выщелачивания, ГМЗ, ОФ и перерабатывающих комплексов ПВ</w:t>
      </w:r>
    </w:p>
    <w:p w:rsidR="00B25D6F" w:rsidRDefault="00CA74DE">
      <w:pPr>
        <w:spacing w:after="0"/>
        <w:jc w:val="both"/>
      </w:pPr>
      <w:bookmarkStart w:id="428" w:name="z433"/>
      <w:bookmarkEnd w:id="427"/>
      <w:r>
        <w:rPr>
          <w:color w:val="000000"/>
          <w:sz w:val="28"/>
        </w:rPr>
        <w:t>      277. Ликвидация полигонов ПВ, ГМЗ, ОФ и перерабатывающих комплексов ПВ разрешается на основании утвержденной и согласованной в установленном порядке проектной документации. На ликвидируемых о</w:t>
      </w:r>
      <w:r>
        <w:rPr>
          <w:color w:val="000000"/>
          <w:sz w:val="28"/>
        </w:rPr>
        <w:t>бъектах оборудование (трубопроводы, насосы) и сооружения полностью демонтируются и дезактивируются. Оборудование, не подлежащее повторному использованию на предприятиях того же профиля, металл, не подходящий к сдаче в металлолом, отходы, зола сжигаемых гор</w:t>
      </w:r>
      <w:r>
        <w:rPr>
          <w:color w:val="000000"/>
          <w:sz w:val="28"/>
        </w:rPr>
        <w:t>ючих отходов подлежат захоронению в специальном могильнике.</w:t>
      </w:r>
    </w:p>
    <w:p w:rsidR="00B25D6F" w:rsidRDefault="00CA74DE">
      <w:pPr>
        <w:spacing w:after="0"/>
        <w:jc w:val="both"/>
      </w:pPr>
      <w:bookmarkStart w:id="429" w:name="z434"/>
      <w:bookmarkEnd w:id="428"/>
      <w:r>
        <w:rPr>
          <w:color w:val="000000"/>
          <w:sz w:val="28"/>
        </w:rPr>
        <w:t xml:space="preserve">      278. Обсадку и внутреннее оборудование скважин изымают полностью или до глубины, не препятствующей дальнейшему предполагаемому использованию территории, 1 м и более от поверхности. Скважины </w:t>
      </w:r>
      <w:r>
        <w:rPr>
          <w:color w:val="000000"/>
          <w:sz w:val="28"/>
        </w:rPr>
        <w:t>тампонируются с восстановлением изоляции водоносных горизонтов друг от друга.</w:t>
      </w:r>
    </w:p>
    <w:p w:rsidR="00B25D6F" w:rsidRDefault="00CA74DE">
      <w:pPr>
        <w:spacing w:after="0"/>
        <w:jc w:val="both"/>
      </w:pPr>
      <w:bookmarkStart w:id="430" w:name="z435"/>
      <w:bookmarkEnd w:id="429"/>
      <w:r>
        <w:rPr>
          <w:color w:val="000000"/>
          <w:sz w:val="28"/>
        </w:rPr>
        <w:t>      279. Территория отработанных и ликвидируемых полигонов ПВ дезактивируется.</w:t>
      </w:r>
    </w:p>
    <w:p w:rsidR="00B25D6F" w:rsidRDefault="00CA74DE">
      <w:pPr>
        <w:spacing w:after="0"/>
        <w:jc w:val="both"/>
      </w:pPr>
      <w:bookmarkStart w:id="431" w:name="z436"/>
      <w:bookmarkEnd w:id="430"/>
      <w:r>
        <w:rPr>
          <w:color w:val="000000"/>
          <w:sz w:val="28"/>
        </w:rPr>
        <w:t>      280. На территории бывших полигонов ПВ не проводится строительство жилья, детских учреждени</w:t>
      </w:r>
      <w:r>
        <w:rPr>
          <w:color w:val="000000"/>
          <w:sz w:val="28"/>
        </w:rPr>
        <w:t>й и объектов соцкультбыта.</w:t>
      </w:r>
    </w:p>
    <w:p w:rsidR="00B25D6F" w:rsidRDefault="00CA74DE">
      <w:pPr>
        <w:spacing w:after="0"/>
        <w:jc w:val="both"/>
      </w:pPr>
      <w:bookmarkStart w:id="432" w:name="z437"/>
      <w:bookmarkEnd w:id="431"/>
      <w:r>
        <w:rPr>
          <w:color w:val="000000"/>
          <w:sz w:val="28"/>
        </w:rPr>
        <w:t>      281. Здания и строения, подлежащие сносу или разборке, дезактивируются. Элементы строительных конструкций разрешается повторно использовать, если они удовлетворяют требованию настоящих Санитарных правил. Лом (бой) строитель</w:t>
      </w:r>
      <w:r>
        <w:rPr>
          <w:color w:val="000000"/>
          <w:sz w:val="28"/>
        </w:rPr>
        <w:t xml:space="preserve">ных материалов разрешается применять для дорожного строительства вне населенных пунктов, если он соответствует по содержанию естественных </w:t>
      </w:r>
      <w:r>
        <w:rPr>
          <w:color w:val="000000"/>
          <w:sz w:val="28"/>
        </w:rPr>
        <w:lastRenderedPageBreak/>
        <w:t>радионуклидов III классу строительного сырья и материалов. В остальных случаях элементы и лом (бой) строительных конст</w:t>
      </w:r>
      <w:r>
        <w:rPr>
          <w:color w:val="000000"/>
          <w:sz w:val="28"/>
        </w:rPr>
        <w:t>рукций захораниваются на хвостохранилище, в денудационных объектах вместе с отвалами, в специальном могильнике.</w:t>
      </w:r>
    </w:p>
    <w:p w:rsidR="00B25D6F" w:rsidRDefault="00CA74DE">
      <w:pPr>
        <w:spacing w:after="0"/>
        <w:jc w:val="both"/>
      </w:pPr>
      <w:bookmarkStart w:id="433" w:name="z438"/>
      <w:bookmarkEnd w:id="432"/>
      <w:r>
        <w:rPr>
          <w:color w:val="000000"/>
          <w:sz w:val="28"/>
        </w:rPr>
        <w:t>      282. Территория бывшей промплощадки после ликвидации ГМЗ, ОФ и поверхностных комплексов ПВ под строительство жилья, детских учреждений и о</w:t>
      </w:r>
      <w:r>
        <w:rPr>
          <w:color w:val="000000"/>
          <w:sz w:val="28"/>
        </w:rPr>
        <w:t>бъектов соцкультбыта не используется.</w:t>
      </w:r>
    </w:p>
    <w:p w:rsidR="00B25D6F" w:rsidRDefault="00CA74DE">
      <w:pPr>
        <w:spacing w:after="0"/>
      </w:pPr>
      <w:bookmarkStart w:id="434" w:name="z439"/>
      <w:bookmarkEnd w:id="433"/>
      <w:r>
        <w:rPr>
          <w:b/>
          <w:color w:val="000000"/>
        </w:rPr>
        <w:t xml:space="preserve"> Параграф 18. Требования к консервации и перепрофилированию ГМЗ и ОФ</w:t>
      </w:r>
    </w:p>
    <w:p w:rsidR="00B25D6F" w:rsidRDefault="00CA74DE">
      <w:pPr>
        <w:spacing w:after="0"/>
        <w:jc w:val="both"/>
      </w:pPr>
      <w:bookmarkStart w:id="435" w:name="z440"/>
      <w:bookmarkEnd w:id="434"/>
      <w:r>
        <w:rPr>
          <w:color w:val="000000"/>
          <w:sz w:val="28"/>
        </w:rPr>
        <w:t>      283. Технологическое оборудование основных объектов освобождают от технологических продуктов, реагентов, промывают изнутри и дезактивируют.</w:t>
      </w:r>
    </w:p>
    <w:p w:rsidR="00B25D6F" w:rsidRDefault="00CA74DE">
      <w:pPr>
        <w:spacing w:after="0"/>
        <w:jc w:val="both"/>
      </w:pPr>
      <w:bookmarkStart w:id="436" w:name="z441"/>
      <w:bookmarkEnd w:id="435"/>
      <w:r>
        <w:rPr>
          <w:color w:val="000000"/>
          <w:sz w:val="28"/>
        </w:rPr>
        <w:t>      284. При консервации ГМЗ и ОФ территория промплощадки свободная от зданий и сооружений, дезактивируется и рекультивируется.</w:t>
      </w:r>
    </w:p>
    <w:p w:rsidR="00B25D6F" w:rsidRDefault="00CA74DE">
      <w:pPr>
        <w:spacing w:after="0"/>
        <w:jc w:val="both"/>
      </w:pPr>
      <w:bookmarkStart w:id="437" w:name="z442"/>
      <w:bookmarkEnd w:id="436"/>
      <w:r>
        <w:rPr>
          <w:color w:val="000000"/>
          <w:sz w:val="28"/>
        </w:rPr>
        <w:t>      285. Загрязненные участки СЗЗ дезактивируются и рекультивируются в сельскохозяйственном или лесохозяйственном направлени</w:t>
      </w:r>
      <w:r>
        <w:rPr>
          <w:color w:val="000000"/>
          <w:sz w:val="28"/>
        </w:rPr>
        <w:t>и. В пределах СЗЗ не разрешается капитальное строительство, разрешается лишь возведение временных хозяйственных объектов.</w:t>
      </w:r>
    </w:p>
    <w:p w:rsidR="00B25D6F" w:rsidRDefault="00CA74DE">
      <w:pPr>
        <w:spacing w:after="0"/>
        <w:jc w:val="both"/>
      </w:pPr>
      <w:bookmarkStart w:id="438" w:name="z443"/>
      <w:bookmarkEnd w:id="437"/>
      <w:r>
        <w:rPr>
          <w:color w:val="000000"/>
          <w:sz w:val="28"/>
        </w:rPr>
        <w:t xml:space="preserve">      286. Захоронение строительного мусора, металлолома, не подходящего к сдаче, изъятого загрязненного грунта производится согласно </w:t>
      </w:r>
      <w:r>
        <w:rPr>
          <w:color w:val="000000"/>
          <w:sz w:val="28"/>
        </w:rPr>
        <w:t>требованиям настоящих Санитарных правил.</w:t>
      </w:r>
    </w:p>
    <w:p w:rsidR="00B25D6F" w:rsidRDefault="00CA74DE">
      <w:pPr>
        <w:spacing w:after="0"/>
        <w:jc w:val="both"/>
      </w:pPr>
      <w:bookmarkStart w:id="439" w:name="z444"/>
      <w:bookmarkEnd w:id="438"/>
      <w:r>
        <w:rPr>
          <w:color w:val="000000"/>
          <w:sz w:val="28"/>
        </w:rPr>
        <w:t>      287. Территория законсервированного объекта ограждается, а объект на весь период консервации охраняется.</w:t>
      </w:r>
    </w:p>
    <w:p w:rsidR="00B25D6F" w:rsidRDefault="00CA74DE">
      <w:pPr>
        <w:spacing w:after="0"/>
        <w:jc w:val="both"/>
      </w:pPr>
      <w:bookmarkStart w:id="440" w:name="z445"/>
      <w:bookmarkEnd w:id="439"/>
      <w:r>
        <w:rPr>
          <w:color w:val="000000"/>
          <w:sz w:val="28"/>
        </w:rPr>
        <w:t xml:space="preserve">       288. Демонтированное оборудование сортируется по уровню радиоактивной загрязненности. В случае со</w:t>
      </w:r>
      <w:r>
        <w:rPr>
          <w:color w:val="000000"/>
          <w:sz w:val="28"/>
        </w:rPr>
        <w:t>ответствия Приказу № ҚР ДСМ-275/2020 и ГН, разрешено повторное использование или сдача в металлолом, при несоответствии – захоранивается.</w:t>
      </w:r>
    </w:p>
    <w:p w:rsidR="00B25D6F" w:rsidRDefault="00CA74DE">
      <w:pPr>
        <w:spacing w:after="0"/>
        <w:jc w:val="both"/>
      </w:pPr>
      <w:bookmarkStart w:id="441" w:name="z446"/>
      <w:bookmarkEnd w:id="440"/>
      <w:r>
        <w:rPr>
          <w:color w:val="000000"/>
          <w:sz w:val="28"/>
        </w:rPr>
        <w:t>      289. Территория СЗЗ перепрофилируемых ГМЗ и ОФ (ее загрязненные участки) дезактивируется и рекультивируется. Воп</w:t>
      </w:r>
      <w:r>
        <w:rPr>
          <w:color w:val="000000"/>
          <w:sz w:val="28"/>
        </w:rPr>
        <w:t>рос о направлении рекультивации определяется предприятием нового профиля.</w:t>
      </w:r>
    </w:p>
    <w:p w:rsidR="00B25D6F" w:rsidRDefault="00CA74DE">
      <w:pPr>
        <w:spacing w:after="0"/>
        <w:jc w:val="both"/>
      </w:pPr>
      <w:bookmarkStart w:id="442" w:name="z447"/>
      <w:bookmarkEnd w:id="441"/>
      <w:r>
        <w:rPr>
          <w:color w:val="000000"/>
          <w:sz w:val="28"/>
        </w:rPr>
        <w:t>      290. Загрязненный строительный мусор и грунт захоранивают в хвостохранилище или в поверхностном могильнике.</w:t>
      </w:r>
    </w:p>
    <w:p w:rsidR="00B25D6F" w:rsidRDefault="00CA74DE">
      <w:pPr>
        <w:spacing w:after="0"/>
        <w:jc w:val="both"/>
      </w:pPr>
      <w:bookmarkStart w:id="443" w:name="z448"/>
      <w:bookmarkEnd w:id="442"/>
      <w:r>
        <w:rPr>
          <w:color w:val="000000"/>
          <w:sz w:val="28"/>
        </w:rPr>
        <w:t>      291. На территории перепрофилированных объектов и их СЗЗ не пр</w:t>
      </w:r>
      <w:r>
        <w:rPr>
          <w:color w:val="000000"/>
          <w:sz w:val="28"/>
        </w:rPr>
        <w:t>оводится строительство жилых зданий, детских учреждений и предприятий соцкультбыта.</w:t>
      </w:r>
    </w:p>
    <w:p w:rsidR="00B25D6F" w:rsidRDefault="00CA74DE">
      <w:pPr>
        <w:spacing w:after="0"/>
      </w:pPr>
      <w:bookmarkStart w:id="444" w:name="z449"/>
      <w:bookmarkEnd w:id="443"/>
      <w:r>
        <w:rPr>
          <w:b/>
          <w:color w:val="000000"/>
        </w:rPr>
        <w:t xml:space="preserve"> Параграф 19. Требования к консервации и ликвидации хвостохранилищ</w:t>
      </w:r>
    </w:p>
    <w:p w:rsidR="00B25D6F" w:rsidRDefault="00CA74DE">
      <w:pPr>
        <w:spacing w:after="0"/>
        <w:jc w:val="both"/>
      </w:pPr>
      <w:bookmarkStart w:id="445" w:name="z450"/>
      <w:bookmarkEnd w:id="444"/>
      <w:r>
        <w:rPr>
          <w:color w:val="000000"/>
          <w:sz w:val="28"/>
        </w:rPr>
        <w:t>      292. Основанием для консервации хвостохранилищ является консервация предприятия. По достижении скла</w:t>
      </w:r>
      <w:r>
        <w:rPr>
          <w:color w:val="000000"/>
          <w:sz w:val="28"/>
        </w:rPr>
        <w:t>дированных в хвостохранилище отходов проектного уровня или оно является источником радиоактивного или токсического загрязнения окружающей среды, предусматривается его захоронение.</w:t>
      </w:r>
    </w:p>
    <w:p w:rsidR="00B25D6F" w:rsidRDefault="00CA74DE">
      <w:pPr>
        <w:spacing w:after="0"/>
        <w:jc w:val="both"/>
      </w:pPr>
      <w:bookmarkStart w:id="446" w:name="z451"/>
      <w:bookmarkEnd w:id="445"/>
      <w:r>
        <w:rPr>
          <w:color w:val="000000"/>
          <w:sz w:val="28"/>
        </w:rPr>
        <w:lastRenderedPageBreak/>
        <w:t>      Хвостохранилищем является комплекс специальных сооружений и оборудован</w:t>
      </w:r>
      <w:r>
        <w:rPr>
          <w:color w:val="000000"/>
          <w:sz w:val="28"/>
        </w:rPr>
        <w:t>ия, предназначенный для хранения или захоронения радиоактивных, токсичных и отвальных отходов обогащения полезных ископаемых, именуемых хвостами.</w:t>
      </w:r>
    </w:p>
    <w:p w:rsidR="00B25D6F" w:rsidRDefault="00CA74DE">
      <w:pPr>
        <w:spacing w:after="0"/>
        <w:jc w:val="both"/>
      </w:pPr>
      <w:bookmarkStart w:id="447" w:name="z452"/>
      <w:bookmarkEnd w:id="446"/>
      <w:r>
        <w:rPr>
          <w:color w:val="000000"/>
          <w:sz w:val="28"/>
        </w:rPr>
        <w:t>      293. В проекте консервации хвостохранилища предусматривают следующие мероприятия:</w:t>
      </w:r>
    </w:p>
    <w:p w:rsidR="00B25D6F" w:rsidRDefault="00CA74DE">
      <w:pPr>
        <w:spacing w:after="0"/>
        <w:jc w:val="both"/>
      </w:pPr>
      <w:bookmarkStart w:id="448" w:name="z453"/>
      <w:bookmarkEnd w:id="447"/>
      <w:r>
        <w:rPr>
          <w:color w:val="000000"/>
          <w:sz w:val="28"/>
        </w:rPr>
        <w:t>      1) по предупрежд</w:t>
      </w:r>
      <w:r>
        <w:rPr>
          <w:color w:val="000000"/>
          <w:sz w:val="28"/>
        </w:rPr>
        <w:t>ению размыва хвостов паводковыми и поверхностными водами;</w:t>
      </w:r>
    </w:p>
    <w:p w:rsidR="00B25D6F" w:rsidRDefault="00CA74DE">
      <w:pPr>
        <w:spacing w:after="0"/>
        <w:jc w:val="both"/>
      </w:pPr>
      <w:bookmarkStart w:id="449" w:name="z454"/>
      <w:bookmarkEnd w:id="448"/>
      <w:r>
        <w:rPr>
          <w:color w:val="000000"/>
          <w:sz w:val="28"/>
        </w:rPr>
        <w:t>      2) по предотвращению пылеобразования и разноса радиоактивных аэрозолей;</w:t>
      </w:r>
    </w:p>
    <w:p w:rsidR="00B25D6F" w:rsidRDefault="00CA74DE">
      <w:pPr>
        <w:spacing w:after="0"/>
        <w:jc w:val="both"/>
      </w:pPr>
      <w:bookmarkStart w:id="450" w:name="z455"/>
      <w:bookmarkEnd w:id="449"/>
      <w:r>
        <w:rPr>
          <w:color w:val="000000"/>
          <w:sz w:val="28"/>
        </w:rPr>
        <w:t>      3) исключение использования хвостов для строительных и хозяйственных целей, а территории хвостохранилища для строи</w:t>
      </w:r>
      <w:r>
        <w:rPr>
          <w:color w:val="000000"/>
          <w:sz w:val="28"/>
        </w:rPr>
        <w:t>тельства или сельского хозяйства.</w:t>
      </w:r>
    </w:p>
    <w:p w:rsidR="00B25D6F" w:rsidRDefault="00CA74DE">
      <w:pPr>
        <w:spacing w:after="0"/>
        <w:jc w:val="both"/>
      </w:pPr>
      <w:bookmarkStart w:id="451" w:name="z456"/>
      <w:bookmarkEnd w:id="450"/>
      <w:r>
        <w:rPr>
          <w:color w:val="000000"/>
          <w:sz w:val="28"/>
        </w:rPr>
        <w:t>      294. Оборудование хвостохранилища, не подлежащее консервации, демонтируется и дезактивируется.</w:t>
      </w:r>
    </w:p>
    <w:p w:rsidR="00B25D6F" w:rsidRDefault="00CA74DE">
      <w:pPr>
        <w:spacing w:after="0"/>
        <w:jc w:val="both"/>
      </w:pPr>
      <w:bookmarkStart w:id="452" w:name="z457"/>
      <w:bookmarkEnd w:id="451"/>
      <w:r>
        <w:rPr>
          <w:color w:val="000000"/>
          <w:sz w:val="28"/>
        </w:rPr>
        <w:t>      295. Сбросные колодцы и трубы подлежат тщательной заделке, если не предусматривается использование их для отвода па</w:t>
      </w:r>
      <w:r>
        <w:rPr>
          <w:color w:val="000000"/>
          <w:sz w:val="28"/>
        </w:rPr>
        <w:t>водковых вод.</w:t>
      </w:r>
    </w:p>
    <w:p w:rsidR="00B25D6F" w:rsidRDefault="00CA74DE">
      <w:pPr>
        <w:spacing w:after="0"/>
        <w:jc w:val="both"/>
      </w:pPr>
      <w:bookmarkStart w:id="453" w:name="z458"/>
      <w:bookmarkEnd w:id="452"/>
      <w:r>
        <w:rPr>
          <w:color w:val="000000"/>
          <w:sz w:val="28"/>
        </w:rPr>
        <w:t>      296. Территория консервируемого хвостохранилища дезактивируется, и не используется для хозяйственных целей.</w:t>
      </w:r>
    </w:p>
    <w:p w:rsidR="00B25D6F" w:rsidRDefault="00CA74DE">
      <w:pPr>
        <w:spacing w:after="0"/>
        <w:jc w:val="both"/>
      </w:pPr>
      <w:bookmarkStart w:id="454" w:name="z459"/>
      <w:bookmarkEnd w:id="453"/>
      <w:r>
        <w:rPr>
          <w:color w:val="000000"/>
          <w:sz w:val="28"/>
        </w:rPr>
        <w:t>      297. При расположении законсервированного хвостохранилища на расстоянии менее 2 км от населенных пунктов, промышленных пре</w:t>
      </w:r>
      <w:r>
        <w:rPr>
          <w:color w:val="000000"/>
          <w:sz w:val="28"/>
        </w:rPr>
        <w:t>дприятий, земельных угодий, оно ограждается и вокруг него выставляются предупреждающие и запрещающие знаки. За пределами ограды МЭД гамма-излучения составляет 20 и менее мкЗв/ч выше естественного фона.</w:t>
      </w:r>
    </w:p>
    <w:p w:rsidR="00B25D6F" w:rsidRDefault="00CA74DE">
      <w:pPr>
        <w:spacing w:after="0"/>
        <w:jc w:val="both"/>
      </w:pPr>
      <w:bookmarkStart w:id="455" w:name="z460"/>
      <w:bookmarkEnd w:id="454"/>
      <w:r>
        <w:rPr>
          <w:color w:val="000000"/>
          <w:sz w:val="28"/>
        </w:rPr>
        <w:t>      298. Законсервированное хвостохранилище подлежит</w:t>
      </w:r>
      <w:r>
        <w:rPr>
          <w:color w:val="000000"/>
          <w:sz w:val="28"/>
        </w:rPr>
        <w:t xml:space="preserve"> радиационному контролю и наблюдению.</w:t>
      </w:r>
    </w:p>
    <w:p w:rsidR="00B25D6F" w:rsidRDefault="00CA74DE">
      <w:pPr>
        <w:spacing w:after="0"/>
        <w:jc w:val="both"/>
      </w:pPr>
      <w:bookmarkStart w:id="456" w:name="z461"/>
      <w:bookmarkEnd w:id="455"/>
      <w:r>
        <w:rPr>
          <w:color w:val="000000"/>
          <w:sz w:val="28"/>
        </w:rPr>
        <w:t>      299. Перед началом ликвидации (захоронения) хвостохранилища проводят его осушение, до кондиций, позволяющих использовать необходимую для земляных работ технику.</w:t>
      </w:r>
    </w:p>
    <w:p w:rsidR="00B25D6F" w:rsidRDefault="00CA74DE">
      <w:pPr>
        <w:spacing w:after="0"/>
        <w:jc w:val="both"/>
      </w:pPr>
      <w:bookmarkStart w:id="457" w:name="z462"/>
      <w:bookmarkEnd w:id="456"/>
      <w:r>
        <w:rPr>
          <w:color w:val="000000"/>
          <w:sz w:val="28"/>
        </w:rPr>
        <w:t>      300. Оборудование, имеющие радиоактивное загр</w:t>
      </w:r>
      <w:r>
        <w:rPr>
          <w:color w:val="000000"/>
          <w:sz w:val="28"/>
        </w:rPr>
        <w:t>язнение, демонтируется и дезактивируется, не поддающееся эффективной дезактивации – захоранивается на хвостохранилище.</w:t>
      </w:r>
    </w:p>
    <w:p w:rsidR="00B25D6F" w:rsidRDefault="00CA74DE">
      <w:pPr>
        <w:spacing w:after="0"/>
        <w:jc w:val="both"/>
      </w:pPr>
      <w:bookmarkStart w:id="458" w:name="z463"/>
      <w:bookmarkEnd w:id="457"/>
      <w:r>
        <w:rPr>
          <w:color w:val="000000"/>
          <w:sz w:val="28"/>
        </w:rPr>
        <w:t>      301. Территория промплощадки хвостохранилища и подъездные пути освобождаются от свалок, дезактивируются, очищаются от химических за</w:t>
      </w:r>
      <w:r>
        <w:rPr>
          <w:color w:val="000000"/>
          <w:sz w:val="28"/>
        </w:rPr>
        <w:t>грязнений и рекультивируются. На территории СЗЗ разрешается рекультивация по сельскохозяйственному и лесохозяйственному направлениям.</w:t>
      </w:r>
    </w:p>
    <w:p w:rsidR="00B25D6F" w:rsidRDefault="00CA74DE">
      <w:pPr>
        <w:spacing w:after="0"/>
        <w:jc w:val="both"/>
      </w:pPr>
      <w:bookmarkStart w:id="459" w:name="z464"/>
      <w:bookmarkEnd w:id="458"/>
      <w:r>
        <w:rPr>
          <w:color w:val="000000"/>
          <w:sz w:val="28"/>
        </w:rPr>
        <w:lastRenderedPageBreak/>
        <w:t>      302. Захораниваемое хвостохранилище защищается от поверхностных и паводковых вод, на водоотводных сооружениях исключ</w:t>
      </w:r>
      <w:r>
        <w:rPr>
          <w:color w:val="000000"/>
          <w:sz w:val="28"/>
        </w:rPr>
        <w:t>ают ливневые и поверхностные стоки с окружающей местности на поверхность хвостохранилища, поверхность после уплотнения и насыпные ограждения дамбы подвергают планировке.</w:t>
      </w:r>
    </w:p>
    <w:p w:rsidR="00B25D6F" w:rsidRDefault="00CA74DE">
      <w:pPr>
        <w:spacing w:after="0"/>
        <w:jc w:val="both"/>
      </w:pPr>
      <w:bookmarkStart w:id="460" w:name="z465"/>
      <w:bookmarkEnd w:id="459"/>
      <w:r>
        <w:rPr>
          <w:color w:val="000000"/>
          <w:sz w:val="28"/>
        </w:rPr>
        <w:t>      303. Работы по укрытию хвостохранилища завершаются посадкой на его поверхности т</w:t>
      </w:r>
      <w:r>
        <w:rPr>
          <w:color w:val="000000"/>
          <w:sz w:val="28"/>
        </w:rPr>
        <w:t>рав и кустарников.</w:t>
      </w:r>
    </w:p>
    <w:p w:rsidR="00B25D6F" w:rsidRDefault="00CA74DE">
      <w:pPr>
        <w:spacing w:after="0"/>
        <w:jc w:val="both"/>
      </w:pPr>
      <w:bookmarkStart w:id="461" w:name="z466"/>
      <w:bookmarkEnd w:id="460"/>
      <w:r>
        <w:rPr>
          <w:color w:val="000000"/>
          <w:sz w:val="28"/>
        </w:rPr>
        <w:t>      304. МЭД гамма-излучения на высоте 1 м над поверхностью захороненного хвостохранилища составляет 1,0 мкЗв/ч и менее, а плотность потока радона из почвы – 1,0 Бк/см2.</w:t>
      </w:r>
    </w:p>
    <w:p w:rsidR="00B25D6F" w:rsidRDefault="00CA74DE">
      <w:pPr>
        <w:spacing w:after="0"/>
        <w:jc w:val="both"/>
      </w:pPr>
      <w:bookmarkStart w:id="462" w:name="z467"/>
      <w:bookmarkEnd w:id="461"/>
      <w:r>
        <w:rPr>
          <w:color w:val="000000"/>
          <w:sz w:val="28"/>
        </w:rPr>
        <w:t xml:space="preserve">      305. Территория захороненного хвостохранилища для любых </w:t>
      </w:r>
      <w:r>
        <w:rPr>
          <w:color w:val="000000"/>
          <w:sz w:val="28"/>
        </w:rPr>
        <w:t>хозяйственных целей не используется. На территории СЗЗ не проводится строительство жилья, детских учреждений, объектов соцкультбыта, а также устройство мест для отдыха и занятия спортом.</w:t>
      </w:r>
    </w:p>
    <w:p w:rsidR="00B25D6F" w:rsidRDefault="00CA74DE">
      <w:pPr>
        <w:spacing w:after="0"/>
        <w:jc w:val="both"/>
      </w:pPr>
      <w:bookmarkStart w:id="463" w:name="z468"/>
      <w:bookmarkEnd w:id="462"/>
      <w:r>
        <w:rPr>
          <w:color w:val="000000"/>
          <w:sz w:val="28"/>
        </w:rPr>
        <w:t xml:space="preserve">      306. На захороненное хвостохранилище составляется отдельный </w:t>
      </w:r>
      <w:r>
        <w:rPr>
          <w:color w:val="000000"/>
          <w:sz w:val="28"/>
        </w:rPr>
        <w:t>радиационно-гигиенический паспорт объекта, в котором указывается время окончания захоронения, краткое описание мероприятий по захоронению, организация, выполнившая проект, предприятие, осуществившее захоронение, организация, принявшая захороненный объект п</w:t>
      </w:r>
      <w:r>
        <w:rPr>
          <w:color w:val="000000"/>
          <w:sz w:val="28"/>
        </w:rPr>
        <w:t>од наблюдение, данные санитарно-дозиметрического контроля по окончании работ и те ограничения, которые наложены на захороненный объект и прилегающую территорию.</w:t>
      </w:r>
    </w:p>
    <w:p w:rsidR="00B25D6F" w:rsidRDefault="00CA74DE">
      <w:pPr>
        <w:spacing w:after="0"/>
        <w:jc w:val="both"/>
      </w:pPr>
      <w:bookmarkStart w:id="464" w:name="z469"/>
      <w:bookmarkEnd w:id="463"/>
      <w:r>
        <w:rPr>
          <w:color w:val="000000"/>
          <w:sz w:val="28"/>
        </w:rPr>
        <w:t>      307. Захороненное хвостохранилище подлежит систематическому наблюдению и периодическому р</w:t>
      </w:r>
      <w:r>
        <w:rPr>
          <w:color w:val="000000"/>
          <w:sz w:val="28"/>
        </w:rPr>
        <w:t>адиационному контролю соответствующими службами объекта, которому принадлежло хвостохранилище.</w:t>
      </w:r>
    </w:p>
    <w:p w:rsidR="00B25D6F" w:rsidRDefault="00CA74DE">
      <w:pPr>
        <w:spacing w:after="0"/>
        <w:jc w:val="both"/>
      </w:pPr>
      <w:bookmarkStart w:id="465" w:name="z470"/>
      <w:bookmarkEnd w:id="464"/>
      <w:r>
        <w:rPr>
          <w:color w:val="000000"/>
          <w:sz w:val="28"/>
        </w:rPr>
        <w:t>      308. Персонал, занятый на этих работах, включая все работы по рекультивации объектов, непосредственно выполняющий работы с источниками излучения, относится</w:t>
      </w:r>
      <w:r>
        <w:rPr>
          <w:color w:val="000000"/>
          <w:sz w:val="28"/>
        </w:rPr>
        <w:t xml:space="preserve"> к категории "А".</w:t>
      </w:r>
    </w:p>
    <w:p w:rsidR="00B25D6F" w:rsidRDefault="00CA74DE">
      <w:pPr>
        <w:spacing w:after="0"/>
      </w:pPr>
      <w:bookmarkStart w:id="466" w:name="z471"/>
      <w:bookmarkEnd w:id="465"/>
      <w:r>
        <w:rPr>
          <w:b/>
          <w:color w:val="000000"/>
        </w:rPr>
        <w:t xml:space="preserve"> Параграф 20. Требования к рентгено-дефектоскопическим лабораториям</w:t>
      </w:r>
    </w:p>
    <w:p w:rsidR="00B25D6F" w:rsidRDefault="00CA74DE">
      <w:pPr>
        <w:spacing w:after="0"/>
        <w:jc w:val="both"/>
      </w:pPr>
      <w:bookmarkStart w:id="467" w:name="z472"/>
      <w:bookmarkEnd w:id="466"/>
      <w:r>
        <w:rPr>
          <w:color w:val="000000"/>
          <w:sz w:val="28"/>
        </w:rPr>
        <w:t>      309. Рентгено-дефектоскопическая лаборатория (далее – лаборатория) размещается в отдельно стоящем здании или в отдельном крыле (помещений) предприятия.</w:t>
      </w:r>
    </w:p>
    <w:p w:rsidR="00B25D6F" w:rsidRDefault="00CA74DE">
      <w:pPr>
        <w:spacing w:after="0"/>
        <w:jc w:val="both"/>
      </w:pPr>
      <w:bookmarkStart w:id="468" w:name="z473"/>
      <w:bookmarkEnd w:id="467"/>
      <w:r>
        <w:rPr>
          <w:color w:val="000000"/>
          <w:sz w:val="28"/>
        </w:rPr>
        <w:t>      310. В</w:t>
      </w:r>
      <w:r>
        <w:rPr>
          <w:color w:val="000000"/>
          <w:sz w:val="28"/>
        </w:rPr>
        <w:t xml:space="preserve"> состав лаборатории входят следующие помещения:</w:t>
      </w:r>
    </w:p>
    <w:p w:rsidR="00B25D6F" w:rsidRDefault="00CA74DE">
      <w:pPr>
        <w:spacing w:after="0"/>
        <w:jc w:val="both"/>
      </w:pPr>
      <w:bookmarkStart w:id="469" w:name="z474"/>
      <w:bookmarkEnd w:id="468"/>
      <w:r>
        <w:rPr>
          <w:color w:val="000000"/>
          <w:sz w:val="28"/>
        </w:rPr>
        <w:t>      1) рабочая камера;</w:t>
      </w:r>
    </w:p>
    <w:p w:rsidR="00B25D6F" w:rsidRDefault="00CA74DE">
      <w:pPr>
        <w:spacing w:after="0"/>
        <w:jc w:val="both"/>
      </w:pPr>
      <w:bookmarkStart w:id="470" w:name="z475"/>
      <w:bookmarkEnd w:id="469"/>
      <w:r>
        <w:rPr>
          <w:color w:val="000000"/>
          <w:sz w:val="28"/>
        </w:rPr>
        <w:t>      2) пультовая, фотокомната, площадью 10 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 xml:space="preserve"> и более;</w:t>
      </w:r>
    </w:p>
    <w:p w:rsidR="00B25D6F" w:rsidRDefault="00CA74DE">
      <w:pPr>
        <w:spacing w:after="0"/>
        <w:jc w:val="both"/>
      </w:pPr>
      <w:bookmarkStart w:id="471" w:name="z476"/>
      <w:bookmarkEnd w:id="470"/>
      <w:r>
        <w:rPr>
          <w:color w:val="000000"/>
          <w:sz w:val="28"/>
        </w:rPr>
        <w:t>      3) помещения для персонала, обработки результатов контроля и хранения пленок;</w:t>
      </w:r>
    </w:p>
    <w:p w:rsidR="00B25D6F" w:rsidRDefault="00CA74DE">
      <w:pPr>
        <w:spacing w:after="0"/>
        <w:jc w:val="both"/>
      </w:pPr>
      <w:bookmarkStart w:id="472" w:name="z477"/>
      <w:bookmarkEnd w:id="471"/>
      <w:r>
        <w:rPr>
          <w:color w:val="000000"/>
          <w:sz w:val="28"/>
        </w:rPr>
        <w:t>      4) санитарно-бытовые помещения;</w:t>
      </w:r>
    </w:p>
    <w:p w:rsidR="00B25D6F" w:rsidRDefault="00CA74DE">
      <w:pPr>
        <w:spacing w:after="0"/>
        <w:jc w:val="both"/>
      </w:pPr>
      <w:bookmarkStart w:id="473" w:name="z478"/>
      <w:bookmarkEnd w:id="472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 5) для службы радиационной безопасности.</w:t>
      </w:r>
    </w:p>
    <w:p w:rsidR="00B25D6F" w:rsidRDefault="00CA74DE">
      <w:pPr>
        <w:spacing w:after="0"/>
        <w:jc w:val="both"/>
      </w:pPr>
      <w:bookmarkStart w:id="474" w:name="z479"/>
      <w:bookmarkEnd w:id="473"/>
      <w:r>
        <w:rPr>
          <w:color w:val="000000"/>
          <w:sz w:val="28"/>
        </w:rPr>
        <w:lastRenderedPageBreak/>
        <w:t>      311. Расстояние от аппарата до стен рабочей камеры предусматривается от 1 м и более. Площадь рабочей камеры, свободная от технологического оборудования предусматривается от 10 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 xml:space="preserve"> и более.</w:t>
      </w:r>
    </w:p>
    <w:p w:rsidR="00B25D6F" w:rsidRDefault="00CA74DE">
      <w:pPr>
        <w:spacing w:after="0"/>
        <w:jc w:val="both"/>
      </w:pPr>
      <w:bookmarkStart w:id="475" w:name="z480"/>
      <w:bookmarkEnd w:id="474"/>
      <w:r>
        <w:rPr>
          <w:color w:val="000000"/>
          <w:sz w:val="28"/>
        </w:rPr>
        <w:t>      312. В случая</w:t>
      </w:r>
      <w:r>
        <w:rPr>
          <w:color w:val="000000"/>
          <w:sz w:val="28"/>
        </w:rPr>
        <w:t>х, когда в лаборатории применяются и радиоизотопные методы контроля с помощью переносных дефектоскопов, разрешается хранить их (в количестве 2 и менее) в колодцах, нишах или сейфах, оборудованных в рабочей камере.</w:t>
      </w:r>
    </w:p>
    <w:p w:rsidR="00B25D6F" w:rsidRDefault="00CA74DE">
      <w:pPr>
        <w:spacing w:after="0"/>
        <w:jc w:val="both"/>
      </w:pPr>
      <w:bookmarkStart w:id="476" w:name="z481"/>
      <w:bookmarkEnd w:id="475"/>
      <w:r>
        <w:rPr>
          <w:color w:val="000000"/>
          <w:sz w:val="28"/>
        </w:rPr>
        <w:t>      313. В местах постоянного пребывания</w:t>
      </w:r>
      <w:r>
        <w:rPr>
          <w:color w:val="000000"/>
          <w:sz w:val="28"/>
        </w:rPr>
        <w:t xml:space="preserve"> персонала (пультовая, помещение для персонала) предусматривается естественное освещение. Рабочие камеры разрешаются без естественного освещения.</w:t>
      </w:r>
    </w:p>
    <w:p w:rsidR="00B25D6F" w:rsidRDefault="00CA74DE">
      <w:pPr>
        <w:spacing w:after="0"/>
        <w:jc w:val="both"/>
      </w:pPr>
      <w:bookmarkStart w:id="477" w:name="z482"/>
      <w:bookmarkEnd w:id="476"/>
      <w:r>
        <w:rPr>
          <w:color w:val="000000"/>
          <w:sz w:val="28"/>
        </w:rPr>
        <w:t>      314. Помещения лаборатории оборудуют системами отопления, вентиляции, водоснабжения и канализации.</w:t>
      </w:r>
    </w:p>
    <w:p w:rsidR="00B25D6F" w:rsidRDefault="00CA74DE">
      <w:pPr>
        <w:spacing w:after="0"/>
        <w:jc w:val="both"/>
      </w:pPr>
      <w:bookmarkStart w:id="478" w:name="z483"/>
      <w:bookmarkEnd w:id="477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315. Пол в рабочей комнате и пультовой покрывают электроизолирующим материалом, у рабочих мест персонала предусматриваются диэлектрические коврики.</w:t>
      </w:r>
    </w:p>
    <w:p w:rsidR="00B25D6F" w:rsidRDefault="00CA74DE">
      <w:pPr>
        <w:spacing w:after="0"/>
        <w:jc w:val="both"/>
      </w:pPr>
      <w:bookmarkStart w:id="479" w:name="z484"/>
      <w:bookmarkEnd w:id="478"/>
      <w:r>
        <w:rPr>
          <w:color w:val="000000"/>
          <w:sz w:val="28"/>
        </w:rPr>
        <w:t>      316. Радиационная защита рабочей камеры обеспечивает снижение дозы облучения персонала и ограниченной</w:t>
      </w:r>
      <w:r>
        <w:rPr>
          <w:color w:val="000000"/>
          <w:sz w:val="28"/>
        </w:rPr>
        <w:t xml:space="preserve"> части населения до величин установленных ГН.</w:t>
      </w:r>
    </w:p>
    <w:p w:rsidR="00B25D6F" w:rsidRDefault="00CA74DE">
      <w:pPr>
        <w:spacing w:after="0"/>
        <w:jc w:val="both"/>
      </w:pPr>
      <w:bookmarkStart w:id="480" w:name="z485"/>
      <w:bookmarkEnd w:id="479"/>
      <w:r>
        <w:rPr>
          <w:color w:val="000000"/>
          <w:sz w:val="28"/>
        </w:rPr>
        <w:t>      317. При проведении рентгеновской дефектоскопии радиационная защита рабочей камеры, защитного смотрового окна в рабочей камере, установок с рентгеновскими аппаратами обеспечивает снижение мощности дозы на</w:t>
      </w:r>
      <w:r>
        <w:rPr>
          <w:color w:val="000000"/>
          <w:sz w:val="28"/>
        </w:rPr>
        <w:t xml:space="preserve"> наружной поверхности ее до 2,5 мкЗв/ч.</w:t>
      </w:r>
    </w:p>
    <w:p w:rsidR="00B25D6F" w:rsidRDefault="00CA74DE">
      <w:pPr>
        <w:spacing w:after="0"/>
        <w:jc w:val="both"/>
      </w:pPr>
      <w:bookmarkStart w:id="481" w:name="z486"/>
      <w:bookmarkEnd w:id="480"/>
      <w:r>
        <w:rPr>
          <w:color w:val="000000"/>
          <w:sz w:val="28"/>
        </w:rPr>
        <w:t>      318. При просвечивании деталей в рабочей камере без защитного потолочного перекрытия типа "выгородка" уровни излучения на рабочих местах персонала цеха или участка (категория персонал группы "Б") составляет 2,5</w:t>
      </w:r>
      <w:r>
        <w:rPr>
          <w:color w:val="000000"/>
          <w:sz w:val="28"/>
        </w:rPr>
        <w:t xml:space="preserve"> мкЗв/ч и менее.</w:t>
      </w:r>
    </w:p>
    <w:p w:rsidR="00B25D6F" w:rsidRDefault="00CA74DE">
      <w:pPr>
        <w:spacing w:after="0"/>
        <w:jc w:val="both"/>
      </w:pPr>
      <w:bookmarkStart w:id="482" w:name="z487"/>
      <w:bookmarkEnd w:id="481"/>
      <w:r>
        <w:rPr>
          <w:color w:val="000000"/>
          <w:sz w:val="28"/>
        </w:rPr>
        <w:t>      319. На наружной поверхности установок с рентгеновскими аппаратами в местной защите, на входных дверях рабочих камер, границе радиационно-опасной зоны размещаются знаки радиационной опасности. На границе радиационно-опасной зоны уста</w:t>
      </w:r>
      <w:r>
        <w:rPr>
          <w:color w:val="000000"/>
          <w:sz w:val="28"/>
        </w:rPr>
        <w:t>навливаются предупреждающие плакаты (надписи), отчетливо видимые с расстояния 3-х м.</w:t>
      </w:r>
    </w:p>
    <w:p w:rsidR="00B25D6F" w:rsidRDefault="00CA74DE">
      <w:pPr>
        <w:spacing w:after="0"/>
        <w:jc w:val="both"/>
      </w:pPr>
      <w:bookmarkStart w:id="483" w:name="z488"/>
      <w:bookmarkEnd w:id="482"/>
      <w:r>
        <w:rPr>
          <w:color w:val="000000"/>
          <w:sz w:val="28"/>
        </w:rPr>
        <w:t>      320. Для обеспечения безопасности персонала во время просвечивания необходимо:</w:t>
      </w:r>
    </w:p>
    <w:p w:rsidR="00B25D6F" w:rsidRDefault="00CA74DE">
      <w:pPr>
        <w:spacing w:after="0"/>
        <w:jc w:val="both"/>
      </w:pPr>
      <w:bookmarkStart w:id="484" w:name="z489"/>
      <w:bookmarkEnd w:id="483"/>
      <w:r>
        <w:rPr>
          <w:color w:val="000000"/>
          <w:sz w:val="28"/>
        </w:rPr>
        <w:t>      1) просвечивать изделия при минимальном возможном угле расхождения рабочего пучк</w:t>
      </w:r>
      <w:r>
        <w:rPr>
          <w:color w:val="000000"/>
          <w:sz w:val="28"/>
        </w:rPr>
        <w:t>а излучения, используя для этого коллиматоры (переносных) и тубусы;</w:t>
      </w:r>
    </w:p>
    <w:p w:rsidR="00B25D6F" w:rsidRDefault="00CA74DE">
      <w:pPr>
        <w:spacing w:after="0"/>
        <w:jc w:val="both"/>
      </w:pPr>
      <w:bookmarkStart w:id="485" w:name="z490"/>
      <w:bookmarkEnd w:id="484"/>
      <w:r>
        <w:rPr>
          <w:color w:val="000000"/>
          <w:sz w:val="28"/>
        </w:rPr>
        <w:t>      2) пучок излучения направлять в сторону от рабочих мест;</w:t>
      </w:r>
    </w:p>
    <w:p w:rsidR="00B25D6F" w:rsidRDefault="00CA74DE">
      <w:pPr>
        <w:spacing w:after="0"/>
        <w:jc w:val="both"/>
      </w:pPr>
      <w:bookmarkStart w:id="486" w:name="z491"/>
      <w:bookmarkEnd w:id="485"/>
      <w:r>
        <w:rPr>
          <w:color w:val="000000"/>
          <w:sz w:val="28"/>
        </w:rPr>
        <w:lastRenderedPageBreak/>
        <w:t>      3) ограничивать время просвечивания изделий путем использования высокочувствительных пленок, усиливающих экранов;</w:t>
      </w:r>
    </w:p>
    <w:p w:rsidR="00B25D6F" w:rsidRDefault="00CA74DE">
      <w:pPr>
        <w:spacing w:after="0"/>
        <w:jc w:val="both"/>
      </w:pPr>
      <w:bookmarkStart w:id="487" w:name="z492"/>
      <w:bookmarkEnd w:id="486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4) пульт управления передвижных и переносных аппаратов размещать на таком расстоянии от рентгеновского излучателя, которое обеспечивает безопасные условия труда персонала (15 м и более).</w:t>
      </w:r>
    </w:p>
    <w:p w:rsidR="00B25D6F" w:rsidRDefault="00CA74DE">
      <w:pPr>
        <w:spacing w:after="0"/>
        <w:jc w:val="both"/>
      </w:pPr>
      <w:bookmarkStart w:id="488" w:name="z493"/>
      <w:bookmarkEnd w:id="487"/>
      <w:r>
        <w:rPr>
          <w:color w:val="000000"/>
          <w:sz w:val="28"/>
        </w:rPr>
        <w:t>      Коллиматором является устройство, формирующее пучок ионизирующ</w:t>
      </w:r>
      <w:r>
        <w:rPr>
          <w:color w:val="000000"/>
          <w:sz w:val="28"/>
        </w:rPr>
        <w:t>его излучения.</w:t>
      </w:r>
    </w:p>
    <w:p w:rsidR="00B25D6F" w:rsidRDefault="00CA74DE">
      <w:pPr>
        <w:spacing w:after="0"/>
        <w:jc w:val="both"/>
      </w:pPr>
      <w:bookmarkStart w:id="489" w:name="z494"/>
      <w:bookmarkEnd w:id="488"/>
      <w:r>
        <w:rPr>
          <w:color w:val="000000"/>
          <w:sz w:val="28"/>
        </w:rPr>
        <w:t>      Рентгеновским излучателем является рентгеновская трубка, размещенная в защитном кожухе (моноблоке) с фильтром и коллиматором (диафрагмой).</w:t>
      </w:r>
    </w:p>
    <w:p w:rsidR="00B25D6F" w:rsidRDefault="00CA74DE">
      <w:pPr>
        <w:spacing w:after="0"/>
        <w:jc w:val="both"/>
      </w:pPr>
      <w:bookmarkStart w:id="490" w:name="z495"/>
      <w:bookmarkEnd w:id="489"/>
      <w:r>
        <w:rPr>
          <w:color w:val="000000"/>
          <w:sz w:val="28"/>
        </w:rPr>
        <w:t>      321. Аппараты оборудуются системой блокировки и сигнализации.</w:t>
      </w:r>
    </w:p>
    <w:p w:rsidR="00B25D6F" w:rsidRDefault="00CA74DE">
      <w:pPr>
        <w:spacing w:after="0"/>
        <w:jc w:val="both"/>
      </w:pPr>
      <w:bookmarkStart w:id="491" w:name="z496"/>
      <w:bookmarkEnd w:id="490"/>
      <w:r>
        <w:rPr>
          <w:color w:val="000000"/>
          <w:sz w:val="28"/>
        </w:rPr>
        <w:t xml:space="preserve">      322. Стационарные </w:t>
      </w:r>
      <w:r>
        <w:rPr>
          <w:color w:val="000000"/>
          <w:sz w:val="28"/>
        </w:rPr>
        <w:t>аппараты подключают в цепь управления дверных блокировок, отключающих высокое напряжение при открывании двери в рабочую камеру. Повторное включение высокого напряжения выполняется с пульта управления аппарата после закрытия двери.</w:t>
      </w:r>
    </w:p>
    <w:p w:rsidR="00B25D6F" w:rsidRDefault="00CA74DE">
      <w:pPr>
        <w:spacing w:after="0"/>
        <w:jc w:val="both"/>
      </w:pPr>
      <w:bookmarkStart w:id="492" w:name="z497"/>
      <w:bookmarkEnd w:id="491"/>
      <w:r>
        <w:rPr>
          <w:color w:val="000000"/>
          <w:sz w:val="28"/>
        </w:rPr>
        <w:t>      323. В рабочей каме</w:t>
      </w:r>
      <w:r>
        <w:rPr>
          <w:color w:val="000000"/>
          <w:sz w:val="28"/>
        </w:rPr>
        <w:t>ре предусматривается доступное устройство для аварийного отключения высокого напряжения и запрета на его включение.</w:t>
      </w:r>
    </w:p>
    <w:p w:rsidR="00B25D6F" w:rsidRDefault="00CA74DE">
      <w:pPr>
        <w:spacing w:after="0"/>
        <w:jc w:val="both"/>
      </w:pPr>
      <w:bookmarkStart w:id="493" w:name="z498"/>
      <w:bookmarkEnd w:id="492"/>
      <w:r>
        <w:rPr>
          <w:color w:val="000000"/>
          <w:sz w:val="28"/>
        </w:rPr>
        <w:t>      324. На пульте управления аппаратом и над входом в рабочую камеру устанавливается световое табло с предупреждающими надписями "Рентген</w:t>
      </w:r>
      <w:r>
        <w:rPr>
          <w:color w:val="000000"/>
          <w:sz w:val="28"/>
        </w:rPr>
        <w:t>овское просвечивание".</w:t>
      </w:r>
    </w:p>
    <w:p w:rsidR="00B25D6F" w:rsidRDefault="00CA74DE">
      <w:pPr>
        <w:spacing w:after="0"/>
        <w:jc w:val="both"/>
      </w:pPr>
      <w:bookmarkStart w:id="494" w:name="z499"/>
      <w:bookmarkEnd w:id="493"/>
      <w:r>
        <w:rPr>
          <w:color w:val="000000"/>
          <w:sz w:val="28"/>
        </w:rPr>
        <w:t>      325. В рабочей камере устанавливается звуковая или световая сигнализация, предупреждающая о необходимости немедленно покинуть рабочую камеру.</w:t>
      </w:r>
    </w:p>
    <w:p w:rsidR="00B25D6F" w:rsidRDefault="00CA74DE">
      <w:pPr>
        <w:spacing w:after="0"/>
      </w:pPr>
      <w:bookmarkStart w:id="495" w:name="z500"/>
      <w:bookmarkEnd w:id="494"/>
      <w:r>
        <w:rPr>
          <w:b/>
          <w:color w:val="000000"/>
        </w:rPr>
        <w:t xml:space="preserve"> Параграф 21. Требования к кабинетам лучевой диагностики и терапии</w:t>
      </w:r>
    </w:p>
    <w:p w:rsidR="00B25D6F" w:rsidRDefault="00CA74DE">
      <w:pPr>
        <w:spacing w:after="0"/>
        <w:jc w:val="both"/>
      </w:pPr>
      <w:bookmarkStart w:id="496" w:name="z501"/>
      <w:bookmarkEnd w:id="495"/>
      <w:r>
        <w:rPr>
          <w:color w:val="000000"/>
          <w:sz w:val="28"/>
        </w:rPr>
        <w:t>      326. Проведе</w:t>
      </w:r>
      <w:r>
        <w:rPr>
          <w:color w:val="000000"/>
          <w:sz w:val="28"/>
        </w:rPr>
        <w:t>ние работ по монтажу рентгеновских аппаратов согласовывается с территориалным подразделением государственного органа в сфере санитарно-эпидемиологического благополучия населения.</w:t>
      </w:r>
    </w:p>
    <w:p w:rsidR="00B25D6F" w:rsidRDefault="00CA74DE">
      <w:pPr>
        <w:spacing w:after="0"/>
        <w:jc w:val="both"/>
      </w:pPr>
      <w:bookmarkStart w:id="497" w:name="z502"/>
      <w:bookmarkEnd w:id="496"/>
      <w:r>
        <w:rPr>
          <w:color w:val="000000"/>
          <w:sz w:val="28"/>
        </w:rPr>
        <w:t>      327. После окончания монтажных и пуско-наладочных работ кабинет лучевой</w:t>
      </w:r>
      <w:r>
        <w:rPr>
          <w:color w:val="000000"/>
          <w:sz w:val="28"/>
        </w:rPr>
        <w:t xml:space="preserve"> диагностики и терапии принимается в эксплуатацию комиссией.</w:t>
      </w:r>
    </w:p>
    <w:p w:rsidR="00B25D6F" w:rsidRDefault="00CA74DE">
      <w:pPr>
        <w:spacing w:after="0"/>
        <w:jc w:val="both"/>
      </w:pPr>
      <w:bookmarkStart w:id="498" w:name="z503"/>
      <w:bookmarkEnd w:id="497"/>
      <w:r>
        <w:rPr>
          <w:color w:val="000000"/>
          <w:sz w:val="28"/>
        </w:rPr>
        <w:t>      В состав комиссии включаются: заведующий отделением (кабинетом) лучевой диагностики или терапии, представители организаций, проводивших монтаж и контроль эксплуатационных параметров аппарат</w:t>
      </w:r>
      <w:r>
        <w:rPr>
          <w:color w:val="000000"/>
          <w:sz w:val="28"/>
        </w:rPr>
        <w:t>а.</w:t>
      </w:r>
    </w:p>
    <w:p w:rsidR="00B25D6F" w:rsidRDefault="00CA74DE">
      <w:pPr>
        <w:spacing w:after="0"/>
        <w:jc w:val="both"/>
      </w:pPr>
      <w:bookmarkStart w:id="499" w:name="z504"/>
      <w:bookmarkEnd w:id="498"/>
      <w:r>
        <w:rPr>
          <w:color w:val="000000"/>
          <w:sz w:val="28"/>
        </w:rPr>
        <w:t xml:space="preserve">       328. Организация, использующая рентгеновские аппараты, ведет контрольный журнал рентгеновского аппарата по форме согласно приложению 10 к настоящим Санитарным правилам. Контрольный журнал рентгеновского аппарата находится у организации собственни</w:t>
      </w:r>
      <w:r>
        <w:rPr>
          <w:color w:val="000000"/>
          <w:sz w:val="28"/>
        </w:rPr>
        <w:t>ка рентген аппарата и хранится в рентген кабинете.</w:t>
      </w:r>
    </w:p>
    <w:p w:rsidR="00B25D6F" w:rsidRDefault="00CA74DE">
      <w:pPr>
        <w:spacing w:after="0"/>
        <w:jc w:val="both"/>
      </w:pPr>
      <w:bookmarkStart w:id="500" w:name="z505"/>
      <w:bookmarkEnd w:id="499"/>
      <w:r>
        <w:rPr>
          <w:color w:val="000000"/>
          <w:sz w:val="28"/>
        </w:rPr>
        <w:t>      329. Кабинеты и отделения лучевой диагностики (далее – кабинет) размещаются в зданиях стационаров, амбулаторно-поликлинических организаций (медицинских центров), при условии, если кабинет является не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lastRenderedPageBreak/>
        <w:t>проходным. Кабинеты размещаются в общественных зданиях немедицинского назначения исключительно в составе амбулаторно-поликлинических организаций (медицинских центров), при условии, если смежные по вертикали и горизонтали помещения не являются местом посто</w:t>
      </w:r>
      <w:r>
        <w:rPr>
          <w:color w:val="000000"/>
          <w:sz w:val="28"/>
        </w:rPr>
        <w:t>янного пребывания людей дрyгих организаций.</w:t>
      </w:r>
    </w:p>
    <w:p w:rsidR="00B25D6F" w:rsidRDefault="00CA74DE">
      <w:pPr>
        <w:spacing w:after="0"/>
        <w:jc w:val="both"/>
      </w:pPr>
      <w:bookmarkStart w:id="501" w:name="z506"/>
      <w:bookmarkEnd w:id="500"/>
      <w:r>
        <w:rPr>
          <w:color w:val="000000"/>
          <w:sz w:val="28"/>
        </w:rPr>
        <w:t>      К помещениям (местом) с постоянным пребыванием людей относятся помещения (место), в которых предусмотрено пребывание людей непрерывно в течение более 2 часов.</w:t>
      </w:r>
    </w:p>
    <w:p w:rsidR="00B25D6F" w:rsidRDefault="00CA74DE">
      <w:pPr>
        <w:spacing w:after="0"/>
        <w:jc w:val="both"/>
      </w:pPr>
      <w:bookmarkStart w:id="502" w:name="z507"/>
      <w:bookmarkEnd w:id="501"/>
      <w:r>
        <w:rPr>
          <w:color w:val="000000"/>
          <w:sz w:val="28"/>
        </w:rPr>
        <w:t xml:space="preserve">      330. Запрещается размещение кабинетов во </w:t>
      </w:r>
      <w:r>
        <w:rPr>
          <w:color w:val="000000"/>
          <w:sz w:val="28"/>
        </w:rPr>
        <w:t>встроенных, пристроенных и встроенно-пристроенных помещениях жилых зданий, детских дошкольных и учебных организаций, а также в амбулаторно-поликлинических организациях (медицинских центрах) встроенных, пристроенных и встроенно-пристроенных помещениях жилых</w:t>
      </w:r>
      <w:r>
        <w:rPr>
          <w:color w:val="000000"/>
          <w:sz w:val="28"/>
        </w:rPr>
        <w:t xml:space="preserve"> зданий.</w:t>
      </w:r>
    </w:p>
    <w:p w:rsidR="00B25D6F" w:rsidRDefault="00CA74DE">
      <w:pPr>
        <w:spacing w:after="0"/>
        <w:jc w:val="both"/>
      </w:pPr>
      <w:bookmarkStart w:id="503" w:name="z508"/>
      <w:bookmarkEnd w:id="502"/>
      <w:r>
        <w:rPr>
          <w:color w:val="000000"/>
          <w:sz w:val="28"/>
        </w:rPr>
        <w:t>      331. В стационарах лечебно-профилактических организаций не предусматриваются кабинеты, смежно, по горизонтали и вертикали с палатами для больных.</w:t>
      </w:r>
    </w:p>
    <w:p w:rsidR="00B25D6F" w:rsidRDefault="00CA74DE">
      <w:pPr>
        <w:spacing w:after="0"/>
        <w:jc w:val="both"/>
      </w:pPr>
      <w:bookmarkStart w:id="504" w:name="z509"/>
      <w:bookmarkEnd w:id="503"/>
      <w:r>
        <w:rPr>
          <w:color w:val="000000"/>
          <w:sz w:val="28"/>
        </w:rPr>
        <w:t>      332. Передвижные (палатные) рентгеновские аппараты используются в операционных блоках и в</w:t>
      </w:r>
      <w:r>
        <w:rPr>
          <w:color w:val="000000"/>
          <w:sz w:val="28"/>
        </w:rPr>
        <w:t xml:space="preserve"> палатах для проведения процедур нетранспортабельным больным. Для массового обследования больных, независимо от условий их эксплуатации не применяются.</w:t>
      </w:r>
    </w:p>
    <w:p w:rsidR="00B25D6F" w:rsidRDefault="00CA74DE">
      <w:pPr>
        <w:spacing w:after="0"/>
        <w:jc w:val="both"/>
      </w:pPr>
      <w:bookmarkStart w:id="505" w:name="z510"/>
      <w:bookmarkEnd w:id="504"/>
      <w:r>
        <w:rPr>
          <w:color w:val="000000"/>
          <w:sz w:val="28"/>
        </w:rPr>
        <w:t>      Передвижным аппаратом является установка, смонтированная и используемая на самоходных или несамохо</w:t>
      </w:r>
      <w:r>
        <w:rPr>
          <w:color w:val="000000"/>
          <w:sz w:val="28"/>
        </w:rPr>
        <w:t>дных транспортных средствах (автомашина, вагон и аналогичные транспортные средства).</w:t>
      </w:r>
    </w:p>
    <w:p w:rsidR="00B25D6F" w:rsidRDefault="00CA74DE">
      <w:pPr>
        <w:spacing w:after="0"/>
        <w:jc w:val="both"/>
      </w:pPr>
      <w:bookmarkStart w:id="506" w:name="z511"/>
      <w:bookmarkEnd w:id="505"/>
      <w:r>
        <w:rPr>
          <w:color w:val="000000"/>
          <w:sz w:val="28"/>
        </w:rPr>
        <w:t>      Рентгенооперационным блоком является подразделение рентгеновского отделения, в котором хирургическое вмешательство проводится в сочетании с рентгенологическим исслед</w:t>
      </w:r>
      <w:r>
        <w:rPr>
          <w:color w:val="000000"/>
          <w:sz w:val="28"/>
        </w:rPr>
        <w:t>ованием.</w:t>
      </w:r>
    </w:p>
    <w:p w:rsidR="00B25D6F" w:rsidRDefault="00CA74DE">
      <w:pPr>
        <w:spacing w:after="0"/>
        <w:jc w:val="both"/>
      </w:pPr>
      <w:bookmarkStart w:id="507" w:name="z512"/>
      <w:bookmarkEnd w:id="506"/>
      <w:r>
        <w:rPr>
          <w:color w:val="000000"/>
          <w:sz w:val="28"/>
        </w:rPr>
        <w:t>      Рентгенологическим исследованием является использование рентгеновского излучения для обследования пациента в целях диагностики и (или) профилактики заболеваний, состоящее из одной или нескольких рентгенологических процедур.</w:t>
      </w:r>
    </w:p>
    <w:p w:rsidR="00B25D6F" w:rsidRDefault="00CA74DE">
      <w:pPr>
        <w:spacing w:after="0"/>
        <w:jc w:val="both"/>
      </w:pPr>
      <w:bookmarkStart w:id="508" w:name="z513"/>
      <w:bookmarkEnd w:id="507"/>
      <w:r>
        <w:rPr>
          <w:color w:val="000000"/>
          <w:sz w:val="28"/>
        </w:rPr>
        <w:t>      333. Кабине</w:t>
      </w:r>
      <w:r>
        <w:rPr>
          <w:color w:val="000000"/>
          <w:sz w:val="28"/>
        </w:rPr>
        <w:t>ты под помещениями, откуда возможно протекание воды через перекрытие (бассейны, душевые, уборные и аналогичные помещения) не предусматриваются.</w:t>
      </w:r>
    </w:p>
    <w:p w:rsidR="00B25D6F" w:rsidRDefault="00CA74DE">
      <w:pPr>
        <w:spacing w:after="0"/>
        <w:jc w:val="both"/>
      </w:pPr>
      <w:bookmarkStart w:id="509" w:name="z514"/>
      <w:bookmarkEnd w:id="508"/>
      <w:r>
        <w:rPr>
          <w:color w:val="000000"/>
          <w:sz w:val="28"/>
        </w:rPr>
        <w:t xml:space="preserve">       334. Состав и площади общих и специальных помещений рентгеновского кабинета соответствуют приложению 11 к</w:t>
      </w:r>
      <w:r>
        <w:rPr>
          <w:color w:val="000000"/>
          <w:sz w:val="28"/>
        </w:rPr>
        <w:t xml:space="preserve"> настоящим Санитарным правилам.</w:t>
      </w:r>
    </w:p>
    <w:p w:rsidR="00B25D6F" w:rsidRDefault="00CA74DE">
      <w:pPr>
        <w:spacing w:after="0"/>
        <w:jc w:val="both"/>
      </w:pPr>
      <w:bookmarkStart w:id="510" w:name="z515"/>
      <w:bookmarkEnd w:id="509"/>
      <w:r>
        <w:rPr>
          <w:color w:val="000000"/>
          <w:sz w:val="28"/>
        </w:rPr>
        <w:t>      335. Площадь процедурной проектируется с соблюдением следующих расстояний:</w:t>
      </w:r>
    </w:p>
    <w:p w:rsidR="00B25D6F" w:rsidRDefault="00CA74DE">
      <w:pPr>
        <w:spacing w:after="0"/>
        <w:jc w:val="both"/>
      </w:pPr>
      <w:bookmarkStart w:id="511" w:name="z516"/>
      <w:bookmarkEnd w:id="510"/>
      <w:r>
        <w:rPr>
          <w:color w:val="000000"/>
          <w:sz w:val="28"/>
        </w:rPr>
        <w:lastRenderedPageBreak/>
        <w:t>      1) от рабочего места персонала за малой защитной ширмой до стен помещения расстояние предусматривается 1,5 м и более;</w:t>
      </w:r>
    </w:p>
    <w:p w:rsidR="00B25D6F" w:rsidRDefault="00CA74DE">
      <w:pPr>
        <w:spacing w:after="0"/>
        <w:jc w:val="both"/>
      </w:pPr>
      <w:bookmarkStart w:id="512" w:name="z517"/>
      <w:bookmarkEnd w:id="511"/>
      <w:r>
        <w:rPr>
          <w:color w:val="000000"/>
          <w:sz w:val="28"/>
        </w:rPr>
        <w:t>      2) от рабочег</w:t>
      </w:r>
      <w:r>
        <w:rPr>
          <w:color w:val="000000"/>
          <w:sz w:val="28"/>
        </w:rPr>
        <w:t>о места персонала за большой защитной ширмой до стен помещения составляет 0,6 м и более;</w:t>
      </w:r>
    </w:p>
    <w:p w:rsidR="00B25D6F" w:rsidRDefault="00CA74DE">
      <w:pPr>
        <w:spacing w:after="0"/>
        <w:jc w:val="both"/>
      </w:pPr>
      <w:bookmarkStart w:id="513" w:name="z518"/>
      <w:bookmarkEnd w:id="512"/>
      <w:r>
        <w:rPr>
          <w:color w:val="000000"/>
          <w:sz w:val="28"/>
        </w:rPr>
        <w:t>      3) от стола-штатива поворотного или от стола снимков до стен помещения составляет 1,0 м и более;</w:t>
      </w:r>
    </w:p>
    <w:p w:rsidR="00B25D6F" w:rsidRDefault="00CA74DE">
      <w:pPr>
        <w:spacing w:after="0"/>
        <w:jc w:val="both"/>
      </w:pPr>
      <w:bookmarkStart w:id="514" w:name="z519"/>
      <w:bookmarkEnd w:id="513"/>
      <w:r>
        <w:rPr>
          <w:color w:val="000000"/>
          <w:sz w:val="28"/>
        </w:rPr>
        <w:t>      4) от стойки со снимками до ближайшей стены составляет 0,1</w:t>
      </w:r>
      <w:r>
        <w:rPr>
          <w:color w:val="000000"/>
          <w:sz w:val="28"/>
        </w:rPr>
        <w:t xml:space="preserve"> м и более;</w:t>
      </w:r>
    </w:p>
    <w:p w:rsidR="00B25D6F" w:rsidRDefault="00CA74DE">
      <w:pPr>
        <w:spacing w:after="0"/>
        <w:jc w:val="both"/>
      </w:pPr>
      <w:bookmarkStart w:id="515" w:name="z520"/>
      <w:bookmarkEnd w:id="514"/>
      <w:r>
        <w:rPr>
          <w:color w:val="000000"/>
          <w:sz w:val="28"/>
        </w:rPr>
        <w:t>      5) от рентгеновской трубки до смотрового окна составляет 2 м и более, для маммографических и дентальных аппаратов составляет 1 м и более;</w:t>
      </w:r>
    </w:p>
    <w:p w:rsidR="00B25D6F" w:rsidRDefault="00CA74DE">
      <w:pPr>
        <w:spacing w:after="0"/>
        <w:jc w:val="both"/>
      </w:pPr>
      <w:bookmarkStart w:id="516" w:name="z521"/>
      <w:bookmarkEnd w:id="515"/>
      <w:r>
        <w:rPr>
          <w:color w:val="000000"/>
          <w:sz w:val="28"/>
        </w:rPr>
        <w:t>      6) ширина технологического прохода для персонала между элементами стационарного оборудования п</w:t>
      </w:r>
      <w:r>
        <w:rPr>
          <w:color w:val="000000"/>
          <w:sz w:val="28"/>
        </w:rPr>
        <w:t>редусматривается 0,8 м и более;</w:t>
      </w:r>
    </w:p>
    <w:p w:rsidR="00B25D6F" w:rsidRDefault="00CA74DE">
      <w:pPr>
        <w:spacing w:after="0"/>
        <w:jc w:val="both"/>
      </w:pPr>
      <w:bookmarkStart w:id="517" w:name="z522"/>
      <w:bookmarkEnd w:id="516"/>
      <w:r>
        <w:rPr>
          <w:color w:val="000000"/>
          <w:sz w:val="28"/>
        </w:rPr>
        <w:t>      7) зона размещения каталки для пациента составляет 1,5×2 м и более;</w:t>
      </w:r>
    </w:p>
    <w:p w:rsidR="00B25D6F" w:rsidRDefault="00CA74DE">
      <w:pPr>
        <w:spacing w:after="0"/>
        <w:jc w:val="both"/>
      </w:pPr>
      <w:bookmarkStart w:id="518" w:name="z523"/>
      <w:bookmarkEnd w:id="517"/>
      <w:r>
        <w:rPr>
          <w:color w:val="000000"/>
          <w:sz w:val="28"/>
        </w:rPr>
        <w:t>      8) дополнительная площадь при технологической необходимости ввоза каталки в процедурную – 6 м.</w:t>
      </w:r>
    </w:p>
    <w:p w:rsidR="00B25D6F" w:rsidRDefault="00CA74DE">
      <w:pPr>
        <w:spacing w:after="0"/>
        <w:jc w:val="both"/>
      </w:pPr>
      <w:bookmarkStart w:id="519" w:name="z524"/>
      <w:bookmarkEnd w:id="518"/>
      <w:r>
        <w:rPr>
          <w:color w:val="000000"/>
          <w:sz w:val="28"/>
        </w:rPr>
        <w:t xml:space="preserve">      336. Состав и площади помещений кабинета </w:t>
      </w:r>
      <w:r>
        <w:rPr>
          <w:color w:val="000000"/>
          <w:sz w:val="28"/>
        </w:rPr>
        <w:t>рентгеновской компьютерной томографии (далее – РКТ) задаются организацией-изготовителем компьютерного томографа в форме проектного предложения, которое принимается во внимание при разработке проекта кабинета, но не заменяет его. Проектное предложение не пр</w:t>
      </w:r>
      <w:r>
        <w:rPr>
          <w:color w:val="000000"/>
          <w:sz w:val="28"/>
        </w:rPr>
        <w:t>отиворечит пункту 35 настоящих Санитарных правил.</w:t>
      </w:r>
    </w:p>
    <w:p w:rsidR="00B25D6F" w:rsidRDefault="00CA74DE">
      <w:pPr>
        <w:spacing w:after="0"/>
        <w:jc w:val="both"/>
      </w:pPr>
      <w:bookmarkStart w:id="520" w:name="z525"/>
      <w:bookmarkEnd w:id="519"/>
      <w:r>
        <w:rPr>
          <w:color w:val="000000"/>
          <w:sz w:val="28"/>
        </w:rPr>
        <w:t>      Действие этого пункта распространяется также на размещение типов рентгеновских аппаратов зарубежного производства, в документации на которые содержатся проектные предложения организацией-изготовителем</w:t>
      </w:r>
      <w:r>
        <w:rPr>
          <w:color w:val="000000"/>
          <w:sz w:val="28"/>
        </w:rPr>
        <w:t>.</w:t>
      </w:r>
    </w:p>
    <w:p w:rsidR="00B25D6F" w:rsidRDefault="00CA74DE">
      <w:pPr>
        <w:spacing w:after="0"/>
        <w:jc w:val="both"/>
      </w:pPr>
      <w:bookmarkStart w:id="521" w:name="z526"/>
      <w:bookmarkEnd w:id="520"/>
      <w:r>
        <w:rPr>
          <w:color w:val="000000"/>
          <w:sz w:val="28"/>
        </w:rPr>
        <w:t>      РКТ является совокупностью специально оборудованных помещений, оснащенных рентгеновским компьютерным томографом для диагностики заболеваний.</w:t>
      </w:r>
    </w:p>
    <w:p w:rsidR="00B25D6F" w:rsidRDefault="00CA74DE">
      <w:pPr>
        <w:spacing w:after="0"/>
        <w:jc w:val="both"/>
      </w:pPr>
      <w:bookmarkStart w:id="522" w:name="z527"/>
      <w:bookmarkEnd w:id="521"/>
      <w:r>
        <w:rPr>
          <w:color w:val="000000"/>
          <w:sz w:val="28"/>
        </w:rPr>
        <w:t>      К рентгеновской компьютерной томографии относится метод рентгенологического исследования, заключающий</w:t>
      </w:r>
      <w:r>
        <w:rPr>
          <w:color w:val="000000"/>
          <w:sz w:val="28"/>
        </w:rPr>
        <w:t>ся в получении послойного цифрового рентгеновского изображения с использованием специальной аппаратуры и компьютера.</w:t>
      </w:r>
    </w:p>
    <w:p w:rsidR="00B25D6F" w:rsidRDefault="00CA74DE">
      <w:pPr>
        <w:spacing w:after="0"/>
        <w:jc w:val="both"/>
      </w:pPr>
      <w:bookmarkStart w:id="523" w:name="z528"/>
      <w:bookmarkEnd w:id="522"/>
      <w:r>
        <w:rPr>
          <w:color w:val="000000"/>
          <w:sz w:val="28"/>
        </w:rPr>
        <w:t xml:space="preserve">      337. Высота помещения, где установлена рентгеновская аппаратура с потолочной подвеской излучателя, экранно-снимочным устройством или </w:t>
      </w:r>
      <w:r>
        <w:rPr>
          <w:color w:val="000000"/>
          <w:sz w:val="28"/>
        </w:rPr>
        <w:t>усилителем рентгеновского изображения, процедурного кабинета рентгенотерапии в случае ротационного облучения предусматривается 3 м и более.</w:t>
      </w:r>
    </w:p>
    <w:p w:rsidR="00B25D6F" w:rsidRDefault="00CA74DE">
      <w:pPr>
        <w:spacing w:after="0"/>
        <w:jc w:val="both"/>
      </w:pPr>
      <w:bookmarkStart w:id="524" w:name="z529"/>
      <w:bookmarkEnd w:id="523"/>
      <w:r>
        <w:rPr>
          <w:color w:val="000000"/>
          <w:sz w:val="28"/>
        </w:rPr>
        <w:t>      338. Ширина дверного проема в процедурной рентгеновского диагностического кабинета, РКТ и рентгенологической о</w:t>
      </w:r>
      <w:r>
        <w:rPr>
          <w:color w:val="000000"/>
          <w:sz w:val="28"/>
        </w:rPr>
        <w:t xml:space="preserve">перационной </w:t>
      </w:r>
      <w:r>
        <w:rPr>
          <w:color w:val="000000"/>
          <w:sz w:val="28"/>
        </w:rPr>
        <w:lastRenderedPageBreak/>
        <w:t>предусматривается 1,2 м и более при высоте 2,0 м, размер остальных дверных проемов – 0,9×1,8 м.</w:t>
      </w:r>
    </w:p>
    <w:p w:rsidR="00B25D6F" w:rsidRDefault="00CA74DE">
      <w:pPr>
        <w:spacing w:after="0"/>
        <w:jc w:val="both"/>
      </w:pPr>
      <w:bookmarkStart w:id="525" w:name="z530"/>
      <w:bookmarkEnd w:id="524"/>
      <w:r>
        <w:rPr>
          <w:color w:val="000000"/>
          <w:sz w:val="28"/>
        </w:rPr>
        <w:t>      Рентгеновский диагностический кабинет является совокупностью специально оборудованных помещений, оснащенных рентгеновским аппаратом для диагно</w:t>
      </w:r>
      <w:r>
        <w:rPr>
          <w:color w:val="000000"/>
          <w:sz w:val="28"/>
        </w:rPr>
        <w:t>стики заболеваний.</w:t>
      </w:r>
    </w:p>
    <w:p w:rsidR="00B25D6F" w:rsidRDefault="00CA74DE">
      <w:pPr>
        <w:spacing w:after="0"/>
        <w:jc w:val="both"/>
      </w:pPr>
      <w:bookmarkStart w:id="526" w:name="z531"/>
      <w:bookmarkEnd w:id="525"/>
      <w:r>
        <w:rPr>
          <w:color w:val="000000"/>
          <w:sz w:val="28"/>
        </w:rPr>
        <w:t>      339. Пол процедурной, комнаты управления, кроме рентгенологической операционной и фотолаборатории выполняется из электроизоляционных материалов.</w:t>
      </w:r>
    </w:p>
    <w:p w:rsidR="00B25D6F" w:rsidRDefault="00CA74DE">
      <w:pPr>
        <w:spacing w:after="0"/>
        <w:jc w:val="both"/>
      </w:pPr>
      <w:bookmarkStart w:id="527" w:name="z532"/>
      <w:bookmarkEnd w:id="526"/>
      <w:r>
        <w:rPr>
          <w:color w:val="000000"/>
          <w:sz w:val="28"/>
        </w:rPr>
        <w:t>      340. В рентгенологической операционной, предоперационной, фотолаборатории пол по</w:t>
      </w:r>
      <w:r>
        <w:rPr>
          <w:color w:val="000000"/>
          <w:sz w:val="28"/>
        </w:rPr>
        <w:t>крывается водонепроницаемыми материалами. Пол рентгенологической операционной выполняется антистатичным и безискровым покрытием, основание антистатического покрытия заземляется.</w:t>
      </w:r>
    </w:p>
    <w:p w:rsidR="00B25D6F" w:rsidRDefault="00CA74DE">
      <w:pPr>
        <w:spacing w:after="0"/>
        <w:jc w:val="both"/>
      </w:pPr>
      <w:bookmarkStart w:id="528" w:name="z533"/>
      <w:bookmarkEnd w:id="527"/>
      <w:r>
        <w:rPr>
          <w:color w:val="000000"/>
          <w:sz w:val="28"/>
        </w:rPr>
        <w:t>      341. Поверхности стен и потолка в процедурной и комнате управления выпол</w:t>
      </w:r>
      <w:r>
        <w:rPr>
          <w:color w:val="000000"/>
          <w:sz w:val="28"/>
        </w:rPr>
        <w:t>няются гладкими, позволяющими проводить влажную уборку. Стены в рентгенологической операционной отделываются материалами, не дающими световых бликов.</w:t>
      </w:r>
    </w:p>
    <w:p w:rsidR="00B25D6F" w:rsidRDefault="00CA74DE">
      <w:pPr>
        <w:spacing w:after="0"/>
        <w:jc w:val="both"/>
      </w:pPr>
      <w:bookmarkStart w:id="529" w:name="z534"/>
      <w:bookmarkEnd w:id="528"/>
      <w:r>
        <w:rPr>
          <w:color w:val="000000"/>
          <w:sz w:val="28"/>
        </w:rPr>
        <w:t xml:space="preserve">      342. Рентгеновский аппарат размещается так, чтобы первичный пучок излучения был направлен в сторону </w:t>
      </w:r>
      <w:r>
        <w:rPr>
          <w:color w:val="000000"/>
          <w:sz w:val="28"/>
        </w:rPr>
        <w:t>капитальной стены, за которой размещается менее посещаемое помещение. Не направляется прямой пучок излучения в сторону смотрового окна (комнаты управления, защитной ширмы).</w:t>
      </w:r>
    </w:p>
    <w:p w:rsidR="00B25D6F" w:rsidRDefault="00CA74DE">
      <w:pPr>
        <w:spacing w:after="0"/>
        <w:jc w:val="both"/>
      </w:pPr>
      <w:bookmarkStart w:id="530" w:name="z535"/>
      <w:bookmarkEnd w:id="529"/>
      <w:r>
        <w:rPr>
          <w:color w:val="000000"/>
          <w:sz w:val="28"/>
        </w:rPr>
        <w:t>      343. На основании данных дозиметрического контроля при размещении кабинета на</w:t>
      </w:r>
      <w:r>
        <w:rPr>
          <w:color w:val="000000"/>
          <w:sz w:val="28"/>
        </w:rPr>
        <w:t xml:space="preserve"> первом этаже окна процедурной комнаты экранируются защитными ставнями на высоту 2 м и более от уровня отмостков здания, в цокольном этаже – окна экранируются защитными ставнями на всю высоту.</w:t>
      </w:r>
    </w:p>
    <w:p w:rsidR="00B25D6F" w:rsidRDefault="00CA74DE">
      <w:pPr>
        <w:spacing w:after="0"/>
        <w:jc w:val="both"/>
      </w:pPr>
      <w:bookmarkStart w:id="531" w:name="z536"/>
      <w:bookmarkEnd w:id="530"/>
      <w:r>
        <w:rPr>
          <w:color w:val="000000"/>
          <w:sz w:val="28"/>
        </w:rPr>
        <w:t>      При размещении рентгеновского кабинета выше первого этажа</w:t>
      </w:r>
      <w:r>
        <w:rPr>
          <w:color w:val="000000"/>
          <w:sz w:val="28"/>
        </w:rPr>
        <w:t xml:space="preserve"> на расстоянии от процедурной рентгеновского кабинета до жилых и служебных помещений соседнего здания менее 30 м с учетом данных дозиметрического контроля, окна процедурной экранируются защитными ставнями на высоту 2 м и более от уровня пола.</w:t>
      </w:r>
    </w:p>
    <w:p w:rsidR="00B25D6F" w:rsidRDefault="00CA74DE">
      <w:pPr>
        <w:spacing w:after="0"/>
        <w:jc w:val="both"/>
      </w:pPr>
      <w:bookmarkStart w:id="532" w:name="z537"/>
      <w:bookmarkEnd w:id="531"/>
      <w:r>
        <w:rPr>
          <w:color w:val="000000"/>
          <w:sz w:val="28"/>
        </w:rPr>
        <w:t>      344. На</w:t>
      </w:r>
      <w:r>
        <w:rPr>
          <w:color w:val="000000"/>
          <w:sz w:val="28"/>
        </w:rPr>
        <w:t xml:space="preserve"> стене кабинетов и в комнатах управления рентгеновскими аппаратами на высоте 1,6-1,8 м от пола или над дверью размещается световое табло (сигнал) "Не входить!", включаемого персоналом при нахождении пациента в процедурной. Разрешается нанесение на световой</w:t>
      </w:r>
      <w:r>
        <w:rPr>
          <w:color w:val="000000"/>
          <w:sz w:val="28"/>
        </w:rPr>
        <w:t xml:space="preserve"> сигнал знака радиационной опасности.</w:t>
      </w:r>
    </w:p>
    <w:p w:rsidR="00B25D6F" w:rsidRDefault="00CA74DE">
      <w:pPr>
        <w:spacing w:after="0"/>
        <w:jc w:val="both"/>
      </w:pPr>
      <w:bookmarkStart w:id="533" w:name="z538"/>
      <w:bookmarkEnd w:id="532"/>
      <w:r>
        <w:rPr>
          <w:color w:val="000000"/>
          <w:sz w:val="28"/>
        </w:rPr>
        <w:t xml:space="preserve">      345. Пульт управления рентгеновских аппаратов располагается в комнате управления. При установке в процедурной комнате более одного </w:t>
      </w:r>
      <w:r>
        <w:rPr>
          <w:color w:val="000000"/>
          <w:sz w:val="28"/>
        </w:rPr>
        <w:lastRenderedPageBreak/>
        <w:t xml:space="preserve">диагностического аппарата предусматривается устройство блокировки одновременного </w:t>
      </w:r>
      <w:r>
        <w:rPr>
          <w:color w:val="000000"/>
          <w:sz w:val="28"/>
        </w:rPr>
        <w:t>включения двух и более аппаратов.</w:t>
      </w:r>
    </w:p>
    <w:p w:rsidR="00B25D6F" w:rsidRDefault="00CA74DE">
      <w:pPr>
        <w:spacing w:after="0"/>
        <w:jc w:val="both"/>
      </w:pPr>
      <w:bookmarkStart w:id="534" w:name="z539"/>
      <w:bookmarkEnd w:id="533"/>
      <w:r>
        <w:rPr>
          <w:color w:val="000000"/>
          <w:sz w:val="28"/>
        </w:rPr>
        <w:t>      346. Для обеспечения возможности контроля состояния пациента предусматривается смотровое окно и переговорное устройство громкоговорящей связи. Минимальный размер защитного смотрового окна в комнате управления – 24×30</w:t>
      </w:r>
      <w:r>
        <w:rPr>
          <w:color w:val="000000"/>
          <w:sz w:val="28"/>
        </w:rPr>
        <w:t xml:space="preserve"> см, защитной ширмы – 18×24 см.</w:t>
      </w:r>
    </w:p>
    <w:p w:rsidR="00B25D6F" w:rsidRDefault="00CA74DE">
      <w:pPr>
        <w:spacing w:after="0"/>
        <w:jc w:val="both"/>
      </w:pPr>
      <w:bookmarkStart w:id="535" w:name="z540"/>
      <w:bookmarkEnd w:id="534"/>
      <w:r>
        <w:rPr>
          <w:color w:val="000000"/>
          <w:sz w:val="28"/>
        </w:rPr>
        <w:t>      347. Управление передвижными аппаратами осуществляется с помощью выносного пульта управления на расстоянии 2,5 м и более от рентгеновского излучателя, аппаратов для остеоденситометрии – 1,5 м и более.</w:t>
      </w:r>
    </w:p>
    <w:p w:rsidR="00B25D6F" w:rsidRDefault="00CA74DE">
      <w:pPr>
        <w:spacing w:after="0"/>
        <w:jc w:val="both"/>
      </w:pPr>
      <w:bookmarkStart w:id="536" w:name="z541"/>
      <w:bookmarkEnd w:id="535"/>
      <w:r>
        <w:rPr>
          <w:color w:val="000000"/>
          <w:sz w:val="28"/>
        </w:rPr>
        <w:t>      348. При ос</w:t>
      </w:r>
      <w:r>
        <w:rPr>
          <w:color w:val="000000"/>
          <w:sz w:val="28"/>
        </w:rPr>
        <w:t>нащении лаборатории проявочным автоматом предусматривается дополнительная комната для сортировки, маркировки и обрезки сухих снимков.</w:t>
      </w:r>
    </w:p>
    <w:p w:rsidR="00B25D6F" w:rsidRDefault="00CA74DE">
      <w:pPr>
        <w:spacing w:after="0"/>
        <w:jc w:val="both"/>
      </w:pPr>
      <w:bookmarkStart w:id="537" w:name="z542"/>
      <w:bookmarkEnd w:id="536"/>
      <w:r>
        <w:rPr>
          <w:color w:val="000000"/>
          <w:sz w:val="28"/>
        </w:rPr>
        <w:t>      349. Площадь фотолаборатории ("темной комнаты") для малоформатных снимков предусматривается 6 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 xml:space="preserve"> и более, для крупно</w:t>
      </w:r>
      <w:r>
        <w:rPr>
          <w:color w:val="000000"/>
          <w:sz w:val="28"/>
        </w:rPr>
        <w:t>форматных снимков – 8 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>, ширина прохода между элементами оборудования в темной комнате – 1,0 м и более, дверного проема – 1,0 м.</w:t>
      </w:r>
    </w:p>
    <w:p w:rsidR="00B25D6F" w:rsidRDefault="00CA74DE">
      <w:pPr>
        <w:spacing w:after="0"/>
        <w:jc w:val="both"/>
      </w:pPr>
      <w:bookmarkStart w:id="538" w:name="z543"/>
      <w:bookmarkEnd w:id="537"/>
      <w:r>
        <w:rPr>
          <w:color w:val="000000"/>
          <w:sz w:val="28"/>
        </w:rPr>
        <w:t>      350. В помещение фотолаборатории, при выключенном свете и выключенных фотолабораторных фонарях, визуально не разрешается</w:t>
      </w:r>
      <w:r>
        <w:rPr>
          <w:color w:val="000000"/>
          <w:sz w:val="28"/>
        </w:rPr>
        <w:t xml:space="preserve"> наличие света, попадающего извне (после адаптации глаз в темной фотолаборатории в течение пяти минут).</w:t>
      </w:r>
    </w:p>
    <w:p w:rsidR="00B25D6F" w:rsidRDefault="00CA74DE">
      <w:pPr>
        <w:spacing w:after="0"/>
        <w:jc w:val="both"/>
      </w:pPr>
      <w:bookmarkStart w:id="539" w:name="z544"/>
      <w:bookmarkEnd w:id="538"/>
      <w:r>
        <w:rPr>
          <w:color w:val="000000"/>
          <w:sz w:val="28"/>
        </w:rPr>
        <w:t>      351. Двери из фотолаборатории, процедурной и комнаты управления открываются в коридор "на выход", из комнаты управления – в сторону процедурной.</w:t>
      </w:r>
    </w:p>
    <w:p w:rsidR="00B25D6F" w:rsidRDefault="00CA74DE">
      <w:pPr>
        <w:spacing w:after="0"/>
        <w:jc w:val="both"/>
      </w:pPr>
      <w:bookmarkStart w:id="540" w:name="z545"/>
      <w:bookmarkEnd w:id="539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352. Кратность воздухообмена, расчетные значения освещенности и температуры в помещениях кабинета не противоречат величинам, указанным в приложении 12 к настоящим Санитарным правилам. Приток воздуха осуществляется в верхнюю зону, вытяжка – из нижней </w:t>
      </w:r>
      <w:r>
        <w:rPr>
          <w:color w:val="000000"/>
          <w:sz w:val="28"/>
        </w:rPr>
        <w:t>и верхней зон.</w:t>
      </w:r>
    </w:p>
    <w:p w:rsidR="00B25D6F" w:rsidRDefault="00CA74DE">
      <w:pPr>
        <w:spacing w:after="0"/>
        <w:jc w:val="both"/>
      </w:pPr>
      <w:bookmarkStart w:id="541" w:name="z546"/>
      <w:bookmarkEnd w:id="540"/>
      <w:r>
        <w:rPr>
          <w:color w:val="000000"/>
          <w:sz w:val="28"/>
        </w:rPr>
        <w:t>      353. В кабинетах оборудуется автономная вентиляция, разрешается дополнительное оборудование кондиционерами.</w:t>
      </w:r>
    </w:p>
    <w:p w:rsidR="00B25D6F" w:rsidRDefault="00CA74DE">
      <w:pPr>
        <w:spacing w:after="0"/>
        <w:jc w:val="both"/>
      </w:pPr>
      <w:bookmarkStart w:id="542" w:name="z547"/>
      <w:bookmarkEnd w:id="541"/>
      <w:r>
        <w:rPr>
          <w:color w:val="000000"/>
          <w:sz w:val="28"/>
        </w:rPr>
        <w:t>      354. В процедурной, кроме кабинетов для флюорографии и рентгенооперационной, устанавливается раковина с подводкой холодно</w:t>
      </w:r>
      <w:r>
        <w:rPr>
          <w:color w:val="000000"/>
          <w:sz w:val="28"/>
        </w:rPr>
        <w:t>й и горячей воды.</w:t>
      </w:r>
    </w:p>
    <w:p w:rsidR="00B25D6F" w:rsidRDefault="00CA74DE">
      <w:pPr>
        <w:spacing w:after="0"/>
        <w:jc w:val="both"/>
      </w:pPr>
      <w:bookmarkStart w:id="543" w:name="z548"/>
      <w:bookmarkEnd w:id="542"/>
      <w:r>
        <w:rPr>
          <w:color w:val="000000"/>
          <w:sz w:val="28"/>
        </w:rPr>
        <w:t>      Флюорография является методом рентгенологического исследования, органов грудной клетки (легких и бронхов).</w:t>
      </w:r>
    </w:p>
    <w:p w:rsidR="00B25D6F" w:rsidRDefault="00CA74DE">
      <w:pPr>
        <w:spacing w:after="0"/>
        <w:jc w:val="both"/>
      </w:pPr>
      <w:bookmarkStart w:id="544" w:name="z549"/>
      <w:bookmarkEnd w:id="543"/>
      <w:r>
        <w:rPr>
          <w:color w:val="000000"/>
          <w:sz w:val="28"/>
        </w:rPr>
        <w:t>      355. После окончания рабочего дня рентгеновский аппарат, электроприборы, электроосвещение, вентиляция отключаются, пров</w:t>
      </w:r>
      <w:r>
        <w:rPr>
          <w:color w:val="000000"/>
          <w:sz w:val="28"/>
        </w:rPr>
        <w:t>одится влажная уборка стен с мытьем пола и дезинфекция элементов соприкасающихся с пациентом и средств индивидуальной защиты.</w:t>
      </w:r>
    </w:p>
    <w:p w:rsidR="00B25D6F" w:rsidRDefault="00CA74DE">
      <w:pPr>
        <w:spacing w:after="0"/>
        <w:jc w:val="both"/>
      </w:pPr>
      <w:bookmarkStart w:id="545" w:name="z550"/>
      <w:bookmarkEnd w:id="544"/>
      <w:r>
        <w:rPr>
          <w:color w:val="000000"/>
          <w:sz w:val="28"/>
        </w:rPr>
        <w:lastRenderedPageBreak/>
        <w:t>      356. Ежемесячно проводится влажная уборка с использованием 1-2 %-ного раствора уксусной кислоты.</w:t>
      </w:r>
    </w:p>
    <w:p w:rsidR="00B25D6F" w:rsidRDefault="00CA74DE">
      <w:pPr>
        <w:spacing w:after="0"/>
        <w:jc w:val="both"/>
      </w:pPr>
      <w:bookmarkStart w:id="546" w:name="z551"/>
      <w:bookmarkEnd w:id="545"/>
      <w:r>
        <w:rPr>
          <w:color w:val="000000"/>
          <w:sz w:val="28"/>
        </w:rPr>
        <w:t>      357. Кабинеты лучевой</w:t>
      </w:r>
      <w:r>
        <w:rPr>
          <w:color w:val="000000"/>
          <w:sz w:val="28"/>
        </w:rPr>
        <w:t xml:space="preserve"> диагностики и терапии, по степени потенциальной опасности радиационных объектов относятся к IV категории.</w:t>
      </w:r>
    </w:p>
    <w:p w:rsidR="00B25D6F" w:rsidRDefault="00CA74DE">
      <w:pPr>
        <w:spacing w:after="0"/>
        <w:jc w:val="both"/>
      </w:pPr>
      <w:bookmarkStart w:id="547" w:name="z552"/>
      <w:bookmarkEnd w:id="546"/>
      <w:r>
        <w:rPr>
          <w:color w:val="000000"/>
          <w:sz w:val="28"/>
        </w:rPr>
        <w:t xml:space="preserve">      В кабинете имеются схемы рентгеновских аппаратов, описания и инструкции по их эксплуатации, протоколы дозиметрического контроля, контроля </w:t>
      </w:r>
      <w:r>
        <w:rPr>
          <w:color w:val="000000"/>
          <w:sz w:val="28"/>
        </w:rPr>
        <w:t>эксплуатационных параметров рентгеновского аппарата, акты санитарно-эпидемиологического обследования кабинета, протоколы проверки электроизмерительных приборов, санитарно-эпидемиологическое заключение, также на видном месте необходимо разместить памятки дл</w:t>
      </w:r>
      <w:r>
        <w:rPr>
          <w:color w:val="000000"/>
          <w:sz w:val="28"/>
        </w:rPr>
        <w:t>я пациентов о дозовых нагрузках при медицинских процедурах.</w:t>
      </w:r>
    </w:p>
    <w:p w:rsidR="00B25D6F" w:rsidRDefault="00CA74DE">
      <w:pPr>
        <w:spacing w:after="0"/>
        <w:jc w:val="both"/>
      </w:pPr>
      <w:bookmarkStart w:id="548" w:name="z553"/>
      <w:bookmarkEnd w:id="547"/>
      <w:r>
        <w:rPr>
          <w:color w:val="000000"/>
          <w:sz w:val="28"/>
        </w:rPr>
        <w:t>      358. В кабинете, где проводится оценка снимков, освещенность на расстоянии 1 м от негатоскопа менее 50 люкс.</w:t>
      </w:r>
    </w:p>
    <w:p w:rsidR="00B25D6F" w:rsidRDefault="00CA74DE">
      <w:pPr>
        <w:spacing w:after="0"/>
        <w:jc w:val="both"/>
      </w:pPr>
      <w:bookmarkStart w:id="549" w:name="z554"/>
      <w:bookmarkEnd w:id="548"/>
      <w:r>
        <w:rPr>
          <w:color w:val="000000"/>
          <w:sz w:val="28"/>
        </w:rPr>
        <w:t>      Яркость используемого негатоскопа составляет 1700 кандел/м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 xml:space="preserve"> и более (для оц</w:t>
      </w:r>
      <w:r>
        <w:rPr>
          <w:color w:val="000000"/>
          <w:sz w:val="28"/>
        </w:rPr>
        <w:t>енки маммографических снимков – 3000 кандел/м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>), неоднородность светового поля 30 % и менее.</w:t>
      </w:r>
    </w:p>
    <w:p w:rsidR="00B25D6F" w:rsidRDefault="00CA74DE">
      <w:pPr>
        <w:spacing w:after="0"/>
      </w:pPr>
      <w:bookmarkStart w:id="550" w:name="z555"/>
      <w:bookmarkEnd w:id="549"/>
      <w:r>
        <w:rPr>
          <w:b/>
          <w:color w:val="000000"/>
        </w:rPr>
        <w:t xml:space="preserve"> Параграф 22. Требования к условиям работы в кабинете лучевой диагностики</w:t>
      </w:r>
    </w:p>
    <w:p w:rsidR="00B25D6F" w:rsidRDefault="00CA74DE">
      <w:pPr>
        <w:spacing w:after="0"/>
        <w:jc w:val="both"/>
      </w:pPr>
      <w:bookmarkStart w:id="551" w:name="z556"/>
      <w:bookmarkEnd w:id="550"/>
      <w:r>
        <w:rPr>
          <w:color w:val="000000"/>
          <w:sz w:val="28"/>
        </w:rPr>
        <w:t xml:space="preserve">       359. Стационарные средства радиационной защиты кабинета обеспечивают уменьшение ре</w:t>
      </w:r>
      <w:r>
        <w:rPr>
          <w:color w:val="000000"/>
          <w:sz w:val="28"/>
        </w:rPr>
        <w:t>нтгеновского излучения до уровня, при котором не будет превышен основной предел дозы для соответствующих категорий облучаемых лиц. Расчет радиационной защиты проводится в соответствии с приложениями 13 к настоящим Санитарным правилам.</w:t>
      </w:r>
    </w:p>
    <w:p w:rsidR="00B25D6F" w:rsidRDefault="00CA74DE">
      <w:pPr>
        <w:spacing w:after="0"/>
        <w:jc w:val="both"/>
      </w:pPr>
      <w:bookmarkStart w:id="552" w:name="z557"/>
      <w:bookmarkEnd w:id="551"/>
      <w:r>
        <w:rPr>
          <w:color w:val="000000"/>
          <w:sz w:val="28"/>
        </w:rPr>
        <w:t>      Рентгеновским и</w:t>
      </w:r>
      <w:r>
        <w:rPr>
          <w:color w:val="000000"/>
          <w:sz w:val="28"/>
        </w:rPr>
        <w:t>злучением является фотонное излучение, генерируемое в результате торможения ускоренных электронов на аноде рентгеновской трубки.</w:t>
      </w:r>
    </w:p>
    <w:p w:rsidR="00B25D6F" w:rsidRDefault="00CA74DE">
      <w:pPr>
        <w:spacing w:after="0"/>
        <w:jc w:val="both"/>
      </w:pPr>
      <w:bookmarkStart w:id="553" w:name="z558"/>
      <w:bookmarkEnd w:id="552"/>
      <w:r>
        <w:rPr>
          <w:color w:val="000000"/>
          <w:sz w:val="28"/>
        </w:rPr>
        <w:t>      360. Расстояние от фокуса рентгеновской трубки до точки расчета определяется по проектной документации на рентгеновский к</w:t>
      </w:r>
      <w:r>
        <w:rPr>
          <w:color w:val="000000"/>
          <w:sz w:val="28"/>
        </w:rPr>
        <w:t>абинет, за точки расчета защиты принимаются точки, расположенные в помещении:</w:t>
      </w:r>
    </w:p>
    <w:p w:rsidR="00B25D6F" w:rsidRDefault="00CA74DE">
      <w:pPr>
        <w:spacing w:after="0"/>
        <w:jc w:val="both"/>
      </w:pPr>
      <w:bookmarkStart w:id="554" w:name="z559"/>
      <w:bookmarkEnd w:id="553"/>
      <w:r>
        <w:rPr>
          <w:color w:val="000000"/>
          <w:sz w:val="28"/>
        </w:rPr>
        <w:t>      1) вплотную к внутренним поверхностям стен помещений, прилегающих к процедурной кабинета или наружным стенам;</w:t>
      </w:r>
    </w:p>
    <w:p w:rsidR="00B25D6F" w:rsidRDefault="00CA74DE">
      <w:pPr>
        <w:spacing w:after="0"/>
        <w:jc w:val="both"/>
      </w:pPr>
      <w:bookmarkStart w:id="555" w:name="z560"/>
      <w:bookmarkEnd w:id="554"/>
      <w:r>
        <w:rPr>
          <w:color w:val="000000"/>
          <w:sz w:val="28"/>
        </w:rPr>
        <w:t xml:space="preserve">      2) над процедурной, на высоте 50 см от пола защищаемого </w:t>
      </w:r>
      <w:r>
        <w:rPr>
          <w:color w:val="000000"/>
          <w:sz w:val="28"/>
        </w:rPr>
        <w:t>помещения;</w:t>
      </w:r>
    </w:p>
    <w:p w:rsidR="00B25D6F" w:rsidRDefault="00CA74DE">
      <w:pPr>
        <w:spacing w:after="0"/>
        <w:jc w:val="both"/>
      </w:pPr>
      <w:bookmarkStart w:id="556" w:name="z561"/>
      <w:bookmarkEnd w:id="555"/>
      <w:r>
        <w:rPr>
          <w:color w:val="000000"/>
          <w:sz w:val="28"/>
        </w:rPr>
        <w:t>      3) под процедурной, на высоте 150 см от пола защищаемого помещения.</w:t>
      </w:r>
    </w:p>
    <w:p w:rsidR="00B25D6F" w:rsidRDefault="00CA74DE">
      <w:pPr>
        <w:spacing w:after="0"/>
        <w:jc w:val="both"/>
      </w:pPr>
      <w:bookmarkStart w:id="557" w:name="z562"/>
      <w:bookmarkEnd w:id="556"/>
      <w:r>
        <w:rPr>
          <w:color w:val="000000"/>
          <w:sz w:val="28"/>
        </w:rPr>
        <w:t>      361. При расчете радиационной защиты рентгеностоматологического кабинета, расположенного, смежно, с жилыми помещениями, за точки расчета защиты принимаются точки, ра</w:t>
      </w:r>
      <w:r>
        <w:rPr>
          <w:color w:val="000000"/>
          <w:sz w:val="28"/>
        </w:rPr>
        <w:t>сположенные:</w:t>
      </w:r>
    </w:p>
    <w:p w:rsidR="00B25D6F" w:rsidRDefault="00CA74DE">
      <w:pPr>
        <w:spacing w:after="0"/>
        <w:jc w:val="both"/>
      </w:pPr>
      <w:bookmarkStart w:id="558" w:name="z563"/>
      <w:bookmarkEnd w:id="557"/>
      <w:r>
        <w:rPr>
          <w:color w:val="000000"/>
          <w:sz w:val="28"/>
        </w:rPr>
        <w:t>      1) вплотную к внутренним поверхностям стен рентгеностоматологического кабинета, размещенного, смежно, по горизонтали с жилыми помещениями; на уровне пола кабинета, при расположении жилого помещения под кабинетом;</w:t>
      </w:r>
    </w:p>
    <w:p w:rsidR="00B25D6F" w:rsidRDefault="00CA74DE">
      <w:pPr>
        <w:spacing w:after="0"/>
        <w:jc w:val="both"/>
      </w:pPr>
      <w:bookmarkStart w:id="559" w:name="z564"/>
      <w:bookmarkEnd w:id="558"/>
      <w:r>
        <w:rPr>
          <w:color w:val="000000"/>
          <w:sz w:val="28"/>
        </w:rPr>
        <w:lastRenderedPageBreak/>
        <w:t>      2) на уровне потол</w:t>
      </w:r>
      <w:r>
        <w:rPr>
          <w:color w:val="000000"/>
          <w:sz w:val="28"/>
        </w:rPr>
        <w:t>ка кабинета, при расположении жилого помещения над кабинетом.</w:t>
      </w:r>
    </w:p>
    <w:p w:rsidR="00B25D6F" w:rsidRDefault="00CA74DE">
      <w:pPr>
        <w:spacing w:after="0"/>
        <w:jc w:val="both"/>
      </w:pPr>
      <w:bookmarkStart w:id="560" w:name="z565"/>
      <w:bookmarkEnd w:id="559"/>
      <w:r>
        <w:rPr>
          <w:color w:val="000000"/>
          <w:sz w:val="28"/>
        </w:rPr>
        <w:t>      362. Стационарным средствам защиты надлежит обеспечивать защитную эффективность 0,25 мм и более по свинцовому эквиваленту.</w:t>
      </w:r>
    </w:p>
    <w:p w:rsidR="00B25D6F" w:rsidRDefault="00CA74DE">
      <w:pPr>
        <w:spacing w:after="0"/>
        <w:jc w:val="both"/>
      </w:pPr>
      <w:bookmarkStart w:id="561" w:name="z566"/>
      <w:bookmarkEnd w:id="560"/>
      <w:r>
        <w:rPr>
          <w:color w:val="000000"/>
          <w:sz w:val="28"/>
        </w:rPr>
        <w:t>      Свинцовым эквивалентом является толщина свинцового слоя в м</w:t>
      </w:r>
      <w:r>
        <w:rPr>
          <w:color w:val="000000"/>
          <w:sz w:val="28"/>
        </w:rPr>
        <w:t>иллиметрах, обеспечивающая при заданных условиях облучения рентгеновским излучением такую же кратность ослабления, как и рассматриваемый материал.</w:t>
      </w:r>
    </w:p>
    <w:p w:rsidR="00B25D6F" w:rsidRDefault="00CA74DE">
      <w:pPr>
        <w:spacing w:after="0"/>
        <w:jc w:val="both"/>
      </w:pPr>
      <w:bookmarkStart w:id="562" w:name="z567"/>
      <w:bookmarkEnd w:id="561"/>
      <w:r>
        <w:rPr>
          <w:color w:val="000000"/>
          <w:sz w:val="28"/>
        </w:rPr>
        <w:t>      363. Расчет защиты для двух или более рентгеновских аппаратов, установленных в одной процедурной, прово</w:t>
      </w:r>
      <w:r>
        <w:rPr>
          <w:color w:val="000000"/>
          <w:sz w:val="28"/>
        </w:rPr>
        <w:t>дится для каждого аппарата.</w:t>
      </w:r>
    </w:p>
    <w:p w:rsidR="00B25D6F" w:rsidRDefault="00CA74DE">
      <w:pPr>
        <w:spacing w:after="0"/>
        <w:jc w:val="both"/>
      </w:pPr>
      <w:bookmarkStart w:id="563" w:name="z568"/>
      <w:bookmarkEnd w:id="562"/>
      <w:r>
        <w:rPr>
          <w:color w:val="000000"/>
          <w:sz w:val="28"/>
        </w:rPr>
        <w:t>      364. При проектировании стационарной защиты процедурного кабинета, в зависимости от конструктивных особенностей и технологии использования конкретного аппарата выделяются участки, для которых расчет защиты проводится на ос</w:t>
      </w:r>
      <w:r>
        <w:rPr>
          <w:color w:val="000000"/>
          <w:sz w:val="28"/>
        </w:rPr>
        <w:t>лабление первичного пучка рентгеновского излучения. Остальная площадь стационарной защиты обеспечивает ослабление только рассеянного излучения. Для остеоденситометров, маммографов, флюорографов с защитной кабиной расчет стационарной защиты проводится тольк</w:t>
      </w:r>
      <w:r>
        <w:rPr>
          <w:color w:val="000000"/>
          <w:sz w:val="28"/>
        </w:rPr>
        <w:t>о от рассеянного излучения.</w:t>
      </w:r>
    </w:p>
    <w:p w:rsidR="00B25D6F" w:rsidRDefault="00CA74DE">
      <w:pPr>
        <w:spacing w:after="0"/>
        <w:jc w:val="both"/>
      </w:pPr>
      <w:bookmarkStart w:id="564" w:name="z569"/>
      <w:bookmarkEnd w:id="563"/>
      <w:r>
        <w:rPr>
          <w:color w:val="000000"/>
          <w:sz w:val="28"/>
        </w:rPr>
        <w:t>      365. В процедурных рентгеновского кабинета, в которых пол расположен непосредственно над грунтом или потолок находится непосредственно под крышей, защита от излучения в этих направлениях не предусматривается.</w:t>
      </w:r>
    </w:p>
    <w:p w:rsidR="00B25D6F" w:rsidRDefault="00CA74DE">
      <w:pPr>
        <w:spacing w:after="0"/>
        <w:jc w:val="both"/>
      </w:pPr>
      <w:bookmarkStart w:id="565" w:name="z570"/>
      <w:bookmarkEnd w:id="564"/>
      <w:r>
        <w:rPr>
          <w:color w:val="000000"/>
          <w:sz w:val="28"/>
        </w:rPr>
        <w:t xml:space="preserve">       366. К</w:t>
      </w:r>
      <w:r>
        <w:rPr>
          <w:color w:val="000000"/>
          <w:sz w:val="28"/>
        </w:rPr>
        <w:t>абинеты оснащаются средствами радиационной защиты в соответствии с приложением 14 к настоящим Санитарным правилам.</w:t>
      </w:r>
    </w:p>
    <w:p w:rsidR="00B25D6F" w:rsidRDefault="00CA74DE">
      <w:pPr>
        <w:spacing w:after="0"/>
        <w:jc w:val="both"/>
      </w:pPr>
      <w:bookmarkStart w:id="566" w:name="z571"/>
      <w:bookmarkEnd w:id="565"/>
      <w:r>
        <w:rPr>
          <w:color w:val="000000"/>
          <w:sz w:val="28"/>
        </w:rPr>
        <w:t xml:space="preserve">       367. Защитная эффективность передвижных и индивидуальных средств радиационной защиты персонала и пациентов, выраженная в значении свин</w:t>
      </w:r>
      <w:r>
        <w:rPr>
          <w:color w:val="000000"/>
          <w:sz w:val="28"/>
        </w:rPr>
        <w:t>цового эквивалента, в соответствии со значениями, указанными в приложении 15 к настоящим Санитарным правилам. Защитные средства имеют маркировку.</w:t>
      </w:r>
    </w:p>
    <w:p w:rsidR="00B25D6F" w:rsidRDefault="00CA74DE">
      <w:pPr>
        <w:spacing w:after="0"/>
        <w:jc w:val="both"/>
      </w:pPr>
      <w:bookmarkStart w:id="567" w:name="z572"/>
      <w:bookmarkEnd w:id="566"/>
      <w:r>
        <w:rPr>
          <w:color w:val="000000"/>
          <w:sz w:val="28"/>
        </w:rPr>
        <w:t>      368. Контроль защитной эффективности средств радиационной защиты проводится не реже одного раза в два го</w:t>
      </w:r>
      <w:r>
        <w:rPr>
          <w:color w:val="000000"/>
          <w:sz w:val="28"/>
        </w:rPr>
        <w:t>да.</w:t>
      </w:r>
    </w:p>
    <w:p w:rsidR="00B25D6F" w:rsidRDefault="00CA74DE">
      <w:pPr>
        <w:spacing w:after="0"/>
      </w:pPr>
      <w:bookmarkStart w:id="568" w:name="z573"/>
      <w:bookmarkEnd w:id="567"/>
      <w:r>
        <w:rPr>
          <w:b/>
          <w:color w:val="000000"/>
        </w:rPr>
        <w:t xml:space="preserve"> Параграф 23. Требования к обеспечению радиационной безопасности персонала в кабинете лучевой диагностики</w:t>
      </w:r>
    </w:p>
    <w:p w:rsidR="00B25D6F" w:rsidRDefault="00CA74DE">
      <w:pPr>
        <w:spacing w:after="0"/>
        <w:jc w:val="both"/>
      </w:pPr>
      <w:bookmarkStart w:id="569" w:name="z574"/>
      <w:bookmarkEnd w:id="568"/>
      <w:r>
        <w:rPr>
          <w:color w:val="000000"/>
          <w:sz w:val="28"/>
        </w:rPr>
        <w:t>      369. Рентгенолаборанты не обслуживают два и более одновременно работающих рентгеновских аппарата.</w:t>
      </w:r>
    </w:p>
    <w:p w:rsidR="00B25D6F" w:rsidRDefault="00CA74DE">
      <w:pPr>
        <w:spacing w:after="0"/>
        <w:jc w:val="both"/>
      </w:pPr>
      <w:bookmarkStart w:id="570" w:name="z575"/>
      <w:bookmarkEnd w:id="569"/>
      <w:r>
        <w:rPr>
          <w:color w:val="000000"/>
          <w:sz w:val="28"/>
        </w:rPr>
        <w:t>      370. Разрешается нахождение персонал</w:t>
      </w:r>
      <w:r>
        <w:rPr>
          <w:color w:val="000000"/>
          <w:sz w:val="28"/>
        </w:rPr>
        <w:t>а в процедурной за защитной ширмой при работе рентгенофлюоорографического аппарата с защитной кабиной рентгенодиагонстического аппарата с универсальным поворотным столом-штативом экраноснимочного устройства, костного денситометра, маммографа и рентгеностом</w:t>
      </w:r>
      <w:r>
        <w:rPr>
          <w:color w:val="000000"/>
          <w:sz w:val="28"/>
        </w:rPr>
        <w:t>атологического оборудования.</w:t>
      </w:r>
    </w:p>
    <w:p w:rsidR="00B25D6F" w:rsidRDefault="00CA74DE">
      <w:pPr>
        <w:spacing w:after="0"/>
        <w:jc w:val="both"/>
      </w:pPr>
      <w:bookmarkStart w:id="571" w:name="z576"/>
      <w:bookmarkEnd w:id="570"/>
      <w:r>
        <w:rPr>
          <w:color w:val="000000"/>
          <w:sz w:val="28"/>
        </w:rPr>
        <w:lastRenderedPageBreak/>
        <w:t>      371. В процедурной комнате не находятся лица, не имеющих прямого отношения к рентгенологическому исследованию.</w:t>
      </w:r>
    </w:p>
    <w:p w:rsidR="00B25D6F" w:rsidRDefault="00CA74DE">
      <w:pPr>
        <w:spacing w:after="0"/>
        <w:jc w:val="both"/>
      </w:pPr>
      <w:bookmarkStart w:id="572" w:name="z577"/>
      <w:bookmarkEnd w:id="571"/>
      <w:r>
        <w:rPr>
          <w:color w:val="000000"/>
          <w:sz w:val="28"/>
        </w:rPr>
        <w:t>      372. Во время рентгенологического исследования врач-рентгенолог соблюдает длительность перерывов между в</w:t>
      </w:r>
      <w:r>
        <w:rPr>
          <w:color w:val="000000"/>
          <w:sz w:val="28"/>
        </w:rPr>
        <w:t>ключениями высокого напряжения, следит за выбором оптимальных физико-технических режимов исследования (анодное напряжение, анодный ток, экспозиция, толщина фильтров, размер диафрагмы, компрессия, расстояние, фокус-кожа), проводит пальпацию дистанционными и</w:t>
      </w:r>
      <w:r>
        <w:rPr>
          <w:color w:val="000000"/>
          <w:sz w:val="28"/>
        </w:rPr>
        <w:t>нструментами, использует передвижные и индивидуальные средства радиационной защиты.</w:t>
      </w:r>
    </w:p>
    <w:p w:rsidR="00B25D6F" w:rsidRDefault="00CA74DE">
      <w:pPr>
        <w:spacing w:after="0"/>
        <w:jc w:val="both"/>
      </w:pPr>
      <w:bookmarkStart w:id="573" w:name="z578"/>
      <w:bookmarkEnd w:id="572"/>
      <w:r>
        <w:rPr>
          <w:color w:val="000000"/>
          <w:sz w:val="28"/>
        </w:rPr>
        <w:t>      373. При проведении сложных рентгенологических исследований (ангиография, рентгеноэндоскопия, исследование детей, пациентов в тяжелом состоянии) работающий персонал и</w:t>
      </w:r>
      <w:r>
        <w:rPr>
          <w:color w:val="000000"/>
          <w:sz w:val="28"/>
        </w:rPr>
        <w:t>спользует индивидуальные средства защиты.</w:t>
      </w:r>
    </w:p>
    <w:p w:rsidR="00B25D6F" w:rsidRDefault="00CA74DE">
      <w:pPr>
        <w:spacing w:after="0"/>
        <w:jc w:val="both"/>
      </w:pPr>
      <w:bookmarkStart w:id="574" w:name="z579"/>
      <w:bookmarkEnd w:id="573"/>
      <w:r>
        <w:rPr>
          <w:color w:val="000000"/>
          <w:sz w:val="28"/>
        </w:rPr>
        <w:t>      374. При проведении рентгенографии в палатах используются передвижные или индивидуальные защитные средства для экранирования пациентов; персонал располагается за ширмой или на максимально возможном расстоянии</w:t>
      </w:r>
      <w:r>
        <w:rPr>
          <w:color w:val="000000"/>
          <w:sz w:val="28"/>
        </w:rPr>
        <w:t xml:space="preserve"> от палатного рентгеновского аппарата.</w:t>
      </w:r>
    </w:p>
    <w:p w:rsidR="00B25D6F" w:rsidRDefault="00CA74DE">
      <w:pPr>
        <w:spacing w:after="0"/>
        <w:jc w:val="both"/>
      </w:pPr>
      <w:bookmarkStart w:id="575" w:name="z580"/>
      <w:bookmarkEnd w:id="574"/>
      <w:r>
        <w:rPr>
          <w:color w:val="000000"/>
          <w:sz w:val="28"/>
        </w:rPr>
        <w:t>      Рентгенография является методом рентгенологического исследования, заключающимся в получении одного или нескольких статических изображений на бумажных или пленочных носителях (рентгеновских снимках).</w:t>
      </w:r>
    </w:p>
    <w:p w:rsidR="00B25D6F" w:rsidRDefault="00CA74DE">
      <w:pPr>
        <w:spacing w:after="0"/>
        <w:jc w:val="both"/>
      </w:pPr>
      <w:bookmarkStart w:id="576" w:name="z581"/>
      <w:bookmarkEnd w:id="575"/>
      <w:r>
        <w:rPr>
          <w:color w:val="000000"/>
          <w:sz w:val="28"/>
        </w:rPr>
        <w:t xml:space="preserve">      375. </w:t>
      </w:r>
      <w:r>
        <w:rPr>
          <w:color w:val="000000"/>
          <w:sz w:val="28"/>
        </w:rPr>
        <w:t>Индивидуальный дозиметрический контроль персонала группы "А" осуществляется постоянно, снятие показаний дозиметров проводится один раз в квартал. Индивидуальные годовые дозы облучения персонала фиксируются в карточке учета индивидуальных доз. Копия карточк</w:t>
      </w:r>
      <w:r>
        <w:rPr>
          <w:color w:val="000000"/>
          <w:sz w:val="28"/>
        </w:rPr>
        <w:t>и хранится в организации в течение 50 лет после увольнения работника и, в случае перевода его во вторую организацию, передается на новое место работы.</w:t>
      </w:r>
    </w:p>
    <w:p w:rsidR="00B25D6F" w:rsidRDefault="00CA74DE">
      <w:pPr>
        <w:spacing w:after="0"/>
        <w:jc w:val="both"/>
      </w:pPr>
      <w:bookmarkStart w:id="577" w:name="z582"/>
      <w:bookmarkEnd w:id="576"/>
      <w:r>
        <w:rPr>
          <w:color w:val="000000"/>
          <w:sz w:val="28"/>
        </w:rPr>
        <w:t>      376. Индивидуальный дозиметрический контроль лиц, периодически участвующих в проведении специальных</w:t>
      </w:r>
      <w:r>
        <w:rPr>
          <w:color w:val="000000"/>
          <w:sz w:val="28"/>
        </w:rPr>
        <w:t xml:space="preserve"> рентгенологических исследований (хирурги, анестезиологи), проводится так же, как для персонала группы "А".</w:t>
      </w:r>
    </w:p>
    <w:p w:rsidR="00B25D6F" w:rsidRDefault="00CA74DE">
      <w:pPr>
        <w:spacing w:after="0"/>
      </w:pPr>
      <w:bookmarkStart w:id="578" w:name="z583"/>
      <w:bookmarkEnd w:id="577"/>
      <w:r>
        <w:rPr>
          <w:b/>
          <w:color w:val="000000"/>
        </w:rPr>
        <w:t xml:space="preserve"> Параграф 24. Требования к обеспечению радиационной безопасности пациентов и населения в кабинете лучевой диагностики</w:t>
      </w:r>
    </w:p>
    <w:p w:rsidR="00B25D6F" w:rsidRDefault="00CA74DE">
      <w:pPr>
        <w:spacing w:after="0"/>
        <w:jc w:val="both"/>
      </w:pPr>
      <w:bookmarkStart w:id="579" w:name="z584"/>
      <w:bookmarkEnd w:id="578"/>
      <w:r>
        <w:rPr>
          <w:color w:val="000000"/>
          <w:sz w:val="28"/>
        </w:rPr>
        <w:t xml:space="preserve">       377. Ведется учет значе</w:t>
      </w:r>
      <w:r>
        <w:rPr>
          <w:color w:val="000000"/>
          <w:sz w:val="28"/>
        </w:rPr>
        <w:t>ний рабочей нагрузки и анодного напряжения, используемого для каждого рентгенологического исследования. Учитывая значения рабочей нагрузки и анодного напряжения оцениваются дозы облучения пациентов. Дозы облучения пациента регистрируются в листе учета дозо</w:t>
      </w:r>
      <w:r>
        <w:rPr>
          <w:color w:val="000000"/>
          <w:sz w:val="28"/>
        </w:rPr>
        <w:t>вых нагрузок на пациента при рентгенологических исследованиях, являющимся обязательным приложением к его амбулаторной карте, истории болезни, и в журнале учета ежедневных рентгенологических исследований в соответствии с приложением 16 к настоящим Санитарны</w:t>
      </w:r>
      <w:r>
        <w:rPr>
          <w:color w:val="000000"/>
          <w:sz w:val="28"/>
        </w:rPr>
        <w:t xml:space="preserve">м правилам, а также, </w:t>
      </w:r>
      <w:r>
        <w:rPr>
          <w:color w:val="000000"/>
          <w:sz w:val="28"/>
        </w:rPr>
        <w:lastRenderedPageBreak/>
        <w:t>при наличии медицинских информационных систем дозы облучения формируется в электронном формате. При выписке пациента из стационара или после рентгенологического исследования значение дозовой нагрузки вносится в выписку.</w:t>
      </w:r>
    </w:p>
    <w:p w:rsidR="00B25D6F" w:rsidRDefault="00CA74DE">
      <w:pPr>
        <w:spacing w:after="0"/>
        <w:jc w:val="both"/>
      </w:pPr>
      <w:bookmarkStart w:id="580" w:name="z585"/>
      <w:bookmarkEnd w:id="579"/>
      <w:r>
        <w:rPr>
          <w:color w:val="000000"/>
          <w:sz w:val="28"/>
        </w:rPr>
        <w:t>      Рабочей н</w:t>
      </w:r>
      <w:r>
        <w:rPr>
          <w:color w:val="000000"/>
          <w:sz w:val="28"/>
        </w:rPr>
        <w:t>агрузкой является недельная нагрузка работы рентгеновского аппарата, регламентированная длительностью и количеством рентгенологических процедур, при номинальных значениях анодного напряжения, в миллиампер-минутах в неделю (далее – мА•мин/нед).</w:t>
      </w:r>
    </w:p>
    <w:p w:rsidR="00B25D6F" w:rsidRDefault="00CA74DE">
      <w:pPr>
        <w:spacing w:after="0"/>
        <w:jc w:val="both"/>
      </w:pPr>
      <w:bookmarkStart w:id="581" w:name="z586"/>
      <w:bookmarkEnd w:id="580"/>
      <w:r>
        <w:rPr>
          <w:color w:val="000000"/>
          <w:sz w:val="28"/>
        </w:rPr>
        <w:t>      378. Н</w:t>
      </w:r>
      <w:r>
        <w:rPr>
          <w:color w:val="000000"/>
          <w:sz w:val="28"/>
        </w:rPr>
        <w:t>а всех этапах медицинского обслуживания учитываются результаты ранее проведенных рентгенологических исследований и дозы, полученные при этом в течение года.</w:t>
      </w:r>
    </w:p>
    <w:p w:rsidR="00B25D6F" w:rsidRDefault="00CA74DE">
      <w:pPr>
        <w:spacing w:after="0"/>
        <w:jc w:val="both"/>
      </w:pPr>
      <w:bookmarkStart w:id="582" w:name="z587"/>
      <w:bookmarkEnd w:id="581"/>
      <w:r>
        <w:rPr>
          <w:color w:val="000000"/>
          <w:sz w:val="28"/>
        </w:rPr>
        <w:t>      При направлении пациента на рентгенологическое исследование, консультацию или стационарное ле</w:t>
      </w:r>
      <w:r>
        <w:rPr>
          <w:color w:val="000000"/>
          <w:sz w:val="28"/>
        </w:rPr>
        <w:t>чение, при переводе больного из одного стационара во второй, результаты рентгенологических исследований (описание, снимки) передаются с амбулаторной картой или выпиской из нее.</w:t>
      </w:r>
    </w:p>
    <w:p w:rsidR="00B25D6F" w:rsidRDefault="00CA74DE">
      <w:pPr>
        <w:spacing w:after="0"/>
        <w:jc w:val="both"/>
      </w:pPr>
      <w:bookmarkStart w:id="583" w:name="z588"/>
      <w:bookmarkEnd w:id="582"/>
      <w:r>
        <w:rPr>
          <w:color w:val="000000"/>
          <w:sz w:val="28"/>
        </w:rPr>
        <w:t>      379. Установленный норматив годового профилактического облучения при пров</w:t>
      </w:r>
      <w:r>
        <w:rPr>
          <w:color w:val="000000"/>
          <w:sz w:val="28"/>
        </w:rPr>
        <w:t>едении профилактических медицинских рентгенологических исследований и научных исследований практически здоровых лиц 1 миллиЗиверт (далее – мЗв).</w:t>
      </w:r>
    </w:p>
    <w:p w:rsidR="00B25D6F" w:rsidRDefault="00CA74DE">
      <w:pPr>
        <w:spacing w:after="0"/>
        <w:jc w:val="both"/>
      </w:pPr>
      <w:bookmarkStart w:id="584" w:name="z589"/>
      <w:bookmarkEnd w:id="583"/>
      <w:r>
        <w:rPr>
          <w:color w:val="000000"/>
          <w:sz w:val="28"/>
        </w:rPr>
        <w:t>      380. Профилактические обследования методом рентгеноскопии не проводятся.</w:t>
      </w:r>
    </w:p>
    <w:p w:rsidR="00B25D6F" w:rsidRDefault="00CA74DE">
      <w:pPr>
        <w:spacing w:after="0"/>
        <w:jc w:val="both"/>
      </w:pPr>
      <w:bookmarkStart w:id="585" w:name="z590"/>
      <w:bookmarkEnd w:id="584"/>
      <w:r>
        <w:rPr>
          <w:color w:val="000000"/>
          <w:sz w:val="28"/>
        </w:rPr>
        <w:t>      Рентгеноскопия является ме</w:t>
      </w:r>
      <w:r>
        <w:rPr>
          <w:color w:val="000000"/>
          <w:sz w:val="28"/>
        </w:rPr>
        <w:t>тодом рентгенологического исследования, заключающимся в получении многопроекционного динамического изображения на флуоресцентном экране или экране монитора.</w:t>
      </w:r>
    </w:p>
    <w:p w:rsidR="00B25D6F" w:rsidRDefault="00CA74DE">
      <w:pPr>
        <w:spacing w:after="0"/>
        <w:jc w:val="both"/>
      </w:pPr>
      <w:bookmarkStart w:id="586" w:name="z591"/>
      <w:bookmarkEnd w:id="585"/>
      <w:r>
        <w:rPr>
          <w:color w:val="000000"/>
          <w:sz w:val="28"/>
        </w:rPr>
        <w:t xml:space="preserve">      381. Проведение научных исследований с источниками излучения на людях осуществляется с </w:t>
      </w:r>
      <w:r>
        <w:rPr>
          <w:color w:val="000000"/>
          <w:sz w:val="28"/>
        </w:rPr>
        <w:t>письменного согласия испытуемого и предоставления ему информации о возможных последствиях облучения.</w:t>
      </w:r>
    </w:p>
    <w:p w:rsidR="00B25D6F" w:rsidRDefault="00CA74DE">
      <w:pPr>
        <w:spacing w:after="0"/>
        <w:jc w:val="both"/>
      </w:pPr>
      <w:bookmarkStart w:id="587" w:name="z592"/>
      <w:bookmarkEnd w:id="586"/>
      <w:r>
        <w:rPr>
          <w:color w:val="000000"/>
          <w:sz w:val="28"/>
        </w:rPr>
        <w:t>      382. При достижении накопленной дозы медицинского диагностического облучения пациента 500 мЗв принимаются меры по дальнейшему ограничению его облучен</w:t>
      </w:r>
      <w:r>
        <w:rPr>
          <w:color w:val="000000"/>
          <w:sz w:val="28"/>
        </w:rPr>
        <w:t>ия, если лучевые процедуры не диктуются жизненными показаниями.</w:t>
      </w:r>
    </w:p>
    <w:p w:rsidR="00B25D6F" w:rsidRDefault="00CA74DE">
      <w:pPr>
        <w:spacing w:after="0"/>
        <w:jc w:val="both"/>
      </w:pPr>
      <w:bookmarkStart w:id="588" w:name="z593"/>
      <w:bookmarkEnd w:id="587"/>
      <w:r>
        <w:rPr>
          <w:color w:val="000000"/>
          <w:sz w:val="28"/>
        </w:rPr>
        <w:t xml:space="preserve">      383. При получении лицами из населения эффективной дозы облучения за год более 200 мЗв или накопленной дозы более 500 мЗв от одного из основных источников облучения или 1000 мЗв от всех </w:t>
      </w:r>
      <w:r>
        <w:rPr>
          <w:color w:val="000000"/>
          <w:sz w:val="28"/>
        </w:rPr>
        <w:t>источников облучения, проводится медицинское обследование.</w:t>
      </w:r>
    </w:p>
    <w:p w:rsidR="00B25D6F" w:rsidRDefault="00CA74DE">
      <w:pPr>
        <w:spacing w:after="0"/>
        <w:jc w:val="both"/>
      </w:pPr>
      <w:bookmarkStart w:id="589" w:name="z594"/>
      <w:bookmarkEnd w:id="588"/>
      <w:r>
        <w:rPr>
          <w:color w:val="000000"/>
          <w:sz w:val="28"/>
        </w:rPr>
        <w:t xml:space="preserve">       384. В целях защиты кожи при рентгенологических процедурах соблюдаются минимальные допустимые расстояния от фокуса рентгеновской </w:t>
      </w:r>
      <w:r>
        <w:rPr>
          <w:color w:val="000000"/>
          <w:sz w:val="28"/>
        </w:rPr>
        <w:lastRenderedPageBreak/>
        <w:t>трубки до поверхности тела пациента в соответствии с приложен</w:t>
      </w:r>
      <w:r>
        <w:rPr>
          <w:color w:val="000000"/>
          <w:sz w:val="28"/>
        </w:rPr>
        <w:t>ием 17 к настоящим Санитарным правилам.</w:t>
      </w:r>
    </w:p>
    <w:p w:rsidR="00B25D6F" w:rsidRDefault="00CA74DE">
      <w:pPr>
        <w:spacing w:after="0"/>
        <w:jc w:val="both"/>
      </w:pPr>
      <w:bookmarkStart w:id="590" w:name="z595"/>
      <w:bookmarkEnd w:id="589"/>
      <w:r>
        <w:rPr>
          <w:color w:val="000000"/>
          <w:sz w:val="28"/>
        </w:rPr>
        <w:t>      385. Результаты рентгенологических исследований и дозы облучения, полученные пациентом в предшествующий год, прилагаются к документации при направлении на санаторно-курортное лечение и на врачебно-трудовую эксп</w:t>
      </w:r>
      <w:r>
        <w:rPr>
          <w:color w:val="000000"/>
          <w:sz w:val="28"/>
        </w:rPr>
        <w:t>ертную комиссию.</w:t>
      </w:r>
    </w:p>
    <w:p w:rsidR="00B25D6F" w:rsidRDefault="00CA74DE">
      <w:pPr>
        <w:spacing w:after="0"/>
        <w:jc w:val="both"/>
      </w:pPr>
      <w:bookmarkStart w:id="591" w:name="z596"/>
      <w:bookmarkEnd w:id="590"/>
      <w:r>
        <w:rPr>
          <w:color w:val="000000"/>
          <w:sz w:val="28"/>
        </w:rPr>
        <w:t>      386. Рентгенологические исследования желудочно-кишечного тракта, урография, рентгенография тазобедренного сустава и исследования, связанные с лучевой нагрузкой на гонады, проводятся в первой декаде менструального цикла.</w:t>
      </w:r>
    </w:p>
    <w:p w:rsidR="00B25D6F" w:rsidRDefault="00CA74DE">
      <w:pPr>
        <w:spacing w:after="0"/>
        <w:jc w:val="both"/>
      </w:pPr>
      <w:bookmarkStart w:id="592" w:name="z597"/>
      <w:bookmarkEnd w:id="591"/>
      <w:r>
        <w:rPr>
          <w:color w:val="000000"/>
          <w:sz w:val="28"/>
        </w:rPr>
        <w:t>      387. Ре</w:t>
      </w:r>
      <w:r>
        <w:rPr>
          <w:color w:val="000000"/>
          <w:sz w:val="28"/>
        </w:rPr>
        <w:t>нтгенологическое исследование беременным проводится во второй половине беременности по клиническим показаниям.</w:t>
      </w:r>
    </w:p>
    <w:p w:rsidR="00B25D6F" w:rsidRDefault="00CA74DE">
      <w:pPr>
        <w:spacing w:after="0"/>
        <w:jc w:val="both"/>
      </w:pPr>
      <w:bookmarkStart w:id="593" w:name="z598"/>
      <w:bookmarkEnd w:id="592"/>
      <w:r>
        <w:rPr>
          <w:color w:val="000000"/>
          <w:sz w:val="28"/>
        </w:rPr>
        <w:t>      388. В первой половине беременности рентгенологические исследования проводятся при необходимости оказания скорой или неотложной помощи и ес</w:t>
      </w:r>
      <w:r>
        <w:rPr>
          <w:color w:val="000000"/>
          <w:sz w:val="28"/>
        </w:rPr>
        <w:t>ли решен вопрос о прерывании беременности.</w:t>
      </w:r>
    </w:p>
    <w:p w:rsidR="00B25D6F" w:rsidRDefault="00CA74DE">
      <w:pPr>
        <w:spacing w:after="0"/>
        <w:jc w:val="both"/>
      </w:pPr>
      <w:bookmarkStart w:id="594" w:name="z599"/>
      <w:bookmarkEnd w:id="593"/>
      <w:r>
        <w:rPr>
          <w:color w:val="000000"/>
          <w:sz w:val="28"/>
        </w:rPr>
        <w:t>      389. Доза, полученная плодом при рентгенологическом исследовании беременной, составляет 1 мЗв и менее.</w:t>
      </w:r>
    </w:p>
    <w:p w:rsidR="00B25D6F" w:rsidRDefault="00CA74DE">
      <w:pPr>
        <w:spacing w:after="0"/>
        <w:jc w:val="both"/>
      </w:pPr>
      <w:bookmarkStart w:id="595" w:name="z600"/>
      <w:bookmarkEnd w:id="594"/>
      <w:r>
        <w:rPr>
          <w:color w:val="000000"/>
          <w:sz w:val="28"/>
        </w:rPr>
        <w:t>      390. Рентгенологические исследования детей в возрасте до 12 лет выполняются в присутствии их закон</w:t>
      </w:r>
      <w:r>
        <w:rPr>
          <w:color w:val="000000"/>
          <w:sz w:val="28"/>
        </w:rPr>
        <w:t>ных представителей или медицинского работника.</w:t>
      </w:r>
    </w:p>
    <w:p w:rsidR="00B25D6F" w:rsidRDefault="00CA74DE">
      <w:pPr>
        <w:spacing w:after="0"/>
        <w:jc w:val="both"/>
      </w:pPr>
      <w:bookmarkStart w:id="596" w:name="z601"/>
      <w:bookmarkEnd w:id="595"/>
      <w:r>
        <w:rPr>
          <w:color w:val="000000"/>
          <w:sz w:val="28"/>
        </w:rPr>
        <w:t>      391. При рентгенологических исследованиях детей младшего возраста применяются специальные иммобилизирующие приспособления.</w:t>
      </w:r>
    </w:p>
    <w:p w:rsidR="00B25D6F" w:rsidRDefault="00CA74DE">
      <w:pPr>
        <w:spacing w:after="0"/>
        <w:jc w:val="both"/>
      </w:pPr>
      <w:bookmarkStart w:id="597" w:name="z602"/>
      <w:bookmarkEnd w:id="596"/>
      <w:r>
        <w:rPr>
          <w:color w:val="000000"/>
          <w:sz w:val="28"/>
        </w:rPr>
        <w:t>      392. При проведении рентгенологических исследований запрещается пребывание</w:t>
      </w:r>
      <w:r>
        <w:rPr>
          <w:color w:val="000000"/>
          <w:sz w:val="28"/>
        </w:rPr>
        <w:t xml:space="preserve"> в процедурной комнате более одного пациента.</w:t>
      </w:r>
    </w:p>
    <w:p w:rsidR="00B25D6F" w:rsidRDefault="00CA74DE">
      <w:pPr>
        <w:spacing w:after="0"/>
      </w:pPr>
      <w:bookmarkStart w:id="598" w:name="z603"/>
      <w:bookmarkEnd w:id="597"/>
      <w:r>
        <w:rPr>
          <w:b/>
          <w:color w:val="000000"/>
        </w:rPr>
        <w:t xml:space="preserve"> Параграф 25. Требования к организации производственного контроля в кабинете лучевой диагностики</w:t>
      </w:r>
    </w:p>
    <w:p w:rsidR="00B25D6F" w:rsidRDefault="00CA74DE">
      <w:pPr>
        <w:spacing w:after="0"/>
        <w:jc w:val="both"/>
      </w:pPr>
      <w:bookmarkStart w:id="599" w:name="z604"/>
      <w:bookmarkEnd w:id="598"/>
      <w:r>
        <w:rPr>
          <w:color w:val="000000"/>
          <w:sz w:val="28"/>
        </w:rPr>
        <w:t xml:space="preserve">       393. Производственный контроль включает в себя радиационный контроль и контроль эксплуатационных параметро</w:t>
      </w:r>
      <w:r>
        <w:rPr>
          <w:color w:val="000000"/>
          <w:sz w:val="28"/>
        </w:rPr>
        <w:t>в в соответствии с приложениями 18 и 19 к настоящим Санитарным правилам.</w:t>
      </w:r>
    </w:p>
    <w:p w:rsidR="00B25D6F" w:rsidRDefault="00CA74DE">
      <w:pPr>
        <w:spacing w:after="0"/>
        <w:jc w:val="both"/>
      </w:pPr>
      <w:bookmarkStart w:id="600" w:name="z605"/>
      <w:bookmarkEnd w:id="599"/>
      <w:r>
        <w:rPr>
          <w:color w:val="000000"/>
          <w:sz w:val="28"/>
        </w:rPr>
        <w:t>      Контроль эксплуатационных параметров подразделяется на:</w:t>
      </w:r>
    </w:p>
    <w:p w:rsidR="00B25D6F" w:rsidRDefault="00CA74DE">
      <w:pPr>
        <w:spacing w:after="0"/>
        <w:jc w:val="both"/>
      </w:pPr>
      <w:bookmarkStart w:id="601" w:name="z606"/>
      <w:bookmarkEnd w:id="600"/>
      <w:r>
        <w:rPr>
          <w:color w:val="000000"/>
          <w:sz w:val="28"/>
        </w:rPr>
        <w:t>      1) приемочный, после проведения пуско-наладочных работ до начала эксплуатации аппаратов лучевой диагностики и терап</w:t>
      </w:r>
      <w:r>
        <w:rPr>
          <w:color w:val="000000"/>
          <w:sz w:val="28"/>
        </w:rPr>
        <w:t>ии;</w:t>
      </w:r>
    </w:p>
    <w:p w:rsidR="00B25D6F" w:rsidRDefault="00CA74DE">
      <w:pPr>
        <w:spacing w:after="0"/>
        <w:jc w:val="both"/>
      </w:pPr>
      <w:bookmarkStart w:id="602" w:name="z607"/>
      <w:bookmarkEnd w:id="601"/>
      <w:r>
        <w:rPr>
          <w:color w:val="000000"/>
          <w:sz w:val="28"/>
        </w:rPr>
        <w:t>      2) периодический, в соответствии с правилами, разрабатываемыми для каждого типа аппарата лучевой диагностики и терапии;</w:t>
      </w:r>
    </w:p>
    <w:p w:rsidR="00B25D6F" w:rsidRDefault="00CA74DE">
      <w:pPr>
        <w:spacing w:after="0"/>
        <w:jc w:val="both"/>
      </w:pPr>
      <w:bookmarkStart w:id="603" w:name="z608"/>
      <w:bookmarkEnd w:id="602"/>
      <w:r>
        <w:rPr>
          <w:color w:val="000000"/>
          <w:sz w:val="28"/>
        </w:rPr>
        <w:t>      3) внеплановый, при замене основных узлов рентгеновского аппарата и при проведении ремонтно-наладочных работ.</w:t>
      </w:r>
    </w:p>
    <w:p w:rsidR="00B25D6F" w:rsidRDefault="00CA74DE">
      <w:pPr>
        <w:spacing w:after="0"/>
        <w:jc w:val="both"/>
      </w:pPr>
      <w:bookmarkStart w:id="604" w:name="z609"/>
      <w:bookmarkEnd w:id="603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Объем радиационного контроля определяется характером изменения условий эксплуатации кабинета.</w:t>
      </w:r>
    </w:p>
    <w:p w:rsidR="00B25D6F" w:rsidRDefault="00CA74DE">
      <w:pPr>
        <w:spacing w:after="0"/>
        <w:jc w:val="both"/>
      </w:pPr>
      <w:bookmarkStart w:id="605" w:name="z610"/>
      <w:bookmarkEnd w:id="604"/>
      <w:r>
        <w:rPr>
          <w:color w:val="000000"/>
          <w:sz w:val="28"/>
        </w:rPr>
        <w:lastRenderedPageBreak/>
        <w:t>      При радиационном контроле проводятся:</w:t>
      </w:r>
    </w:p>
    <w:p w:rsidR="00B25D6F" w:rsidRDefault="00CA74DE">
      <w:pPr>
        <w:spacing w:after="0"/>
        <w:jc w:val="both"/>
      </w:pPr>
      <w:bookmarkStart w:id="606" w:name="z611"/>
      <w:bookmarkEnd w:id="605"/>
      <w:r>
        <w:rPr>
          <w:color w:val="000000"/>
          <w:sz w:val="28"/>
        </w:rPr>
        <w:t>      1) замеры мощности дозы излучения на рабочих местах персонала, в помещениях и на территории, смежных с процедурн</w:t>
      </w:r>
      <w:r>
        <w:rPr>
          <w:color w:val="000000"/>
          <w:sz w:val="28"/>
        </w:rPr>
        <w:t>ой кабинета не реже одного раза в два года;</w:t>
      </w:r>
    </w:p>
    <w:p w:rsidR="00B25D6F" w:rsidRDefault="00CA74DE">
      <w:pPr>
        <w:spacing w:after="0"/>
        <w:jc w:val="both"/>
      </w:pPr>
      <w:bookmarkStart w:id="607" w:name="z612"/>
      <w:bookmarkEnd w:id="606"/>
      <w:r>
        <w:rPr>
          <w:color w:val="000000"/>
          <w:sz w:val="28"/>
        </w:rPr>
        <w:t>      2) контроль защитной эффективности передвижных и индивидуальных средств радиационной защиты – не реже одного раза в два года;</w:t>
      </w:r>
    </w:p>
    <w:p w:rsidR="00B25D6F" w:rsidRDefault="00CA74DE">
      <w:pPr>
        <w:spacing w:after="0"/>
        <w:jc w:val="both"/>
      </w:pPr>
      <w:bookmarkStart w:id="608" w:name="z613"/>
      <w:bookmarkEnd w:id="607"/>
      <w:r>
        <w:rPr>
          <w:color w:val="000000"/>
          <w:sz w:val="28"/>
        </w:rPr>
        <w:t>      3) контроль технического состояния (техническое обслуживание) рентгеновско</w:t>
      </w:r>
      <w:r>
        <w:rPr>
          <w:color w:val="000000"/>
          <w:sz w:val="28"/>
        </w:rPr>
        <w:t>го медицинского оборудования проводится не реже одного раза в год.</w:t>
      </w:r>
    </w:p>
    <w:p w:rsidR="00B25D6F" w:rsidRDefault="00CA74DE">
      <w:pPr>
        <w:spacing w:after="0"/>
        <w:jc w:val="both"/>
      </w:pPr>
      <w:bookmarkStart w:id="609" w:name="z614"/>
      <w:bookmarkEnd w:id="608"/>
      <w:r>
        <w:rPr>
          <w:color w:val="000000"/>
          <w:sz w:val="28"/>
        </w:rPr>
        <w:t>      394. Контроль эксплуатационных параметров всех типов рентгеновского оборудования проводится один раз в два года, для рентген аппаратов со сроком эксплуатации более десяти лет – один р</w:t>
      </w:r>
      <w:r>
        <w:rPr>
          <w:color w:val="000000"/>
          <w:sz w:val="28"/>
        </w:rPr>
        <w:t>аз в год. Контроль эксплуатационных параметров дентальных аппаратов один раз в три года. Для систем проявки пленок контроль параметров проводиться, в зависимости от рабочей нагрузки, от одного раза в день до одного раза в неделю (рекомендуется 3 раза в нед</w:t>
      </w:r>
      <w:r>
        <w:rPr>
          <w:color w:val="000000"/>
          <w:sz w:val="28"/>
        </w:rPr>
        <w:t>елю). Для систем автоматического управления экспозицией контроль параметров проводится один раз в два года.</w:t>
      </w:r>
    </w:p>
    <w:p w:rsidR="00B25D6F" w:rsidRDefault="00CA74DE">
      <w:pPr>
        <w:spacing w:after="0"/>
        <w:jc w:val="both"/>
      </w:pPr>
      <w:bookmarkStart w:id="610" w:name="z615"/>
      <w:bookmarkEnd w:id="609"/>
      <w:r>
        <w:rPr>
          <w:color w:val="000000"/>
          <w:sz w:val="28"/>
        </w:rPr>
        <w:t>      Не эксплуатируются рентгеновские аппараты, в работе которых по результатам контроля эксплуатационных параметров (контроль качества) выявлены о</w:t>
      </w:r>
      <w:r>
        <w:rPr>
          <w:color w:val="000000"/>
          <w:sz w:val="28"/>
        </w:rPr>
        <w:t>тклонения.</w:t>
      </w:r>
    </w:p>
    <w:p w:rsidR="00B25D6F" w:rsidRDefault="00CA74DE">
      <w:pPr>
        <w:spacing w:after="0"/>
        <w:jc w:val="both"/>
      </w:pPr>
      <w:bookmarkStart w:id="611" w:name="z616"/>
      <w:bookmarkEnd w:id="610"/>
      <w:r>
        <w:rPr>
          <w:color w:val="000000"/>
          <w:sz w:val="28"/>
        </w:rPr>
        <w:t>      395. Результаты радиационного контроля и контроля эксплуатационных параметров рентгеновского оборудования оформляются протоколами. Протоколы оформляются в 2-х экземплярах. Физические и (или) юридические лица, проводившие контроль эксплуата</w:t>
      </w:r>
      <w:r>
        <w:rPr>
          <w:color w:val="000000"/>
          <w:sz w:val="28"/>
        </w:rPr>
        <w:t>ционных параметров рентгеновского оборудования, направляют копию протокола в уполномоченный орган в сфере использования атомной энергетики не позднее 15 календарных дней после проведения контроля.</w:t>
      </w:r>
    </w:p>
    <w:p w:rsidR="00B25D6F" w:rsidRDefault="00CA74DE">
      <w:pPr>
        <w:spacing w:after="0"/>
      </w:pPr>
      <w:bookmarkStart w:id="612" w:name="z617"/>
      <w:bookmarkEnd w:id="611"/>
      <w:r>
        <w:rPr>
          <w:b/>
          <w:color w:val="000000"/>
        </w:rPr>
        <w:t xml:space="preserve"> Параграф 26. Требования к обеспечению радиационной безопас</w:t>
      </w:r>
      <w:r>
        <w:rPr>
          <w:b/>
          <w:color w:val="000000"/>
        </w:rPr>
        <w:t>ности при рентгеностоматологических исследованиях</w:t>
      </w:r>
    </w:p>
    <w:p w:rsidR="00B25D6F" w:rsidRDefault="00CA74DE">
      <w:pPr>
        <w:spacing w:after="0"/>
        <w:jc w:val="both"/>
      </w:pPr>
      <w:bookmarkStart w:id="613" w:name="z618"/>
      <w:bookmarkEnd w:id="612"/>
      <w:r>
        <w:rPr>
          <w:color w:val="000000"/>
          <w:sz w:val="28"/>
        </w:rPr>
        <w:t xml:space="preserve">       396. Значения рабочей нагрузки и анодного напряжения при расчете защиты для рентгеностоматологических аппаратов различных типов представлены в приложении 20 к настоящим Санитарным правилам.</w:t>
      </w:r>
    </w:p>
    <w:p w:rsidR="00B25D6F" w:rsidRDefault="00CA74DE">
      <w:pPr>
        <w:spacing w:after="0"/>
        <w:jc w:val="both"/>
      </w:pPr>
      <w:bookmarkStart w:id="614" w:name="z619"/>
      <w:bookmarkEnd w:id="613"/>
      <w:r>
        <w:rPr>
          <w:color w:val="000000"/>
          <w:sz w:val="28"/>
        </w:rPr>
        <w:t>      397</w:t>
      </w:r>
      <w:r>
        <w:rPr>
          <w:color w:val="000000"/>
          <w:sz w:val="28"/>
        </w:rPr>
        <w:t xml:space="preserve">. Дентальные аппараты, с обычной пленкой, без усиливающего экрана и панорамные аппараты размещаются в рентгеновском отделении (кабинете). Дентальные аппараты и пантомографы, работающие с высокочувствительным приемником изображения (без фотолаборатории), и </w:t>
      </w:r>
      <w:r>
        <w:rPr>
          <w:color w:val="000000"/>
          <w:sz w:val="28"/>
        </w:rPr>
        <w:t xml:space="preserve">дентальные аппараты с цифровой обработкой изображения, рабочей нагрузкой, составляющей 40 (мА * </w:t>
      </w:r>
      <w:r>
        <w:rPr>
          <w:color w:val="000000"/>
          <w:sz w:val="28"/>
        </w:rPr>
        <w:lastRenderedPageBreak/>
        <w:t>мин)/неделю и менее, разрешается располагать в помещении стоматологической организации, находящейся в жилом и общественном здании.</w:t>
      </w:r>
    </w:p>
    <w:p w:rsidR="00B25D6F" w:rsidRDefault="00CA74DE">
      <w:pPr>
        <w:spacing w:after="0"/>
        <w:jc w:val="both"/>
      </w:pPr>
      <w:bookmarkStart w:id="615" w:name="z620"/>
      <w:bookmarkEnd w:id="614"/>
      <w:r>
        <w:rPr>
          <w:color w:val="000000"/>
          <w:sz w:val="28"/>
        </w:rPr>
        <w:t xml:space="preserve">       398. Если в помещении </w:t>
      </w:r>
      <w:r>
        <w:rPr>
          <w:color w:val="000000"/>
          <w:sz w:val="28"/>
        </w:rPr>
        <w:t xml:space="preserve">установлено несколько аппаратов для рентгеностоматологических исследований, то системе включения анодного напряжения надлежит предусматривать возможность эксплуатации одновременно только одного аппарата. Состав и площади помещений соответствуют приложению </w:t>
      </w:r>
      <w:r>
        <w:rPr>
          <w:color w:val="000000"/>
          <w:sz w:val="28"/>
        </w:rPr>
        <w:t>21 к настоящим Санитарным правилам.</w:t>
      </w:r>
    </w:p>
    <w:p w:rsidR="00B25D6F" w:rsidRDefault="00CA74DE">
      <w:pPr>
        <w:spacing w:after="0"/>
        <w:jc w:val="both"/>
      </w:pPr>
      <w:bookmarkStart w:id="616" w:name="z621"/>
      <w:bookmarkEnd w:id="615"/>
      <w:r>
        <w:rPr>
          <w:color w:val="000000"/>
          <w:sz w:val="28"/>
        </w:rPr>
        <w:t>      399. При установке в процедурной комнате более одного рентгеновского дентального аппарата площадь помещения предусматривается 4 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 xml:space="preserve"> и более на каждый дополнительный аппарат.</w:t>
      </w:r>
    </w:p>
    <w:p w:rsidR="00B25D6F" w:rsidRDefault="00CA74DE">
      <w:pPr>
        <w:spacing w:after="0"/>
        <w:jc w:val="both"/>
      </w:pPr>
      <w:bookmarkStart w:id="617" w:name="z622"/>
      <w:bookmarkEnd w:id="616"/>
      <w:r>
        <w:rPr>
          <w:color w:val="000000"/>
          <w:sz w:val="28"/>
        </w:rPr>
        <w:t xml:space="preserve">      400. Кратность воздухообмена в час </w:t>
      </w:r>
      <w:r>
        <w:rPr>
          <w:color w:val="000000"/>
          <w:sz w:val="28"/>
        </w:rPr>
        <w:t>составляет 3 и более по вытяжке и 2 и более по притоку.</w:t>
      </w:r>
    </w:p>
    <w:p w:rsidR="00B25D6F" w:rsidRDefault="00CA74DE">
      <w:pPr>
        <w:spacing w:after="0"/>
        <w:jc w:val="both"/>
      </w:pPr>
      <w:bookmarkStart w:id="618" w:name="z623"/>
      <w:bookmarkEnd w:id="617"/>
      <w:r>
        <w:rPr>
          <w:color w:val="000000"/>
          <w:sz w:val="28"/>
        </w:rPr>
        <w:t xml:space="preserve">       401. Кабинет, где проводятся рентгеностоматологические исследования, оснащается передвижными и индивидуальными средствами защиты персонала и пациентов в соответствии с приложением 22 настоящих </w:t>
      </w:r>
      <w:r>
        <w:rPr>
          <w:color w:val="000000"/>
          <w:sz w:val="28"/>
        </w:rPr>
        <w:t>Санитарных правил.</w:t>
      </w:r>
    </w:p>
    <w:p w:rsidR="00B25D6F" w:rsidRDefault="00CA74DE">
      <w:pPr>
        <w:spacing w:after="0"/>
        <w:jc w:val="both"/>
      </w:pPr>
      <w:bookmarkStart w:id="619" w:name="z624"/>
      <w:bookmarkEnd w:id="618"/>
      <w:r>
        <w:rPr>
          <w:color w:val="000000"/>
          <w:sz w:val="28"/>
        </w:rPr>
        <w:t>      402. Длина тубуса аппарата обеспечивает кожно-фокусное расстояние 20 см и более для аппарата с номинальным напряжением 60 кВ и более. Аппараты с длиной тубуса менее 20 см или номинальным напряжением менее 60 кВ не используются.</w:t>
      </w:r>
    </w:p>
    <w:p w:rsidR="00B25D6F" w:rsidRDefault="00CA74DE">
      <w:pPr>
        <w:spacing w:after="0"/>
      </w:pPr>
      <w:bookmarkStart w:id="620" w:name="z625"/>
      <w:bookmarkEnd w:id="619"/>
      <w:r>
        <w:rPr>
          <w:b/>
          <w:color w:val="000000"/>
        </w:rPr>
        <w:t xml:space="preserve"> Па</w:t>
      </w:r>
      <w:r>
        <w:rPr>
          <w:b/>
          <w:color w:val="000000"/>
        </w:rPr>
        <w:t>раграф 27. Требования к гамма-терапевтическим аппаратам и производственным помещениям в подразделениях лучевой терапии</w:t>
      </w:r>
    </w:p>
    <w:p w:rsidR="00B25D6F" w:rsidRDefault="00CA74DE">
      <w:pPr>
        <w:spacing w:after="0"/>
        <w:jc w:val="both"/>
      </w:pPr>
      <w:bookmarkStart w:id="621" w:name="z626"/>
      <w:bookmarkEnd w:id="620"/>
      <w:r>
        <w:rPr>
          <w:color w:val="000000"/>
          <w:sz w:val="28"/>
        </w:rPr>
        <w:t xml:space="preserve">       403. В соответствии с классификацией радиационных объектов по потенциальной опасности, в кабинетах лучевой терапии соблюдают требо</w:t>
      </w:r>
      <w:r>
        <w:rPr>
          <w:color w:val="000000"/>
          <w:sz w:val="28"/>
        </w:rPr>
        <w:t>вания категорий радиационной опасности в соответствии с Приказом № ҚР ДСМ-275/2020. Конкретная категория опасности устанавливается на стадии проектирования кабинета лучевой терапии.</w:t>
      </w:r>
    </w:p>
    <w:p w:rsidR="00B25D6F" w:rsidRDefault="00CA74DE">
      <w:pPr>
        <w:spacing w:after="0"/>
        <w:jc w:val="both"/>
      </w:pPr>
      <w:bookmarkStart w:id="622" w:name="z627"/>
      <w:bookmarkEnd w:id="621"/>
      <w:r>
        <w:rPr>
          <w:color w:val="000000"/>
          <w:sz w:val="28"/>
        </w:rPr>
        <w:t>      404. Ионизирующее излучение:</w:t>
      </w:r>
    </w:p>
    <w:p w:rsidR="00B25D6F" w:rsidRDefault="00CA74DE">
      <w:pPr>
        <w:spacing w:after="0"/>
        <w:jc w:val="both"/>
      </w:pPr>
      <w:bookmarkStart w:id="623" w:name="z628"/>
      <w:bookmarkEnd w:id="622"/>
      <w:r>
        <w:rPr>
          <w:color w:val="000000"/>
          <w:sz w:val="28"/>
        </w:rPr>
        <w:t>      1) внешнее облучение гамма-кванта</w:t>
      </w:r>
      <w:r>
        <w:rPr>
          <w:color w:val="000000"/>
          <w:sz w:val="28"/>
        </w:rPr>
        <w:t>ми от радионуклидных закрытых источников излучения;</w:t>
      </w:r>
    </w:p>
    <w:p w:rsidR="00B25D6F" w:rsidRDefault="00CA74DE">
      <w:pPr>
        <w:spacing w:after="0"/>
        <w:jc w:val="both"/>
      </w:pPr>
      <w:bookmarkStart w:id="624" w:name="z629"/>
      <w:bookmarkEnd w:id="623"/>
      <w:r>
        <w:rPr>
          <w:color w:val="000000"/>
          <w:sz w:val="28"/>
        </w:rPr>
        <w:t>      2) внешнее облучение потоками бета-частиц от радионуклидных закрытых источников излучения;</w:t>
      </w:r>
    </w:p>
    <w:p w:rsidR="00B25D6F" w:rsidRDefault="00CA74DE">
      <w:pPr>
        <w:spacing w:after="0"/>
        <w:jc w:val="both"/>
      </w:pPr>
      <w:bookmarkStart w:id="625" w:name="z630"/>
      <w:bookmarkEnd w:id="624"/>
      <w:r>
        <w:rPr>
          <w:color w:val="000000"/>
          <w:sz w:val="28"/>
        </w:rPr>
        <w:t>      3) возможное радиоактивное загрязнение рабочих поверхностей и повышенное содержание радиоактивных аэр</w:t>
      </w:r>
      <w:r>
        <w:rPr>
          <w:color w:val="000000"/>
          <w:sz w:val="28"/>
        </w:rPr>
        <w:t>озолей в воздухе рабочих помещений, в случае разгерметизации закрытых радионуклидных источников излучения.</w:t>
      </w:r>
    </w:p>
    <w:p w:rsidR="00B25D6F" w:rsidRDefault="00CA74DE">
      <w:pPr>
        <w:spacing w:after="0"/>
        <w:jc w:val="both"/>
      </w:pPr>
      <w:bookmarkStart w:id="626" w:name="z631"/>
      <w:bookmarkEnd w:id="625"/>
      <w:r>
        <w:rPr>
          <w:color w:val="000000"/>
          <w:sz w:val="28"/>
        </w:rPr>
        <w:t>      405. Не размещаются кабинеты для дистанционного и контактного терапевтического облучения в жилых и общественных зданиях.</w:t>
      </w:r>
    </w:p>
    <w:p w:rsidR="00B25D6F" w:rsidRDefault="00CA74DE">
      <w:pPr>
        <w:spacing w:after="0"/>
        <w:jc w:val="both"/>
      </w:pPr>
      <w:bookmarkStart w:id="627" w:name="z632"/>
      <w:bookmarkEnd w:id="626"/>
      <w:r>
        <w:rPr>
          <w:color w:val="000000"/>
          <w:sz w:val="28"/>
        </w:rPr>
        <w:lastRenderedPageBreak/>
        <w:t>      406. Вновь строя</w:t>
      </w:r>
      <w:r>
        <w:rPr>
          <w:color w:val="000000"/>
          <w:sz w:val="28"/>
        </w:rPr>
        <w:t>щиеся отделения и кабинеты дистанционной лучевой терапии размещаются в отдельно стоящем радиологическом корпусе, пристройке или отдельном крыле здания медицинского учреждения.</w:t>
      </w:r>
    </w:p>
    <w:p w:rsidR="00B25D6F" w:rsidRDefault="00CA74DE">
      <w:pPr>
        <w:spacing w:after="0"/>
        <w:jc w:val="both"/>
      </w:pPr>
      <w:bookmarkStart w:id="628" w:name="z633"/>
      <w:bookmarkEnd w:id="627"/>
      <w:r>
        <w:rPr>
          <w:color w:val="000000"/>
          <w:sz w:val="28"/>
        </w:rPr>
        <w:t>      407. Основные принципы планировочно-функционального расположения помещений</w:t>
      </w:r>
      <w:r>
        <w:rPr>
          <w:color w:val="000000"/>
          <w:sz w:val="28"/>
        </w:rPr>
        <w:t xml:space="preserve"> кабинетов и отделений:</w:t>
      </w:r>
    </w:p>
    <w:p w:rsidR="00B25D6F" w:rsidRDefault="00CA74DE">
      <w:pPr>
        <w:spacing w:after="0"/>
        <w:jc w:val="both"/>
      </w:pPr>
      <w:bookmarkStart w:id="629" w:name="z634"/>
      <w:bookmarkEnd w:id="628"/>
      <w:r>
        <w:rPr>
          <w:color w:val="000000"/>
          <w:sz w:val="28"/>
        </w:rPr>
        <w:t>      1) сосредоточение помещений, в которых проводятся работы с радионуклидными источниками излучений, в одном блоке;</w:t>
      </w:r>
    </w:p>
    <w:p w:rsidR="00B25D6F" w:rsidRDefault="00CA74DE">
      <w:pPr>
        <w:spacing w:after="0"/>
        <w:jc w:val="both"/>
      </w:pPr>
      <w:bookmarkStart w:id="630" w:name="z635"/>
      <w:bookmarkEnd w:id="629"/>
      <w:r>
        <w:rPr>
          <w:color w:val="000000"/>
          <w:sz w:val="28"/>
        </w:rPr>
        <w:t>      2) расположение пультов управления радиационно-терапевтических аппаратов в отдельных помещениях;</w:t>
      </w:r>
    </w:p>
    <w:p w:rsidR="00B25D6F" w:rsidRDefault="00CA74DE">
      <w:pPr>
        <w:spacing w:after="0"/>
        <w:jc w:val="both"/>
      </w:pPr>
      <w:bookmarkStart w:id="631" w:name="z636"/>
      <w:bookmarkEnd w:id="630"/>
      <w:r>
        <w:rPr>
          <w:color w:val="000000"/>
          <w:sz w:val="28"/>
        </w:rPr>
        <w:t xml:space="preserve">      3) </w:t>
      </w:r>
      <w:r>
        <w:rPr>
          <w:color w:val="000000"/>
          <w:sz w:val="28"/>
        </w:rPr>
        <w:t>возможность организации механизированного транспортирования радионуклидных источников к рабочим местам и автоматизации процесса подготовки радионуклидных источников к эксплуатации.</w:t>
      </w:r>
    </w:p>
    <w:p w:rsidR="00B25D6F" w:rsidRDefault="00CA74DE">
      <w:pPr>
        <w:spacing w:after="0"/>
        <w:jc w:val="both"/>
      </w:pPr>
      <w:bookmarkStart w:id="632" w:name="z637"/>
      <w:bookmarkEnd w:id="631"/>
      <w:r>
        <w:rPr>
          <w:color w:val="000000"/>
          <w:sz w:val="28"/>
        </w:rPr>
        <w:t>      408. Помещения для гамма-терапевтических аппаратов дистанционного обл</w:t>
      </w:r>
      <w:r>
        <w:rPr>
          <w:color w:val="000000"/>
          <w:sz w:val="28"/>
        </w:rPr>
        <w:t>учения, требующие усиленных нижних перекрытий или фундамента, как правило, располагаются на первом или цокольном этажах, либо в подвальном помещении (ниже уровня земли).</w:t>
      </w:r>
    </w:p>
    <w:p w:rsidR="00B25D6F" w:rsidRDefault="00CA74DE">
      <w:pPr>
        <w:spacing w:after="0"/>
        <w:jc w:val="both"/>
      </w:pPr>
      <w:bookmarkStart w:id="633" w:name="z638"/>
      <w:bookmarkEnd w:id="632"/>
      <w:r>
        <w:rPr>
          <w:color w:val="000000"/>
          <w:sz w:val="28"/>
        </w:rPr>
        <w:t>      409. Состав помещений для дистанционного гамма-терапевтического облучения:</w:t>
      </w:r>
    </w:p>
    <w:p w:rsidR="00B25D6F" w:rsidRDefault="00CA74DE">
      <w:pPr>
        <w:spacing w:after="0"/>
        <w:jc w:val="both"/>
      </w:pPr>
      <w:bookmarkStart w:id="634" w:name="z639"/>
      <w:bookmarkEnd w:id="633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Помещения для ожидания больными своей очереди на облучение и на остальные технологические процедуры лучевой терапии изолируются от соседних помещений клиники аналогичного назначения, где пациенты ожидают своей очереди на проведение диагностических, лечебн</w:t>
      </w:r>
      <w:r>
        <w:rPr>
          <w:color w:val="000000"/>
          <w:sz w:val="28"/>
        </w:rPr>
        <w:t>ых процедур, не относящихся к лучевой терапии. Площадь помещения для ожидания на облучение предусматривают из расчета 12 пациентов на 1 радиационно-терапевтический аппарат, а для больных, ожидающих своей очереди в кабинет врача-радиолога (радиационного онк</w:t>
      </w:r>
      <w:r>
        <w:rPr>
          <w:color w:val="000000"/>
          <w:sz w:val="28"/>
        </w:rPr>
        <w:t>олога) – 8 пациентов на 1 врача. Площадь проектируемых помещений для ожидания предусматривает обеспечение, а также размещение и свободный провоз в каньон аппарата каталок с больными.</w:t>
      </w:r>
    </w:p>
    <w:p w:rsidR="00B25D6F" w:rsidRDefault="00CA74DE">
      <w:pPr>
        <w:spacing w:after="0"/>
        <w:jc w:val="both"/>
      </w:pPr>
      <w:bookmarkStart w:id="635" w:name="z640"/>
      <w:bookmarkEnd w:id="634"/>
      <w:r>
        <w:rPr>
          <w:color w:val="000000"/>
          <w:sz w:val="28"/>
        </w:rPr>
        <w:t>      410. Кабинет для размещения рентгеновского симулятора или компьютер</w:t>
      </w:r>
      <w:r>
        <w:rPr>
          <w:color w:val="000000"/>
          <w:sz w:val="28"/>
        </w:rPr>
        <w:t>ного симулятора-томографа. Их габаритные размеры обеспечивают беспрепятственное и безопасное для больного и персонала перемещение всех подвижных частей, в том числе и до их крайних положений. Здесь же предусматривается выделенное место или отдельное помеще</w:t>
      </w:r>
      <w:r>
        <w:rPr>
          <w:color w:val="000000"/>
          <w:sz w:val="28"/>
        </w:rPr>
        <w:t>ние для хранения средств иммобилизации и формирующих блоков.</w:t>
      </w:r>
    </w:p>
    <w:p w:rsidR="00B25D6F" w:rsidRDefault="00CA74DE">
      <w:pPr>
        <w:spacing w:after="0"/>
        <w:jc w:val="both"/>
      </w:pPr>
      <w:bookmarkStart w:id="636" w:name="z641"/>
      <w:bookmarkEnd w:id="635"/>
      <w:r>
        <w:rPr>
          <w:color w:val="000000"/>
          <w:sz w:val="28"/>
        </w:rPr>
        <w:t>      411. Кабинет дозиметрического планирования размещается поблизости от кабинета с симулятором, либо не смежным с ней. Рекомендуется оба кабинета связать коммуникационными линиями локальной ко</w:t>
      </w:r>
      <w:r>
        <w:rPr>
          <w:color w:val="000000"/>
          <w:sz w:val="28"/>
        </w:rPr>
        <w:t xml:space="preserve">мпьютерной сети с целью </w:t>
      </w:r>
      <w:r>
        <w:rPr>
          <w:color w:val="000000"/>
          <w:sz w:val="28"/>
        </w:rPr>
        <w:lastRenderedPageBreak/>
        <w:t>передачи топометрической информации для дозиметрического планирования. Площадь кабинета обеспечивает размещение нескольких рабочих мест (в зависимости от кадрового обеспечения), оборудованных компьютерами и периферийными устройствам</w:t>
      </w:r>
      <w:r>
        <w:rPr>
          <w:color w:val="000000"/>
          <w:sz w:val="28"/>
        </w:rPr>
        <w:t>и к ним.</w:t>
      </w:r>
    </w:p>
    <w:p w:rsidR="00B25D6F" w:rsidRDefault="00CA74DE">
      <w:pPr>
        <w:spacing w:after="0"/>
        <w:jc w:val="both"/>
      </w:pPr>
      <w:bookmarkStart w:id="637" w:name="z642"/>
      <w:bookmarkEnd w:id="636"/>
      <w:r>
        <w:rPr>
          <w:color w:val="000000"/>
          <w:sz w:val="28"/>
        </w:rPr>
        <w:t>      412. Кабинет для изготовления средств формирования пучка излучения и индивидуальных средств иммобилизации больного. Размеры кабинета обеспечивают свободное размещение оборудования для разметки, отливки, резки и монтажа формирующих блоков и и</w:t>
      </w:r>
      <w:r>
        <w:rPr>
          <w:color w:val="000000"/>
          <w:sz w:val="28"/>
        </w:rPr>
        <w:t>ндивидуальных средств иммобилизации, а также рабочего стола для их подгонки к антропометрическим данным пациента. Необходимо предусмотреть выделенное место или отдельную кладовую для хранения расходных материалов и использованных блоков и иммобилизаторов.</w:t>
      </w:r>
    </w:p>
    <w:p w:rsidR="00B25D6F" w:rsidRDefault="00CA74DE">
      <w:pPr>
        <w:spacing w:after="0"/>
        <w:jc w:val="both"/>
      </w:pPr>
      <w:bookmarkStart w:id="638" w:name="z643"/>
      <w:bookmarkEnd w:id="637"/>
      <w:r>
        <w:rPr>
          <w:color w:val="000000"/>
          <w:sz w:val="28"/>
        </w:rPr>
        <w:t>      413. Один или несколько кабинетов выделяются для размещения средств модификации радиочувствительности облучаемых патологических тканей.</w:t>
      </w:r>
    </w:p>
    <w:p w:rsidR="00B25D6F" w:rsidRDefault="00CA74DE">
      <w:pPr>
        <w:spacing w:after="0"/>
        <w:jc w:val="both"/>
      </w:pPr>
      <w:bookmarkStart w:id="639" w:name="z644"/>
      <w:bookmarkEnd w:id="638"/>
      <w:r>
        <w:rPr>
          <w:color w:val="000000"/>
          <w:sz w:val="28"/>
        </w:rPr>
        <w:t>      414. Кабинет для терапевтического облучения, то есть каньон гамма-терапевтического аппарата. Размеры каньона</w:t>
      </w:r>
      <w:r>
        <w:rPr>
          <w:color w:val="000000"/>
          <w:sz w:val="28"/>
        </w:rPr>
        <w:t xml:space="preserve"> (площадь и высота) обеспечивают беспрепятственное и безопасное для пациента и персонала перемещение всех подвижных частей аппарата, в том числе и до их крайних положений. Кроме того, размеры каньона предусматривают возможность облучения всего тела пациент</w:t>
      </w:r>
      <w:r>
        <w:rPr>
          <w:color w:val="000000"/>
          <w:sz w:val="28"/>
        </w:rPr>
        <w:t>а, находящегося в положении стоя. При невозможности выполнения последнего из этих требований предусматривается наличие в радиационной защите монтажного проема с размерами, которые несколько превышают соответствующие габариты устанавливаемого в каньоне обор</w:t>
      </w:r>
      <w:r>
        <w:rPr>
          <w:color w:val="000000"/>
          <w:sz w:val="28"/>
        </w:rPr>
        <w:t>удования; после выполнения монтажа проем закладывается защитными блоками. Их совокупность предусматривает обеспечение такой же кратности ослабления излучения, как и остальная часть стены вне проема.</w:t>
      </w:r>
    </w:p>
    <w:p w:rsidR="00B25D6F" w:rsidRDefault="00CA74DE">
      <w:pPr>
        <w:spacing w:after="0"/>
        <w:jc w:val="both"/>
      </w:pPr>
      <w:bookmarkStart w:id="640" w:name="z645"/>
      <w:bookmarkEnd w:id="639"/>
      <w:r>
        <w:rPr>
          <w:color w:val="000000"/>
          <w:sz w:val="28"/>
        </w:rPr>
        <w:t>      415. Пультовая, для размещения системы управления о</w:t>
      </w:r>
      <w:r>
        <w:rPr>
          <w:color w:val="000000"/>
          <w:sz w:val="28"/>
        </w:rPr>
        <w:t>блучением, как правило, является смежной с каньоном аппарата. Размеры пультовой обеспечивают рациональное размещение пульта управления, устройств телевизионного наблюдения за пациентом, контроля продолжительности облучения, двусторонней аудиосвязи, электро</w:t>
      </w:r>
      <w:r>
        <w:rPr>
          <w:color w:val="000000"/>
          <w:sz w:val="28"/>
        </w:rPr>
        <w:t>нной портальной визуализации и всех остальных систем компьютерного управления процессом облучения. Если каньон и пультовая являются смежными, то конфигурация и размеры пультовой обеспечивают удобный подход и подвоз каталки с больным к входной двери каньона</w:t>
      </w:r>
      <w:r>
        <w:rPr>
          <w:color w:val="000000"/>
          <w:sz w:val="28"/>
        </w:rPr>
        <w:t>.</w:t>
      </w:r>
    </w:p>
    <w:p w:rsidR="00B25D6F" w:rsidRDefault="00CA74DE">
      <w:pPr>
        <w:spacing w:after="0"/>
        <w:jc w:val="both"/>
      </w:pPr>
      <w:bookmarkStart w:id="641" w:name="z646"/>
      <w:bookmarkEnd w:id="640"/>
      <w:r>
        <w:rPr>
          <w:color w:val="000000"/>
          <w:sz w:val="28"/>
        </w:rPr>
        <w:t xml:space="preserve">      416. Все помещения блока контактного терапевтического облучения с низкой мощностью дозы находятся рядом дрyг с дрyгом, чтобы минимизировать </w:t>
      </w:r>
      <w:r>
        <w:rPr>
          <w:color w:val="000000"/>
          <w:sz w:val="28"/>
        </w:rPr>
        <w:lastRenderedPageBreak/>
        <w:t>расстояния транспортирования, как больных, так и источников излучения. Исключается необходимость транспортир</w:t>
      </w:r>
      <w:r>
        <w:rPr>
          <w:color w:val="000000"/>
          <w:sz w:val="28"/>
        </w:rPr>
        <w:t>ования больных с введенными в организм закрытыми радионуклидными источниками излучения.</w:t>
      </w:r>
    </w:p>
    <w:p w:rsidR="00B25D6F" w:rsidRDefault="00CA74DE">
      <w:pPr>
        <w:spacing w:after="0"/>
        <w:jc w:val="both"/>
      </w:pPr>
      <w:bookmarkStart w:id="642" w:name="z647"/>
      <w:bookmarkEnd w:id="641"/>
      <w:r>
        <w:rPr>
          <w:color w:val="000000"/>
          <w:sz w:val="28"/>
        </w:rPr>
        <w:t>      417. Кабинет-хранилище используется для хранения источников и для подготовки их к введению в тело пациента. В нем находится защитный сейф для хранения источников,</w:t>
      </w:r>
      <w:r>
        <w:rPr>
          <w:color w:val="000000"/>
          <w:sz w:val="28"/>
        </w:rPr>
        <w:t xml:space="preserve"> снабженный надежным замком и схемой размещения источников во внутреннем пространстве сейфа. Площадь помещения предусматривает обеспечение всех процедур получения источников, их хранения, подготовки к облучению, калибровки и возвращения источников в сейф п</w:t>
      </w:r>
      <w:r>
        <w:rPr>
          <w:color w:val="000000"/>
          <w:sz w:val="28"/>
        </w:rPr>
        <w:t>осле завершения терапевтических процедур, а также для их выдержки на распад после истечения срока эксплуатации. Выдержку на распад разрешается также производить и при перемещении отработавших источников в специальное хранилище РАО, с рассчитываемой при про</w:t>
      </w:r>
      <w:r>
        <w:rPr>
          <w:color w:val="000000"/>
          <w:sz w:val="28"/>
        </w:rPr>
        <w:t>ектировании радиационной защитой. Хранилище радионуклидных источников исключает возможность смежного размещения с помещением, для приемки источников излучения или связаного, с этим помещением отдельным лифтом, транспортером или транспортными средствами, им</w:t>
      </w:r>
      <w:r>
        <w:rPr>
          <w:color w:val="000000"/>
          <w:sz w:val="28"/>
        </w:rPr>
        <w:t>еющими соответствующую радиационную защиту.</w:t>
      </w:r>
    </w:p>
    <w:p w:rsidR="00B25D6F" w:rsidRDefault="00CA74DE">
      <w:pPr>
        <w:spacing w:after="0"/>
        <w:jc w:val="both"/>
      </w:pPr>
      <w:bookmarkStart w:id="643" w:name="z648"/>
      <w:bookmarkEnd w:id="642"/>
      <w:r>
        <w:rPr>
          <w:color w:val="000000"/>
          <w:sz w:val="28"/>
        </w:rPr>
        <w:t>      418. Кабинет-операционная. В нем производится введение эндостатов и аппликаторов в тело больного и осуществляется контроль правильности расположения катетеров, эндостатов и аппликаторов с помощью рентгеноск</w:t>
      </w:r>
      <w:r>
        <w:rPr>
          <w:color w:val="000000"/>
          <w:sz w:val="28"/>
        </w:rPr>
        <w:t>опического аппарата и (или) ультразвукового сканера, установленного здесь же. Аппарат также обеспечивает возможность многопроекционной визуализации для дозиметрического планирования облучения. Здесь же размещается оборудование для: анестезии, хранения и ст</w:t>
      </w:r>
      <w:r>
        <w:rPr>
          <w:color w:val="000000"/>
          <w:sz w:val="28"/>
        </w:rPr>
        <w:t>ерилизации зондов, катетеров, эндостатов. Предусматривается установка раковины, для промывки аппликаторов и эндостатов, с защитной сеткой для предотвращения потери источника при промывании, оборудованная системой водоотведения.</w:t>
      </w:r>
    </w:p>
    <w:p w:rsidR="00B25D6F" w:rsidRDefault="00CA74DE">
      <w:pPr>
        <w:spacing w:after="0"/>
        <w:jc w:val="both"/>
      </w:pPr>
      <w:bookmarkStart w:id="644" w:name="z649"/>
      <w:bookmarkEnd w:id="643"/>
      <w:r>
        <w:rPr>
          <w:color w:val="000000"/>
          <w:sz w:val="28"/>
        </w:rPr>
        <w:t xml:space="preserve">      Аппликатором является </w:t>
      </w:r>
      <w:r>
        <w:rPr>
          <w:color w:val="000000"/>
          <w:sz w:val="28"/>
        </w:rPr>
        <w:t>радиотерапевтическое приспособление (в виде герметически закрытой металлической коробочки, содержащей радиоактивный препарат, или пластинки, пропитанной радиоактивным изотопом), накладываемое непосредственно на пораженный участок кожи или слизистой оболочк</w:t>
      </w:r>
      <w:r>
        <w:rPr>
          <w:color w:val="000000"/>
          <w:sz w:val="28"/>
        </w:rPr>
        <w:t>и.</w:t>
      </w:r>
    </w:p>
    <w:p w:rsidR="00B25D6F" w:rsidRDefault="00CA74DE">
      <w:pPr>
        <w:spacing w:after="0"/>
        <w:jc w:val="both"/>
      </w:pPr>
      <w:bookmarkStart w:id="645" w:name="z650"/>
      <w:bookmarkEnd w:id="644"/>
      <w:r>
        <w:rPr>
          <w:color w:val="000000"/>
          <w:sz w:val="28"/>
        </w:rPr>
        <w:t>      Катетером является медицинский инструмент в виде трубки, предназначенный для соединения естественных каналов, полостей тела, сосудов с внешней средой с целью их опорожнения, введения в них жидкостей, промывания, либо проведения через них хирургиче</w:t>
      </w:r>
      <w:r>
        <w:rPr>
          <w:color w:val="000000"/>
          <w:sz w:val="28"/>
        </w:rPr>
        <w:t>ских инструментов.</w:t>
      </w:r>
    </w:p>
    <w:p w:rsidR="00B25D6F" w:rsidRDefault="00CA74DE">
      <w:pPr>
        <w:spacing w:after="0"/>
        <w:jc w:val="both"/>
      </w:pPr>
      <w:bookmarkStart w:id="646" w:name="z651"/>
      <w:bookmarkEnd w:id="645"/>
      <w:r>
        <w:rPr>
          <w:color w:val="000000"/>
          <w:sz w:val="28"/>
        </w:rPr>
        <w:lastRenderedPageBreak/>
        <w:t>      419. Кабинет дозиметрического планирования предусматривается поблизости от операционной, либо не смежным с ней смежным с ней. Его площадь предусматривает возможность размещения компьютерного оборудования и устройств оцифровки изобр</w:t>
      </w:r>
      <w:r>
        <w:rPr>
          <w:color w:val="000000"/>
          <w:sz w:val="28"/>
        </w:rPr>
        <w:t>ажений на такое количество рабочих мест, которое необходимо для обеспечения бесперебойной работы блока низкодозового контактного облучения.</w:t>
      </w:r>
    </w:p>
    <w:p w:rsidR="00B25D6F" w:rsidRDefault="00CA74DE">
      <w:pPr>
        <w:spacing w:after="0"/>
        <w:jc w:val="both"/>
      </w:pPr>
      <w:bookmarkStart w:id="647" w:name="z652"/>
      <w:bookmarkEnd w:id="646"/>
      <w:r>
        <w:rPr>
          <w:color w:val="000000"/>
          <w:sz w:val="28"/>
        </w:rPr>
        <w:t>      420. Палаты для пациентов, куда больные доставляются после введения эндостатов с источниками для достаточно пр</w:t>
      </w:r>
      <w:r>
        <w:rPr>
          <w:color w:val="000000"/>
          <w:sz w:val="28"/>
        </w:rPr>
        <w:t>одолжительного контактного облучения, проектируют одноместными. В палатах устанавливается все необходимое оборудование для надежной и безопасной эксплуатации используемых для контактного облучения источников, в том числе контейнер для их аварийного удалени</w:t>
      </w:r>
      <w:r>
        <w:rPr>
          <w:color w:val="000000"/>
          <w:sz w:val="28"/>
        </w:rPr>
        <w:t>я, радиационный монитор с устройством бесперебойного электропитания.</w:t>
      </w:r>
    </w:p>
    <w:p w:rsidR="00B25D6F" w:rsidRDefault="00CA74DE">
      <w:pPr>
        <w:spacing w:after="0"/>
        <w:jc w:val="both"/>
      </w:pPr>
      <w:bookmarkStart w:id="648" w:name="z653"/>
      <w:bookmarkEnd w:id="647"/>
      <w:r>
        <w:rPr>
          <w:color w:val="000000"/>
          <w:sz w:val="28"/>
        </w:rPr>
        <w:t xml:space="preserve">      421. В блоке контактного облучения с высокой мощностью дозы (HDR) проектируют такие же помещения, как и для блока с низкой мощностью дозы: операционную, радиографическую, помещение </w:t>
      </w:r>
      <w:r>
        <w:rPr>
          <w:color w:val="000000"/>
          <w:sz w:val="28"/>
        </w:rPr>
        <w:t>дозиметрического планирования и лечебный кабинет. Дополнительно вводится помещение пультовой.</w:t>
      </w:r>
    </w:p>
    <w:p w:rsidR="00B25D6F" w:rsidRDefault="00CA74DE">
      <w:pPr>
        <w:spacing w:after="0"/>
        <w:jc w:val="both"/>
      </w:pPr>
      <w:bookmarkStart w:id="649" w:name="z654"/>
      <w:bookmarkEnd w:id="648"/>
      <w:r>
        <w:rPr>
          <w:color w:val="000000"/>
          <w:sz w:val="28"/>
        </w:rPr>
        <w:t>      422. Все помещения располагаются поблизости дрyг от дрyга, чтобы обеспечивать максимальную пропускную способность и, одновременно, выполнять все необходимые</w:t>
      </w:r>
      <w:r>
        <w:rPr>
          <w:color w:val="000000"/>
          <w:sz w:val="28"/>
        </w:rPr>
        <w:t xml:space="preserve"> требования по обеспечению радиационной безопасности. Допустимы следующие комбинации помещений:</w:t>
      </w:r>
    </w:p>
    <w:p w:rsidR="00B25D6F" w:rsidRDefault="00CA74DE">
      <w:pPr>
        <w:spacing w:after="0"/>
        <w:jc w:val="both"/>
      </w:pPr>
      <w:bookmarkStart w:id="650" w:name="z655"/>
      <w:bookmarkEnd w:id="649"/>
      <w:r>
        <w:rPr>
          <w:color w:val="000000"/>
          <w:sz w:val="28"/>
        </w:rPr>
        <w:t>      1) объединение операционной, радиографической и лечебного кабинета в одном и том же помещении – положение эндостата контролируется сразу же после его введ</w:t>
      </w:r>
      <w:r>
        <w:rPr>
          <w:color w:val="000000"/>
          <w:sz w:val="28"/>
        </w:rPr>
        <w:t>ения, исключается транспортирование пациента из одного кабинета во второй, но снижается пропускная способность;</w:t>
      </w:r>
    </w:p>
    <w:p w:rsidR="00B25D6F" w:rsidRDefault="00CA74DE">
      <w:pPr>
        <w:spacing w:after="0"/>
        <w:jc w:val="both"/>
      </w:pPr>
      <w:bookmarkStart w:id="651" w:name="z656"/>
      <w:bookmarkEnd w:id="650"/>
      <w:r>
        <w:rPr>
          <w:color w:val="000000"/>
          <w:sz w:val="28"/>
        </w:rPr>
        <w:t>      2) объединение только операционной и радиографической – пропускная способность при этом возрастает;</w:t>
      </w:r>
    </w:p>
    <w:p w:rsidR="00B25D6F" w:rsidRDefault="00CA74DE">
      <w:pPr>
        <w:spacing w:after="0"/>
        <w:jc w:val="both"/>
      </w:pPr>
      <w:bookmarkStart w:id="652" w:name="z657"/>
      <w:bookmarkEnd w:id="651"/>
      <w:r>
        <w:rPr>
          <w:color w:val="000000"/>
          <w:sz w:val="28"/>
        </w:rPr>
        <w:t xml:space="preserve">      3) все три кабинета раздельные, </w:t>
      </w:r>
      <w:r>
        <w:rPr>
          <w:color w:val="000000"/>
          <w:sz w:val="28"/>
        </w:rPr>
        <w:t>но располагаются рядом друг с другом, чтобы исключить возможность смещения уже введенного эндостата внутри тела пациента в процессе его транспортирования из кабинета в кабинет.</w:t>
      </w:r>
    </w:p>
    <w:p w:rsidR="00B25D6F" w:rsidRDefault="00CA74DE">
      <w:pPr>
        <w:spacing w:after="0"/>
        <w:jc w:val="both"/>
      </w:pPr>
      <w:bookmarkStart w:id="653" w:name="z658"/>
      <w:bookmarkEnd w:id="652"/>
      <w:r>
        <w:rPr>
          <w:color w:val="000000"/>
          <w:sz w:val="28"/>
        </w:rPr>
        <w:t>      423. Требования к операционной и кабинету дозиметрического планирования т</w:t>
      </w:r>
      <w:r>
        <w:rPr>
          <w:color w:val="000000"/>
          <w:sz w:val="28"/>
        </w:rPr>
        <w:t>акие же, как в блоке низкодозового контактного облучения. При большом потоке больных целесообразно иметь также дополнительную операционную для амбулаторных больных, которым не требуется анестезия для размещения катетера или аппликатора, в связи с чем все х</w:t>
      </w:r>
      <w:r>
        <w:rPr>
          <w:color w:val="000000"/>
          <w:sz w:val="28"/>
        </w:rPr>
        <w:t xml:space="preserve">ирургические манипуляции производятся по упрощенной схеме. Здесь же установливается рентгеноскопический аппарат для оперативного контроля положения эндостата </w:t>
      </w:r>
      <w:r>
        <w:rPr>
          <w:color w:val="000000"/>
          <w:sz w:val="28"/>
        </w:rPr>
        <w:lastRenderedPageBreak/>
        <w:t>и коррекции этого положения в случае необходимости, а также для двухпроекционной рентгенографии ил</w:t>
      </w:r>
      <w:r>
        <w:rPr>
          <w:color w:val="000000"/>
          <w:sz w:val="28"/>
        </w:rPr>
        <w:t>и рентгеностереосъемки для дозиметрического планирования.</w:t>
      </w:r>
    </w:p>
    <w:p w:rsidR="00B25D6F" w:rsidRDefault="00CA74DE">
      <w:pPr>
        <w:spacing w:after="0"/>
        <w:jc w:val="both"/>
      </w:pPr>
      <w:bookmarkStart w:id="654" w:name="z659"/>
      <w:bookmarkEnd w:id="653"/>
      <w:r>
        <w:rPr>
          <w:color w:val="000000"/>
          <w:sz w:val="28"/>
        </w:rPr>
        <w:t>      424. Пультовая находится рядом с лечебным кабинетом. Пультовая и лечебный кабинет оснащаются замкнутой телевизионной системой наблюдения за больным и двусторонним переговорным устройством, нег</w:t>
      </w:r>
      <w:r>
        <w:rPr>
          <w:color w:val="000000"/>
          <w:sz w:val="28"/>
        </w:rPr>
        <w:t>атоскопом, для просмотра рентгенограмм и КТ-изображений. Предусматривают оборудование для аварийного удаления источника из тела больного в контейнер временного хранения в безопасном положении, если только источник нельзя извлечь в штатном режиме.</w:t>
      </w:r>
    </w:p>
    <w:p w:rsidR="00B25D6F" w:rsidRDefault="00CA74DE">
      <w:pPr>
        <w:spacing w:after="0"/>
      </w:pPr>
      <w:bookmarkStart w:id="655" w:name="z660"/>
      <w:bookmarkEnd w:id="654"/>
      <w:r>
        <w:rPr>
          <w:b/>
          <w:color w:val="000000"/>
        </w:rPr>
        <w:t xml:space="preserve"> Параграф</w:t>
      </w:r>
      <w:r>
        <w:rPr>
          <w:b/>
          <w:color w:val="000000"/>
        </w:rPr>
        <w:t xml:space="preserve"> 28. Требования к радиационной защите производственных помещений в подразделениях лучевой терапии</w:t>
      </w:r>
    </w:p>
    <w:p w:rsidR="00B25D6F" w:rsidRDefault="00CA74DE">
      <w:pPr>
        <w:spacing w:after="0"/>
        <w:jc w:val="both"/>
      </w:pPr>
      <w:bookmarkStart w:id="656" w:name="z661"/>
      <w:bookmarkEnd w:id="655"/>
      <w:r>
        <w:rPr>
          <w:color w:val="000000"/>
          <w:sz w:val="28"/>
        </w:rPr>
        <w:t>      425. Радиационная защита производственных помещений в подразделении лучевой терапии рассчитывается и проектируется с обеспечением соответствующих значен</w:t>
      </w:r>
      <w:r>
        <w:rPr>
          <w:color w:val="000000"/>
          <w:sz w:val="28"/>
        </w:rPr>
        <w:t>ий, установленных в ГН основных пределов дозы для персонала населения.</w:t>
      </w:r>
    </w:p>
    <w:p w:rsidR="00B25D6F" w:rsidRDefault="00CA74DE">
      <w:pPr>
        <w:spacing w:after="0"/>
        <w:jc w:val="both"/>
      </w:pPr>
      <w:bookmarkStart w:id="657" w:name="z662"/>
      <w:bookmarkEnd w:id="656"/>
      <w:r>
        <w:rPr>
          <w:color w:val="000000"/>
          <w:sz w:val="28"/>
        </w:rPr>
        <w:t>      426. В помещениях кабинетов, в которых пол расположен непосредственно над грунтом, защита от излучения в этом направлении не предусматривается.</w:t>
      </w:r>
    </w:p>
    <w:p w:rsidR="00B25D6F" w:rsidRDefault="00CA74DE">
      <w:pPr>
        <w:spacing w:after="0"/>
        <w:jc w:val="both"/>
      </w:pPr>
      <w:bookmarkStart w:id="658" w:name="z663"/>
      <w:bookmarkEnd w:id="657"/>
      <w:r>
        <w:rPr>
          <w:color w:val="000000"/>
          <w:sz w:val="28"/>
        </w:rPr>
        <w:t>      427. В помещениях кабинетов л</w:t>
      </w:r>
      <w:r>
        <w:rPr>
          <w:color w:val="000000"/>
          <w:sz w:val="28"/>
        </w:rPr>
        <w:t>учевой терапии, потолок которых находится непосредственно под крышей, защита верхнего перекрытия определяется при проектировании с учетом продолжительности возможного пребывания персонала на крыше во время сеансов облучения, а также с учетом соответствия д</w:t>
      </w:r>
      <w:r>
        <w:rPr>
          <w:color w:val="000000"/>
          <w:sz w:val="28"/>
        </w:rPr>
        <w:t>опустимых уровней излучения в остальных помещениях радиологического корпуса, на прилегающей территории и в соседних зданиях (с учетом возможности последующей застройки). Расчет защиты проводится на прямой пучок излучения и излучения, рассеянного в материал</w:t>
      </w:r>
      <w:r>
        <w:rPr>
          <w:color w:val="000000"/>
          <w:sz w:val="28"/>
        </w:rPr>
        <w:t>е перекрытия и в воздухе.</w:t>
      </w:r>
    </w:p>
    <w:p w:rsidR="00B25D6F" w:rsidRDefault="00CA74DE">
      <w:pPr>
        <w:spacing w:after="0"/>
        <w:jc w:val="both"/>
      </w:pPr>
      <w:bookmarkStart w:id="659" w:name="z664"/>
      <w:bookmarkEnd w:id="658"/>
      <w:r>
        <w:rPr>
          <w:color w:val="000000"/>
          <w:sz w:val="28"/>
        </w:rPr>
        <w:t>      428. В каньонах для размещения гамма-терапевтических аппаратов дистанционного и контактного облучения исключает наличие оконных проемов.</w:t>
      </w:r>
    </w:p>
    <w:p w:rsidR="00B25D6F" w:rsidRDefault="00CA74DE">
      <w:pPr>
        <w:spacing w:after="0"/>
        <w:jc w:val="both"/>
      </w:pPr>
      <w:bookmarkStart w:id="660" w:name="z665"/>
      <w:bookmarkEnd w:id="659"/>
      <w:r>
        <w:rPr>
          <w:color w:val="000000"/>
          <w:sz w:val="28"/>
        </w:rPr>
        <w:t xml:space="preserve">      Гамма-терапевтические аппараты, предназначены для проведения дистанционной или </w:t>
      </w:r>
      <w:r>
        <w:rPr>
          <w:color w:val="000000"/>
          <w:sz w:val="28"/>
        </w:rPr>
        <w:t>контактной (внутриполостной) гамма-терапии.</w:t>
      </w:r>
    </w:p>
    <w:p w:rsidR="00B25D6F" w:rsidRDefault="00CA74DE">
      <w:pPr>
        <w:spacing w:after="0"/>
        <w:jc w:val="both"/>
      </w:pPr>
      <w:bookmarkStart w:id="661" w:name="z666"/>
      <w:bookmarkEnd w:id="660"/>
      <w:r>
        <w:rPr>
          <w:color w:val="000000"/>
          <w:sz w:val="28"/>
        </w:rPr>
        <w:t>      429. Вход в процедурные помещения аппаратов лучевой терапии выполняется в виде защитного лабиринта от одного колена и более.</w:t>
      </w:r>
    </w:p>
    <w:p w:rsidR="00B25D6F" w:rsidRDefault="00CA74DE">
      <w:pPr>
        <w:spacing w:after="0"/>
        <w:jc w:val="both"/>
      </w:pPr>
      <w:bookmarkStart w:id="662" w:name="z667"/>
      <w:bookmarkEnd w:id="661"/>
      <w:r>
        <w:rPr>
          <w:color w:val="000000"/>
          <w:sz w:val="28"/>
        </w:rPr>
        <w:t>      430. Все проемы, коммуникационные и технологические каналы в радиационной з</w:t>
      </w:r>
      <w:r>
        <w:rPr>
          <w:color w:val="000000"/>
          <w:sz w:val="28"/>
        </w:rPr>
        <w:t>ащите проектируются и изготовливаются таким образом, чтобы эффективность защиты в местах их расположения была не ниже расчетной для остальной защиты.</w:t>
      </w:r>
    </w:p>
    <w:p w:rsidR="00B25D6F" w:rsidRDefault="00CA74DE">
      <w:pPr>
        <w:spacing w:after="0"/>
        <w:jc w:val="both"/>
      </w:pPr>
      <w:bookmarkStart w:id="663" w:name="z668"/>
      <w:bookmarkEnd w:id="662"/>
      <w:r>
        <w:rPr>
          <w:color w:val="000000"/>
          <w:sz w:val="28"/>
        </w:rPr>
        <w:lastRenderedPageBreak/>
        <w:t>      Технологическим каналом являются отверстия, желоба, лотки и каналы, проходящие сквозь стационарную з</w:t>
      </w:r>
      <w:r>
        <w:rPr>
          <w:color w:val="000000"/>
          <w:sz w:val="28"/>
        </w:rPr>
        <w:t>ащиту установок для прокладки различных коммуникаций (в том числе газовых, водных).</w:t>
      </w:r>
    </w:p>
    <w:p w:rsidR="00B25D6F" w:rsidRDefault="00CA74DE">
      <w:pPr>
        <w:spacing w:after="0"/>
        <w:jc w:val="both"/>
      </w:pPr>
      <w:bookmarkStart w:id="664" w:name="z669"/>
      <w:bookmarkEnd w:id="663"/>
      <w:r>
        <w:rPr>
          <w:color w:val="000000"/>
          <w:sz w:val="28"/>
        </w:rPr>
        <w:t>      431. Защитные смотровые окна в кабинетах предлучевой подготовки располагаются вне прямого пучка излучения при всех возможных положениях источника.</w:t>
      </w:r>
    </w:p>
    <w:p w:rsidR="00B25D6F" w:rsidRDefault="00CA74DE">
      <w:pPr>
        <w:spacing w:after="0"/>
        <w:jc w:val="both"/>
      </w:pPr>
      <w:bookmarkStart w:id="665" w:name="z670"/>
      <w:bookmarkEnd w:id="664"/>
      <w:r>
        <w:rPr>
          <w:color w:val="000000"/>
          <w:sz w:val="28"/>
        </w:rPr>
        <w:t>      432. Расчет р</w:t>
      </w:r>
      <w:r>
        <w:rPr>
          <w:color w:val="000000"/>
          <w:sz w:val="28"/>
        </w:rPr>
        <w:t>адиационной защиты кабинетов для предлучевой подготовки, оснащенных рентгеновскими симуляторами или симуляторами-томографами, проводится согласно требованиям настоящих Санитарных правил.</w:t>
      </w:r>
    </w:p>
    <w:p w:rsidR="00B25D6F" w:rsidRDefault="00CA74DE">
      <w:pPr>
        <w:spacing w:after="0"/>
        <w:jc w:val="both"/>
      </w:pPr>
      <w:bookmarkStart w:id="666" w:name="z671"/>
      <w:bookmarkEnd w:id="665"/>
      <w:r>
        <w:rPr>
          <w:color w:val="000000"/>
          <w:sz w:val="28"/>
        </w:rPr>
        <w:t>      433. Стены хранилища блока контактного облучения с низкой мощно</w:t>
      </w:r>
      <w:r>
        <w:rPr>
          <w:color w:val="000000"/>
          <w:sz w:val="28"/>
        </w:rPr>
        <w:t>стью дозы в дополнительной радиационной защите не нуждаются, так как при правильном хранении в защитном сейфе радионуклидных источников низкой активности обеспечивается необходимый уровень радиационной безопасности персонала.</w:t>
      </w:r>
    </w:p>
    <w:p w:rsidR="00B25D6F" w:rsidRDefault="00CA74DE">
      <w:pPr>
        <w:spacing w:after="0"/>
        <w:jc w:val="both"/>
      </w:pPr>
      <w:bookmarkStart w:id="667" w:name="z672"/>
      <w:bookmarkEnd w:id="666"/>
      <w:r>
        <w:rPr>
          <w:color w:val="000000"/>
          <w:sz w:val="28"/>
        </w:rPr>
        <w:t xml:space="preserve">      434. При проектировании </w:t>
      </w:r>
      <w:r>
        <w:rPr>
          <w:color w:val="000000"/>
          <w:sz w:val="28"/>
        </w:rPr>
        <w:t xml:space="preserve">или наличии двухместных палат для размещения больных с введенными в тело закрытыми радионуклидными источниками низкой мощности дозы, в непосредственной близости от каждой кровати разрешается устанавливать радиационно-защитные барьеры. Решение об установке </w:t>
      </w:r>
      <w:r>
        <w:rPr>
          <w:color w:val="000000"/>
          <w:sz w:val="28"/>
        </w:rPr>
        <w:t>барьеров, их конфигурации, материале и толщине принимается при проектировании на основе принципа оптимизации облучения с учетом необходимости обеспечить снижение облучения каждого больного от соседного пациента в той же палате.</w:t>
      </w:r>
    </w:p>
    <w:p w:rsidR="00B25D6F" w:rsidRDefault="00CA74DE">
      <w:pPr>
        <w:spacing w:after="0"/>
        <w:jc w:val="both"/>
      </w:pPr>
      <w:bookmarkStart w:id="668" w:name="z673"/>
      <w:bookmarkEnd w:id="667"/>
      <w:r>
        <w:rPr>
          <w:color w:val="000000"/>
          <w:sz w:val="28"/>
        </w:rPr>
        <w:t>      435. При проектировани</w:t>
      </w:r>
      <w:r>
        <w:rPr>
          <w:color w:val="000000"/>
          <w:sz w:val="28"/>
        </w:rPr>
        <w:t xml:space="preserve">и радиационной защиты кабинетов контактного облучения с высокой мощностью дозы такой расчет выполняется исходя из геометрии расположения источников в своих крайних положениях, определяемых конструкцией гамма-терапевтического аппарата и его расположением в </w:t>
      </w:r>
      <w:r>
        <w:rPr>
          <w:color w:val="000000"/>
          <w:sz w:val="28"/>
        </w:rPr>
        <w:t>кабинете. При этом учитывается, что в отличие от дистанционных аппаратов при контактном облучении с высокой мощностью дозы источник жестко не фиксируется и не коллимируется, в связи с чем расчет толщины стен и потолка выполняются по исходному нерассеянному</w:t>
      </w:r>
      <w:r>
        <w:rPr>
          <w:color w:val="000000"/>
          <w:sz w:val="28"/>
        </w:rPr>
        <w:t xml:space="preserve"> излучению источника, то есть как для первичных радиационно-защитных барьеров.</w:t>
      </w:r>
    </w:p>
    <w:p w:rsidR="00B25D6F" w:rsidRDefault="00CA74DE">
      <w:pPr>
        <w:spacing w:after="0"/>
        <w:jc w:val="both"/>
      </w:pPr>
      <w:bookmarkStart w:id="669" w:name="z674"/>
      <w:bookmarkEnd w:id="668"/>
      <w:r>
        <w:rPr>
          <w:color w:val="000000"/>
          <w:sz w:val="28"/>
        </w:rPr>
        <w:t>      436. Мощность дозы от гамма-терапевтических аппаратов с закрытыми источниками излучения составляет 20 мкГр/ч (мкЗв/ч) и менее на расстоянии 1 м от поверхности защитного бл</w:t>
      </w:r>
      <w:r>
        <w:rPr>
          <w:color w:val="000000"/>
          <w:sz w:val="28"/>
        </w:rPr>
        <w:t>ока с источником, находящимся в положении "хранение".</w:t>
      </w:r>
    </w:p>
    <w:p w:rsidR="00B25D6F" w:rsidRDefault="00CA74DE">
      <w:pPr>
        <w:spacing w:after="0"/>
        <w:jc w:val="both"/>
      </w:pPr>
      <w:bookmarkStart w:id="670" w:name="z675"/>
      <w:bookmarkEnd w:id="669"/>
      <w:r>
        <w:rPr>
          <w:color w:val="000000"/>
          <w:sz w:val="28"/>
        </w:rPr>
        <w:t xml:space="preserve">      437. Стационарные средства радиационной защиты (стены, пол, потолок, защитные двери) обеспечивают ослабление излучения до уровня, при котором </w:t>
      </w:r>
      <w:r>
        <w:rPr>
          <w:color w:val="000000"/>
          <w:sz w:val="28"/>
        </w:rPr>
        <w:lastRenderedPageBreak/>
        <w:t>не будет превышен предел дозы (ПД) для соответствующей</w:t>
      </w:r>
      <w:r>
        <w:rPr>
          <w:color w:val="000000"/>
          <w:sz w:val="28"/>
        </w:rPr>
        <w:t xml:space="preserve"> категории облучаемых лиц.</w:t>
      </w:r>
    </w:p>
    <w:p w:rsidR="00B25D6F" w:rsidRDefault="00CA74DE">
      <w:pPr>
        <w:spacing w:after="0"/>
        <w:jc w:val="both"/>
      </w:pPr>
      <w:bookmarkStart w:id="671" w:name="z676"/>
      <w:bookmarkEnd w:id="670"/>
      <w:r>
        <w:rPr>
          <w:color w:val="000000"/>
          <w:sz w:val="28"/>
        </w:rPr>
        <w:t>      Расчет радиационной защиты основан на определении кратности ослабления (К) мощности эквивалентной дозы излучения в данной точке в отсутствии защиты до значения проектной мощности дозы: К=Ḣ/Ḣпр, где:</w:t>
      </w:r>
    </w:p>
    <w:p w:rsidR="00B25D6F" w:rsidRDefault="00CA74DE">
      <w:pPr>
        <w:spacing w:after="0"/>
        <w:jc w:val="both"/>
      </w:pPr>
      <w:bookmarkStart w:id="672" w:name="z677"/>
      <w:bookmarkEnd w:id="671"/>
      <w:r>
        <w:rPr>
          <w:color w:val="000000"/>
          <w:sz w:val="28"/>
        </w:rPr>
        <w:t>      Ḣ – средняя за сме</w:t>
      </w:r>
      <w:r>
        <w:rPr>
          <w:color w:val="000000"/>
          <w:sz w:val="28"/>
        </w:rPr>
        <w:t>ну мощность дозы в данной точке без защиты, мкЗв/ч:</w:t>
      </w:r>
    </w:p>
    <w:p w:rsidR="00B25D6F" w:rsidRDefault="00CA74DE">
      <w:pPr>
        <w:spacing w:after="0"/>
        <w:jc w:val="both"/>
      </w:pPr>
      <w:bookmarkStart w:id="673" w:name="z678"/>
      <w:bookmarkEnd w:id="672"/>
      <w:r>
        <w:rPr>
          <w:color w:val="000000"/>
          <w:sz w:val="28"/>
        </w:rPr>
        <w:t xml:space="preserve">       а) для гамма-терапевтических аппаратов дистанционного облучения: </w:t>
      </w:r>
    </w:p>
    <w:bookmarkEnd w:id="673"/>
    <w:p w:rsidR="00B25D6F" w:rsidRDefault="00CA74DE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1854200" cy="4445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542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5D6F" w:rsidRDefault="00CA74DE">
      <w:pPr>
        <w:spacing w:after="0"/>
      </w:pPr>
      <w:r>
        <w:rPr>
          <w:color w:val="000000"/>
          <w:sz w:val="28"/>
        </w:rPr>
        <w:t xml:space="preserve"> ;</w:t>
      </w:r>
      <w:r>
        <w:br/>
      </w:r>
    </w:p>
    <w:p w:rsidR="00B25D6F" w:rsidRDefault="00CA74DE">
      <w:pPr>
        <w:spacing w:after="0"/>
        <w:jc w:val="both"/>
      </w:pPr>
      <w:bookmarkStart w:id="674" w:name="z679"/>
      <w:r>
        <w:rPr>
          <w:color w:val="000000"/>
          <w:sz w:val="28"/>
        </w:rPr>
        <w:t xml:space="preserve">       б) для гамма-терапевтических аппаратов контактного облучения: </w:t>
      </w:r>
    </w:p>
    <w:bookmarkEnd w:id="674"/>
    <w:p w:rsidR="00B25D6F" w:rsidRDefault="00CA74DE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1574800" cy="3683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748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5D6F" w:rsidRDefault="00CA74DE">
      <w:pPr>
        <w:spacing w:after="0"/>
      </w:pPr>
      <w:r>
        <w:rPr>
          <w:color w:val="000000"/>
          <w:sz w:val="28"/>
        </w:rPr>
        <w:t>, где</w:t>
      </w:r>
      <w:r>
        <w:br/>
      </w:r>
    </w:p>
    <w:p w:rsidR="00B25D6F" w:rsidRDefault="00CA74DE">
      <w:pPr>
        <w:spacing w:after="0"/>
        <w:jc w:val="both"/>
      </w:pPr>
      <w:bookmarkStart w:id="675" w:name="z680"/>
      <w:r>
        <w:rPr>
          <w:color w:val="000000"/>
          <w:sz w:val="28"/>
        </w:rPr>
        <w:t xml:space="preserve">      W – рабочая нагрузка, то есть суммарная </w:t>
      </w:r>
      <w:r>
        <w:rPr>
          <w:color w:val="000000"/>
          <w:sz w:val="28"/>
        </w:rPr>
        <w:t>доза облучения пациентов за неделю, Гр/нед.;</w:t>
      </w:r>
    </w:p>
    <w:p w:rsidR="00B25D6F" w:rsidRDefault="00CA74DE">
      <w:pPr>
        <w:spacing w:after="0"/>
        <w:jc w:val="both"/>
      </w:pPr>
      <w:bookmarkStart w:id="676" w:name="z681"/>
      <w:bookmarkEnd w:id="675"/>
      <w:r>
        <w:rPr>
          <w:color w:val="000000"/>
          <w:sz w:val="28"/>
        </w:rPr>
        <w:t>      r – расстояние от источника до изоцентра, м;</w:t>
      </w:r>
    </w:p>
    <w:p w:rsidR="00B25D6F" w:rsidRDefault="00CA74DE">
      <w:pPr>
        <w:spacing w:after="0"/>
        <w:jc w:val="both"/>
      </w:pPr>
      <w:bookmarkStart w:id="677" w:name="z682"/>
      <w:bookmarkEnd w:id="676"/>
      <w:r>
        <w:rPr>
          <w:color w:val="000000"/>
          <w:sz w:val="28"/>
        </w:rPr>
        <w:t>      R – расстояние от источника до расчетной точки, м;</w:t>
      </w:r>
    </w:p>
    <w:p w:rsidR="00B25D6F" w:rsidRDefault="00CA74DE">
      <w:pPr>
        <w:spacing w:after="0"/>
        <w:jc w:val="both"/>
      </w:pPr>
      <w:bookmarkStart w:id="678" w:name="z683"/>
      <w:bookmarkEnd w:id="677"/>
      <w:r>
        <w:rPr>
          <w:color w:val="000000"/>
          <w:sz w:val="28"/>
        </w:rPr>
        <w:t>      106 – коэффициент перевода Гр в мкЗв;</w:t>
      </w:r>
    </w:p>
    <w:p w:rsidR="00B25D6F" w:rsidRDefault="00CA74DE">
      <w:pPr>
        <w:spacing w:after="0"/>
        <w:jc w:val="both"/>
      </w:pPr>
      <w:bookmarkStart w:id="679" w:name="z684"/>
      <w:bookmarkEnd w:id="678"/>
      <w:r>
        <w:rPr>
          <w:color w:val="000000"/>
          <w:sz w:val="28"/>
        </w:rPr>
        <w:t>      Tнед – продолжительность работы в неделю, для односме</w:t>
      </w:r>
      <w:r>
        <w:rPr>
          <w:color w:val="000000"/>
          <w:sz w:val="28"/>
        </w:rPr>
        <w:t>нной работы отделения Tнед = 30 ч, для двухсменной работы Tнед = 60 ч;</w:t>
      </w:r>
    </w:p>
    <w:p w:rsidR="00B25D6F" w:rsidRDefault="00CA74DE">
      <w:pPr>
        <w:spacing w:after="0"/>
        <w:jc w:val="both"/>
      </w:pPr>
      <w:bookmarkStart w:id="680" w:name="z685"/>
      <w:bookmarkEnd w:id="679"/>
      <w:r>
        <w:rPr>
          <w:color w:val="000000"/>
          <w:sz w:val="28"/>
        </w:rPr>
        <w:t>      Ḣ1 – мощность дозы на расстоянии 1 м от источника, мкЗв/ч;</w:t>
      </w:r>
    </w:p>
    <w:p w:rsidR="00B25D6F" w:rsidRDefault="00CA74DE">
      <w:pPr>
        <w:spacing w:after="0"/>
        <w:jc w:val="both"/>
      </w:pPr>
      <w:bookmarkStart w:id="681" w:name="z686"/>
      <w:bookmarkEnd w:id="680"/>
      <w:r>
        <w:rPr>
          <w:color w:val="000000"/>
          <w:sz w:val="28"/>
        </w:rPr>
        <w:t>      Коб – доля продолжительности облучения от общей продолжительности работы;</w:t>
      </w:r>
    </w:p>
    <w:p w:rsidR="00B25D6F" w:rsidRDefault="00CA74DE">
      <w:pPr>
        <w:spacing w:after="0"/>
        <w:jc w:val="both"/>
      </w:pPr>
      <w:bookmarkStart w:id="682" w:name="z687"/>
      <w:bookmarkEnd w:id="681"/>
      <w:r>
        <w:rPr>
          <w:color w:val="000000"/>
          <w:sz w:val="28"/>
        </w:rPr>
        <w:t>      Ḣпр – проектная мощность дозы, мкЗ</w:t>
      </w:r>
      <w:r>
        <w:rPr>
          <w:color w:val="000000"/>
          <w:sz w:val="28"/>
        </w:rPr>
        <w:t>в/ч.</w:t>
      </w:r>
    </w:p>
    <w:p w:rsidR="00B25D6F" w:rsidRDefault="00CA74DE">
      <w:pPr>
        <w:spacing w:after="0"/>
        <w:jc w:val="both"/>
      </w:pPr>
      <w:bookmarkStart w:id="683" w:name="z688"/>
      <w:bookmarkEnd w:id="682"/>
      <w:r>
        <w:rPr>
          <w:color w:val="000000"/>
          <w:sz w:val="28"/>
        </w:rPr>
        <w:t>      438. Величина рабочей нагрузки и доли продолжительности облучения указываются в техническом задании на разработку проекта отделения лучевой терапии.</w:t>
      </w:r>
    </w:p>
    <w:p w:rsidR="00B25D6F" w:rsidRDefault="00CA74DE">
      <w:pPr>
        <w:spacing w:after="0"/>
        <w:jc w:val="both"/>
      </w:pPr>
      <w:bookmarkStart w:id="684" w:name="z689"/>
      <w:bookmarkEnd w:id="683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439. Значения проектной мощности эквивалентной дозы рассчитываются, исходя из основных пределов доз для соответствующих категорий облучаемых лиц и возможной продолжительности их пребывания в помещениях различного назначения или на территории по форму</w:t>
      </w:r>
      <w:r>
        <w:rPr>
          <w:color w:val="000000"/>
          <w:sz w:val="28"/>
        </w:rPr>
        <w:t xml:space="preserve">ле: </w:t>
      </w:r>
    </w:p>
    <w:bookmarkEnd w:id="684"/>
    <w:p w:rsidR="00B25D6F" w:rsidRDefault="00CA74DE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438400" cy="4064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5D6F" w:rsidRDefault="00CA74DE">
      <w:pPr>
        <w:spacing w:after="0"/>
      </w:pPr>
      <w:r>
        <w:rPr>
          <w:color w:val="000000"/>
          <w:sz w:val="28"/>
        </w:rPr>
        <w:lastRenderedPageBreak/>
        <w:t>, где, 0,5 – коэффициент, учитывающий коэффициент запаса, равный 2, вводимый при проектировании защиты;</w:t>
      </w:r>
      <w:r>
        <w:br/>
      </w:r>
    </w:p>
    <w:p w:rsidR="00B25D6F" w:rsidRDefault="00CA74DE">
      <w:pPr>
        <w:spacing w:after="0"/>
        <w:jc w:val="both"/>
      </w:pPr>
      <w:bookmarkStart w:id="685" w:name="z690"/>
      <w:r>
        <w:rPr>
          <w:color w:val="000000"/>
          <w:sz w:val="28"/>
        </w:rPr>
        <w:t>      10</w:t>
      </w:r>
      <w:r>
        <w:rPr>
          <w:color w:val="000000"/>
          <w:vertAlign w:val="superscript"/>
        </w:rPr>
        <w:t>3</w:t>
      </w:r>
      <w:r>
        <w:rPr>
          <w:color w:val="000000"/>
          <w:sz w:val="28"/>
        </w:rPr>
        <w:t xml:space="preserve"> – коэффициент перевода мЗв в мкЗв;</w:t>
      </w:r>
    </w:p>
    <w:p w:rsidR="00B25D6F" w:rsidRDefault="00CA74DE">
      <w:pPr>
        <w:spacing w:after="0"/>
        <w:jc w:val="both"/>
      </w:pPr>
      <w:bookmarkStart w:id="686" w:name="z691"/>
      <w:bookmarkEnd w:id="685"/>
      <w:r>
        <w:rPr>
          <w:color w:val="000000"/>
          <w:sz w:val="28"/>
        </w:rPr>
        <w:t>      ПД – предел дозы для соответствующей категории лиц по ГН;</w:t>
      </w:r>
    </w:p>
    <w:p w:rsidR="00B25D6F" w:rsidRDefault="00CA74DE">
      <w:pPr>
        <w:spacing w:after="0"/>
        <w:jc w:val="both"/>
      </w:pPr>
      <w:bookmarkStart w:id="687" w:name="z692"/>
      <w:bookmarkEnd w:id="686"/>
      <w:r>
        <w:rPr>
          <w:color w:val="000000"/>
          <w:sz w:val="28"/>
        </w:rPr>
        <w:t>      t</w:t>
      </w:r>
      <w:r>
        <w:rPr>
          <w:color w:val="000000"/>
          <w:vertAlign w:val="subscript"/>
        </w:rPr>
        <w:t>c</w:t>
      </w:r>
      <w:r>
        <w:rPr>
          <w:color w:val="000000"/>
          <w:sz w:val="28"/>
        </w:rPr>
        <w:t xml:space="preserve"> – стандартизированная прод</w:t>
      </w:r>
      <w:r>
        <w:rPr>
          <w:color w:val="000000"/>
          <w:sz w:val="28"/>
        </w:rPr>
        <w:t>олжительность работы на аппарате лучевой терапии в течение года при односменной работе персонала группы А, t</w:t>
      </w:r>
      <w:r>
        <w:rPr>
          <w:color w:val="000000"/>
          <w:vertAlign w:val="subscript"/>
        </w:rPr>
        <w:t>c</w:t>
      </w:r>
      <w:r>
        <w:rPr>
          <w:color w:val="000000"/>
          <w:sz w:val="28"/>
        </w:rPr>
        <w:t xml:space="preserve"> 1500 ч/год (30-часовая рабочая неделя);</w:t>
      </w:r>
    </w:p>
    <w:p w:rsidR="00B25D6F" w:rsidRDefault="00CA74DE">
      <w:pPr>
        <w:spacing w:after="0"/>
        <w:jc w:val="both"/>
      </w:pPr>
      <w:bookmarkStart w:id="688" w:name="z693"/>
      <w:bookmarkEnd w:id="687"/>
      <w:r>
        <w:rPr>
          <w:color w:val="000000"/>
          <w:sz w:val="28"/>
        </w:rPr>
        <w:t xml:space="preserve">      n – коэффициент сменности, учитывающий возможность двухсменной работы на аппарате лучевой терапии и </w:t>
      </w:r>
      <w:r>
        <w:rPr>
          <w:color w:val="000000"/>
          <w:sz w:val="28"/>
        </w:rPr>
        <w:t>связанную с ней продолжительность облучения персонала группы Б, пациентов и населения, t</w:t>
      </w:r>
      <w:r>
        <w:rPr>
          <w:color w:val="000000"/>
          <w:vertAlign w:val="subscript"/>
        </w:rPr>
        <w:t>p</w:t>
      </w:r>
      <w:r>
        <w:rPr>
          <w:color w:val="000000"/>
          <w:sz w:val="28"/>
        </w:rPr>
        <w:t>=t</w:t>
      </w:r>
      <w:r>
        <w:rPr>
          <w:color w:val="000000"/>
          <w:vertAlign w:val="subscript"/>
        </w:rPr>
        <w:t>c</w:t>
      </w:r>
      <w:r>
        <w:rPr>
          <w:color w:val="000000"/>
          <w:sz w:val="28"/>
        </w:rPr>
        <w:t>·n;</w:t>
      </w:r>
    </w:p>
    <w:p w:rsidR="00B25D6F" w:rsidRDefault="00CA74DE">
      <w:pPr>
        <w:spacing w:after="0"/>
        <w:jc w:val="both"/>
      </w:pPr>
      <w:bookmarkStart w:id="689" w:name="z694"/>
      <w:bookmarkEnd w:id="688"/>
      <w:r>
        <w:rPr>
          <w:color w:val="000000"/>
          <w:sz w:val="28"/>
        </w:rPr>
        <w:t>      T – коэффициент занятости помещения, учитывающий максимально возможную продолжительность нахождения людей в зоне облучения.</w:t>
      </w:r>
    </w:p>
    <w:p w:rsidR="00B25D6F" w:rsidRDefault="00CA74DE">
      <w:pPr>
        <w:spacing w:after="0"/>
        <w:jc w:val="both"/>
      </w:pPr>
      <w:bookmarkStart w:id="690" w:name="z695"/>
      <w:bookmarkEnd w:id="689"/>
      <w:r>
        <w:rPr>
          <w:color w:val="000000"/>
          <w:sz w:val="28"/>
        </w:rPr>
        <w:t xml:space="preserve">       440. Планировка помещен</w:t>
      </w:r>
      <w:r>
        <w:rPr>
          <w:color w:val="000000"/>
          <w:sz w:val="28"/>
        </w:rPr>
        <w:t>ий подразделения лучевой терапии, конструкция стационарных защитных ограждений и перекрытий обеспечивают снижение уровней мощностей доз на рабочих местах персонала, в смежных помещениях и на территории, прилегающей к наружным стенам здания, где размещается</w:t>
      </w:r>
      <w:r>
        <w:rPr>
          <w:color w:val="000000"/>
          <w:sz w:val="28"/>
        </w:rPr>
        <w:t xml:space="preserve"> отделение лучевой терапии, до значений, приведенных в таблице 1 приложение 23 настоящих Санитарных правил.</w:t>
      </w:r>
    </w:p>
    <w:p w:rsidR="00B25D6F" w:rsidRDefault="00CA74DE">
      <w:pPr>
        <w:spacing w:after="0"/>
      </w:pPr>
      <w:bookmarkStart w:id="691" w:name="z696"/>
      <w:bookmarkEnd w:id="690"/>
      <w:r>
        <w:rPr>
          <w:b/>
          <w:color w:val="000000"/>
        </w:rPr>
        <w:t xml:space="preserve"> Параграф 29. Требования к техническому оснащению и организации работ в подразделениях лучевой терапии</w:t>
      </w:r>
    </w:p>
    <w:p w:rsidR="00B25D6F" w:rsidRDefault="00CA74DE">
      <w:pPr>
        <w:spacing w:after="0"/>
        <w:jc w:val="both"/>
      </w:pPr>
      <w:bookmarkStart w:id="692" w:name="z697"/>
      <w:bookmarkEnd w:id="691"/>
      <w:r>
        <w:rPr>
          <w:color w:val="000000"/>
          <w:sz w:val="28"/>
        </w:rPr>
        <w:t xml:space="preserve">      441. В помещениях, в которых находятся </w:t>
      </w:r>
      <w:r>
        <w:rPr>
          <w:color w:val="000000"/>
          <w:sz w:val="28"/>
        </w:rPr>
        <w:t>источники излучения, не проводятся работы, не связанные с их применением, и не размещается оборудование, не предусмотренное для выполнения запланированных технологических процессов.</w:t>
      </w:r>
    </w:p>
    <w:p w:rsidR="00B25D6F" w:rsidRDefault="00CA74DE">
      <w:pPr>
        <w:spacing w:after="0"/>
        <w:jc w:val="both"/>
      </w:pPr>
      <w:bookmarkStart w:id="693" w:name="z698"/>
      <w:bookmarkEnd w:id="692"/>
      <w:r>
        <w:rPr>
          <w:color w:val="000000"/>
          <w:sz w:val="28"/>
        </w:rPr>
        <w:t xml:space="preserve">      442. В кабинетах и (или) отделениях лучевой терапии устанавливается </w:t>
      </w:r>
      <w:r>
        <w:rPr>
          <w:color w:val="000000"/>
          <w:sz w:val="28"/>
        </w:rPr>
        <w:t>автономная приточно-вытяжная вентиляция.</w:t>
      </w:r>
    </w:p>
    <w:p w:rsidR="00B25D6F" w:rsidRDefault="00CA74DE">
      <w:pPr>
        <w:spacing w:after="0"/>
        <w:jc w:val="both"/>
      </w:pPr>
      <w:bookmarkStart w:id="694" w:name="z699"/>
      <w:bookmarkEnd w:id="693"/>
      <w:r>
        <w:rPr>
          <w:color w:val="000000"/>
          <w:sz w:val="28"/>
        </w:rPr>
        <w:t>      443. Рециркуляция воздуха в рабочих помещениях не проводится.</w:t>
      </w:r>
    </w:p>
    <w:p w:rsidR="00B25D6F" w:rsidRDefault="00CA74DE">
      <w:pPr>
        <w:spacing w:after="0"/>
        <w:jc w:val="both"/>
      </w:pPr>
      <w:bookmarkStart w:id="695" w:name="z700"/>
      <w:bookmarkEnd w:id="694"/>
      <w:r>
        <w:rPr>
          <w:color w:val="000000"/>
          <w:sz w:val="28"/>
        </w:rPr>
        <w:t>      444. Температура и влажность воздуха:</w:t>
      </w:r>
    </w:p>
    <w:p w:rsidR="00B25D6F" w:rsidRDefault="00CA74DE">
      <w:pPr>
        <w:spacing w:after="0"/>
        <w:jc w:val="both"/>
      </w:pPr>
      <w:bookmarkStart w:id="696" w:name="z701"/>
      <w:bookmarkEnd w:id="695"/>
      <w:r>
        <w:rPr>
          <w:color w:val="000000"/>
          <w:sz w:val="28"/>
        </w:rPr>
        <w:t>      1) температура 20-25</w:t>
      </w:r>
      <w:r>
        <w:rPr>
          <w:color w:val="000000"/>
          <w:vertAlign w:val="superscript"/>
        </w:rPr>
        <w:t>0</w:t>
      </w:r>
      <w:r>
        <w:rPr>
          <w:color w:val="000000"/>
          <w:sz w:val="28"/>
        </w:rPr>
        <w:t>С;</w:t>
      </w:r>
    </w:p>
    <w:p w:rsidR="00B25D6F" w:rsidRDefault="00CA74DE">
      <w:pPr>
        <w:spacing w:after="0"/>
        <w:jc w:val="both"/>
      </w:pPr>
      <w:bookmarkStart w:id="697" w:name="z702"/>
      <w:bookmarkEnd w:id="696"/>
      <w:r>
        <w:rPr>
          <w:color w:val="000000"/>
          <w:sz w:val="28"/>
        </w:rPr>
        <w:t>      2) относительная влажность 30-75 %.</w:t>
      </w:r>
    </w:p>
    <w:p w:rsidR="00B25D6F" w:rsidRDefault="00CA74DE">
      <w:pPr>
        <w:spacing w:after="0"/>
        <w:jc w:val="both"/>
      </w:pPr>
      <w:bookmarkStart w:id="698" w:name="z703"/>
      <w:bookmarkEnd w:id="697"/>
      <w:r>
        <w:rPr>
          <w:color w:val="000000"/>
          <w:sz w:val="28"/>
        </w:rPr>
        <w:t>      Для исключения сквозняков</w:t>
      </w:r>
      <w:r>
        <w:rPr>
          <w:color w:val="000000"/>
          <w:sz w:val="28"/>
        </w:rPr>
        <w:t xml:space="preserve"> необходимо ограничить изменения характеристик воздуха, связанных с вентиляционной системой:</w:t>
      </w:r>
    </w:p>
    <w:p w:rsidR="00B25D6F" w:rsidRDefault="00CA74DE">
      <w:pPr>
        <w:spacing w:after="0"/>
        <w:jc w:val="both"/>
      </w:pPr>
      <w:bookmarkStart w:id="699" w:name="z704"/>
      <w:bookmarkEnd w:id="698"/>
      <w:r>
        <w:rPr>
          <w:color w:val="000000"/>
          <w:sz w:val="28"/>
        </w:rPr>
        <w:t>      1) по температуре – до 1</w:t>
      </w:r>
      <w:r>
        <w:rPr>
          <w:color w:val="000000"/>
          <w:vertAlign w:val="superscript"/>
        </w:rPr>
        <w:t>0</w:t>
      </w:r>
      <w:r>
        <w:rPr>
          <w:color w:val="000000"/>
          <w:sz w:val="28"/>
        </w:rPr>
        <w:t>С/мин;</w:t>
      </w:r>
    </w:p>
    <w:p w:rsidR="00B25D6F" w:rsidRDefault="00CA74DE">
      <w:pPr>
        <w:spacing w:after="0"/>
        <w:jc w:val="both"/>
      </w:pPr>
      <w:bookmarkStart w:id="700" w:name="z705"/>
      <w:bookmarkEnd w:id="699"/>
      <w:r>
        <w:rPr>
          <w:color w:val="000000"/>
          <w:sz w:val="28"/>
        </w:rPr>
        <w:t>      2) по давлению – до 10 гПа/мин.</w:t>
      </w:r>
    </w:p>
    <w:p w:rsidR="00B25D6F" w:rsidRDefault="00CA74DE">
      <w:pPr>
        <w:spacing w:after="0"/>
        <w:jc w:val="both"/>
      </w:pPr>
      <w:bookmarkStart w:id="701" w:name="z706"/>
      <w:bookmarkEnd w:id="700"/>
      <w:r>
        <w:rPr>
          <w:color w:val="000000"/>
          <w:sz w:val="28"/>
        </w:rPr>
        <w:t>      445. Устройства забора воздуха из атмосферы располагаются на расстоянии 15 м и бо</w:t>
      </w:r>
      <w:r>
        <w:rPr>
          <w:color w:val="000000"/>
          <w:sz w:val="28"/>
        </w:rPr>
        <w:t>лее по горизонтали от устройств выброса воздуха из производственных помещений.</w:t>
      </w:r>
    </w:p>
    <w:p w:rsidR="00B25D6F" w:rsidRDefault="00CA74DE">
      <w:pPr>
        <w:spacing w:after="0"/>
        <w:jc w:val="both"/>
      </w:pPr>
      <w:bookmarkStart w:id="702" w:name="z707"/>
      <w:bookmarkEnd w:id="701"/>
      <w:r>
        <w:rPr>
          <w:color w:val="000000"/>
          <w:sz w:val="28"/>
        </w:rPr>
        <w:lastRenderedPageBreak/>
        <w:t>      446. Устройства управления системой вентиляции располагаются вне каньонов гамма-терапевтических аппаратов.</w:t>
      </w:r>
    </w:p>
    <w:p w:rsidR="00B25D6F" w:rsidRDefault="00CA74DE">
      <w:pPr>
        <w:spacing w:after="0"/>
        <w:jc w:val="both"/>
      </w:pPr>
      <w:bookmarkStart w:id="703" w:name="z708"/>
      <w:bookmarkEnd w:id="702"/>
      <w:r>
        <w:rPr>
          <w:color w:val="000000"/>
          <w:sz w:val="28"/>
        </w:rPr>
        <w:t>      447. Линии водоснабжения, канализации и отопления для зазе</w:t>
      </w:r>
      <w:r>
        <w:rPr>
          <w:color w:val="000000"/>
          <w:sz w:val="28"/>
        </w:rPr>
        <w:t>мления электрооборудования не используются.</w:t>
      </w:r>
    </w:p>
    <w:p w:rsidR="00B25D6F" w:rsidRDefault="00CA74DE">
      <w:pPr>
        <w:spacing w:after="0"/>
        <w:jc w:val="both"/>
      </w:pPr>
      <w:bookmarkStart w:id="704" w:name="z709"/>
      <w:bookmarkEnd w:id="703"/>
      <w:r>
        <w:rPr>
          <w:color w:val="000000"/>
          <w:sz w:val="28"/>
        </w:rPr>
        <w:t>      448. Зануление аппаратов не проводится.</w:t>
      </w:r>
    </w:p>
    <w:p w:rsidR="00B25D6F" w:rsidRDefault="00CA74DE">
      <w:pPr>
        <w:spacing w:after="0"/>
        <w:jc w:val="both"/>
      </w:pPr>
      <w:bookmarkStart w:id="705" w:name="z710"/>
      <w:bookmarkEnd w:id="704"/>
      <w:r>
        <w:rPr>
          <w:color w:val="000000"/>
          <w:sz w:val="28"/>
        </w:rPr>
        <w:t>      449. В кабинетах лучевой терапии устанавливаются стационарные штепсельные розетки для подключения измерительных приборов, видеоконтрольных и переговорных устрой</w:t>
      </w:r>
      <w:r>
        <w:rPr>
          <w:color w:val="000000"/>
          <w:sz w:val="28"/>
        </w:rPr>
        <w:t>ств, а также электроинструментов для технического обслуживания.</w:t>
      </w:r>
    </w:p>
    <w:p w:rsidR="00B25D6F" w:rsidRDefault="00CA74DE">
      <w:pPr>
        <w:spacing w:after="0"/>
        <w:jc w:val="both"/>
      </w:pPr>
      <w:bookmarkStart w:id="706" w:name="z711"/>
      <w:bookmarkEnd w:id="705"/>
      <w:r>
        <w:rPr>
          <w:color w:val="000000"/>
          <w:sz w:val="28"/>
        </w:rPr>
        <w:t xml:space="preserve">      450. Для отключения электропитания от аппарата и устройств, находящихся в каньоне и пультовой, предусматриваются аварийные выключатели, четко различимые, легко доступные и защищенные от </w:t>
      </w:r>
      <w:r>
        <w:rPr>
          <w:color w:val="000000"/>
          <w:sz w:val="28"/>
        </w:rPr>
        <w:t>случайного срабатывания и автоматического возврата в рабочее положение.</w:t>
      </w:r>
    </w:p>
    <w:p w:rsidR="00B25D6F" w:rsidRDefault="00CA74DE">
      <w:pPr>
        <w:spacing w:after="0"/>
        <w:jc w:val="both"/>
      </w:pPr>
      <w:bookmarkStart w:id="707" w:name="z712"/>
      <w:bookmarkEnd w:id="706"/>
      <w:r>
        <w:rPr>
          <w:color w:val="000000"/>
          <w:sz w:val="28"/>
        </w:rPr>
        <w:t>      451. Аварийные выключатели устанавливаются вне зоны действия первичного пучка излучения на внутренней стороне стены процедурной таким образом, чтобы персоналу был обеспечен легки</w:t>
      </w:r>
      <w:r>
        <w:rPr>
          <w:color w:val="000000"/>
          <w:sz w:val="28"/>
        </w:rPr>
        <w:t>й доступ к аварийным выключателям:</w:t>
      </w:r>
    </w:p>
    <w:p w:rsidR="00B25D6F" w:rsidRDefault="00CA74DE">
      <w:pPr>
        <w:spacing w:after="0"/>
        <w:jc w:val="both"/>
      </w:pPr>
      <w:bookmarkStart w:id="708" w:name="z713"/>
      <w:bookmarkEnd w:id="707"/>
      <w:r>
        <w:rPr>
          <w:color w:val="000000"/>
          <w:sz w:val="28"/>
        </w:rPr>
        <w:t>      1) на пульте управления или вблизи него, или у двери в каньон, или на стене возле ввода электропитания в аппарат;</w:t>
      </w:r>
    </w:p>
    <w:p w:rsidR="00B25D6F" w:rsidRDefault="00CA74DE">
      <w:pPr>
        <w:spacing w:after="0"/>
        <w:jc w:val="both"/>
      </w:pPr>
      <w:bookmarkStart w:id="709" w:name="z714"/>
      <w:bookmarkEnd w:id="708"/>
      <w:r>
        <w:rPr>
          <w:color w:val="000000"/>
          <w:sz w:val="28"/>
        </w:rPr>
        <w:t xml:space="preserve">      2) в плохо просматриваемых местах процедурной, где случайно оставаются люди, не замеченные </w:t>
      </w:r>
      <w:r>
        <w:rPr>
          <w:color w:val="000000"/>
          <w:sz w:val="28"/>
        </w:rPr>
        <w:t>персоналом в момент начала лечебной процедуры.</w:t>
      </w:r>
    </w:p>
    <w:p w:rsidR="00B25D6F" w:rsidRDefault="00CA74DE">
      <w:pPr>
        <w:spacing w:after="0"/>
        <w:jc w:val="both"/>
      </w:pPr>
      <w:bookmarkStart w:id="710" w:name="z715"/>
      <w:bookmarkEnd w:id="709"/>
      <w:r>
        <w:rPr>
          <w:color w:val="000000"/>
          <w:sz w:val="28"/>
        </w:rPr>
        <w:t>      452. В кабинетах дистанционной гамма-терапии и соседних помещениях, где ведутся работы с применением лазерных оптических центраторов, предусматривается искусственное освещение пониженного уровня в предел</w:t>
      </w:r>
      <w:r>
        <w:rPr>
          <w:color w:val="000000"/>
          <w:sz w:val="28"/>
        </w:rPr>
        <w:t>ах 5-20 лк.</w:t>
      </w:r>
    </w:p>
    <w:p w:rsidR="00B25D6F" w:rsidRDefault="00CA74DE">
      <w:pPr>
        <w:spacing w:after="0"/>
        <w:jc w:val="both"/>
      </w:pPr>
      <w:bookmarkStart w:id="711" w:name="z716"/>
      <w:bookmarkEnd w:id="710"/>
      <w:r>
        <w:rPr>
          <w:color w:val="000000"/>
          <w:sz w:val="28"/>
        </w:rPr>
        <w:t>      453. В каньонах и пультовых подразделениях лучевой терапии предусматривается аварийное освещение от автономного источника аварийного электроснабжения.</w:t>
      </w:r>
    </w:p>
    <w:p w:rsidR="00B25D6F" w:rsidRDefault="00CA74DE">
      <w:pPr>
        <w:spacing w:after="0"/>
        <w:jc w:val="both"/>
      </w:pPr>
      <w:bookmarkStart w:id="712" w:name="z717"/>
      <w:bookmarkEnd w:id="711"/>
      <w:r>
        <w:rPr>
          <w:color w:val="000000"/>
          <w:sz w:val="28"/>
        </w:rPr>
        <w:t>      454. Входная дверь в каньон соответствует следующим требованиям:</w:t>
      </w:r>
    </w:p>
    <w:p w:rsidR="00B25D6F" w:rsidRDefault="00CA74DE">
      <w:pPr>
        <w:spacing w:after="0"/>
        <w:jc w:val="both"/>
      </w:pPr>
      <w:bookmarkStart w:id="713" w:name="z718"/>
      <w:bookmarkEnd w:id="712"/>
      <w:r>
        <w:rPr>
          <w:color w:val="000000"/>
          <w:sz w:val="28"/>
        </w:rPr>
        <w:t>      1) легкост</w:t>
      </w:r>
      <w:r>
        <w:rPr>
          <w:color w:val="000000"/>
          <w:sz w:val="28"/>
        </w:rPr>
        <w:t>ь открывания и закрывания;</w:t>
      </w:r>
    </w:p>
    <w:p w:rsidR="00B25D6F" w:rsidRDefault="00CA74DE">
      <w:pPr>
        <w:spacing w:after="0"/>
        <w:jc w:val="both"/>
      </w:pPr>
      <w:bookmarkStart w:id="714" w:name="z719"/>
      <w:bookmarkEnd w:id="713"/>
      <w:r>
        <w:rPr>
          <w:color w:val="000000"/>
          <w:sz w:val="28"/>
        </w:rPr>
        <w:t>      2) материал и толщина полотна двери обеспечивают непревышение установленных пределов дозы профессионального облучения персонала, находящегося в пультовой. Данное требование обеспечивается, главным образом, конфигурацией защ</w:t>
      </w:r>
      <w:r>
        <w:rPr>
          <w:color w:val="000000"/>
          <w:sz w:val="28"/>
        </w:rPr>
        <w:t>итного лабиринта в каньоне и, в меньшей степени, конструкцией самой двери;</w:t>
      </w:r>
    </w:p>
    <w:p w:rsidR="00B25D6F" w:rsidRDefault="00CA74DE">
      <w:pPr>
        <w:spacing w:after="0"/>
        <w:jc w:val="both"/>
      </w:pPr>
      <w:bookmarkStart w:id="715" w:name="z720"/>
      <w:bookmarkEnd w:id="714"/>
      <w:r>
        <w:rPr>
          <w:color w:val="000000"/>
          <w:sz w:val="28"/>
        </w:rPr>
        <w:t>      3) на двери предусматривается хорошо различимый знак радиационной опасности установленной формы;</w:t>
      </w:r>
    </w:p>
    <w:p w:rsidR="00B25D6F" w:rsidRDefault="00CA74DE">
      <w:pPr>
        <w:spacing w:after="0"/>
        <w:jc w:val="both"/>
      </w:pPr>
      <w:bookmarkStart w:id="716" w:name="z721"/>
      <w:bookmarkEnd w:id="715"/>
      <w:r>
        <w:rPr>
          <w:color w:val="000000"/>
          <w:sz w:val="28"/>
        </w:rPr>
        <w:lastRenderedPageBreak/>
        <w:t>      4) дверь предусматривает свободное открывание изнутри каньона во избежан</w:t>
      </w:r>
      <w:r>
        <w:rPr>
          <w:color w:val="000000"/>
          <w:sz w:val="28"/>
        </w:rPr>
        <w:t>ие возможного возникновения аварийной ситуации в каньоне в ходе сеанса облучения, а также аварийного облучения лиц из персонала.</w:t>
      </w:r>
    </w:p>
    <w:p w:rsidR="00B25D6F" w:rsidRDefault="00CA74DE">
      <w:pPr>
        <w:spacing w:after="0"/>
        <w:jc w:val="both"/>
      </w:pPr>
      <w:bookmarkStart w:id="717" w:name="z722"/>
      <w:bookmarkEnd w:id="716"/>
      <w:r>
        <w:rPr>
          <w:color w:val="000000"/>
          <w:sz w:val="28"/>
        </w:rPr>
        <w:t>      455. На входе в каньон устанавливается две и более полностью автономных систем блокировки: система, связывающая оборудова</w:t>
      </w:r>
      <w:r>
        <w:rPr>
          <w:color w:val="000000"/>
          <w:sz w:val="28"/>
        </w:rPr>
        <w:t>ние на двери с аппаратом, и система, связывающая механизм открывания двери с мощностью дозы. Изготовитель гамма-терапевтического аппарата предоставляет пользователю монтажные схемы соединения блокировок с аппаратом, установленным в каньоне.</w:t>
      </w:r>
    </w:p>
    <w:p w:rsidR="00B25D6F" w:rsidRDefault="00CA74DE">
      <w:pPr>
        <w:spacing w:after="0"/>
        <w:jc w:val="both"/>
      </w:pPr>
      <w:bookmarkStart w:id="718" w:name="z723"/>
      <w:bookmarkEnd w:id="717"/>
      <w:r>
        <w:rPr>
          <w:color w:val="000000"/>
          <w:sz w:val="28"/>
        </w:rPr>
        <w:t>      456. Треб</w:t>
      </w:r>
      <w:r>
        <w:rPr>
          <w:color w:val="000000"/>
          <w:sz w:val="28"/>
        </w:rPr>
        <w:t>ования к системам блокировки:</w:t>
      </w:r>
    </w:p>
    <w:p w:rsidR="00B25D6F" w:rsidRDefault="00CA74DE">
      <w:pPr>
        <w:spacing w:after="0"/>
        <w:jc w:val="both"/>
      </w:pPr>
      <w:bookmarkStart w:id="719" w:name="z724"/>
      <w:bookmarkEnd w:id="718"/>
      <w:r>
        <w:rPr>
          <w:color w:val="000000"/>
          <w:sz w:val="28"/>
        </w:rPr>
        <w:t>      1) блокировка открывания двери в режиме облучения, срабатывающая от сигнала аппарата и от аппаратуры контроля мощности дозы;</w:t>
      </w:r>
    </w:p>
    <w:p w:rsidR="00B25D6F" w:rsidRDefault="00CA74DE">
      <w:pPr>
        <w:spacing w:after="0"/>
        <w:jc w:val="both"/>
      </w:pPr>
      <w:bookmarkStart w:id="720" w:name="z725"/>
      <w:bookmarkEnd w:id="719"/>
      <w:r>
        <w:rPr>
          <w:color w:val="000000"/>
          <w:sz w:val="28"/>
        </w:rPr>
        <w:t>      2) блокировка включения режима облучения при открытой двери;</w:t>
      </w:r>
    </w:p>
    <w:p w:rsidR="00B25D6F" w:rsidRDefault="00CA74DE">
      <w:pPr>
        <w:spacing w:after="0"/>
        <w:jc w:val="both"/>
      </w:pPr>
      <w:bookmarkStart w:id="721" w:name="z726"/>
      <w:bookmarkEnd w:id="720"/>
      <w:r>
        <w:rPr>
          <w:color w:val="000000"/>
          <w:sz w:val="28"/>
        </w:rPr>
        <w:t>      3) отключение и блокир</w:t>
      </w:r>
      <w:r>
        <w:rPr>
          <w:color w:val="000000"/>
          <w:sz w:val="28"/>
        </w:rPr>
        <w:t>овка режима облучения на аппарате при отказе любой из двух систем блокировки;</w:t>
      </w:r>
    </w:p>
    <w:p w:rsidR="00B25D6F" w:rsidRDefault="00CA74DE">
      <w:pPr>
        <w:spacing w:after="0"/>
        <w:jc w:val="both"/>
      </w:pPr>
      <w:bookmarkStart w:id="722" w:name="z727"/>
      <w:bookmarkEnd w:id="721"/>
      <w:r>
        <w:rPr>
          <w:color w:val="000000"/>
          <w:sz w:val="28"/>
        </w:rPr>
        <w:t>      4) перекрывание пучка излучения или возвращение радионуклидного источника из радиационной головки гамма-терапевтического аппарата в камеру-хранилище, при открывании входной</w:t>
      </w:r>
      <w:r>
        <w:rPr>
          <w:color w:val="000000"/>
          <w:sz w:val="28"/>
        </w:rPr>
        <w:t xml:space="preserve"> двери каньона, при изменении параметров облучения, выходящих за пределы установленных для данного сеанса облучения, выключении электроснабжения и возникновении опасности нанесения пациенту травм подвижными частями аппарата;</w:t>
      </w:r>
    </w:p>
    <w:p w:rsidR="00B25D6F" w:rsidRDefault="00CA74DE">
      <w:pPr>
        <w:spacing w:after="0"/>
        <w:jc w:val="both"/>
      </w:pPr>
      <w:bookmarkStart w:id="723" w:name="z728"/>
      <w:bookmarkEnd w:id="722"/>
      <w:r>
        <w:rPr>
          <w:color w:val="000000"/>
          <w:sz w:val="28"/>
        </w:rPr>
        <w:t>      5) повторное включение пу</w:t>
      </w:r>
      <w:r>
        <w:rPr>
          <w:color w:val="000000"/>
          <w:sz w:val="28"/>
        </w:rPr>
        <w:t>чка выполняется только при закрывании двери и активации пусковой кнопки на управляющем пульте;</w:t>
      </w:r>
    </w:p>
    <w:p w:rsidR="00B25D6F" w:rsidRDefault="00CA74DE">
      <w:pPr>
        <w:spacing w:after="0"/>
        <w:jc w:val="both"/>
      </w:pPr>
      <w:bookmarkStart w:id="724" w:name="z729"/>
      <w:bookmarkEnd w:id="723"/>
      <w:r>
        <w:rPr>
          <w:color w:val="000000"/>
          <w:sz w:val="28"/>
        </w:rPr>
        <w:t>      6) надежное гарантирование от сбоев и отказов в работе.</w:t>
      </w:r>
    </w:p>
    <w:p w:rsidR="00B25D6F" w:rsidRDefault="00CA74DE">
      <w:pPr>
        <w:spacing w:after="0"/>
        <w:jc w:val="both"/>
      </w:pPr>
      <w:bookmarkStart w:id="725" w:name="z730"/>
      <w:bookmarkEnd w:id="724"/>
      <w:r>
        <w:rPr>
          <w:color w:val="000000"/>
          <w:sz w:val="28"/>
        </w:rPr>
        <w:t xml:space="preserve">      457. В каньоне монтируется красная кнопка аварийного выключения аппарата и блокировки двери, </w:t>
      </w:r>
      <w:r>
        <w:rPr>
          <w:color w:val="000000"/>
          <w:sz w:val="28"/>
        </w:rPr>
        <w:t>причем удобный доступ к кнопке персонала обеспечивается без необходимости пересечения первичного пучка излучения при любых положениях радиационной головки аппарата относительно облучаемого пациента. Кроме того, красная кнопка аварийного выключения блокиров</w:t>
      </w:r>
      <w:r>
        <w:rPr>
          <w:color w:val="000000"/>
          <w:sz w:val="28"/>
        </w:rPr>
        <w:t>ки двери устанавливается на пульте управления аппаратом.</w:t>
      </w:r>
    </w:p>
    <w:p w:rsidR="00B25D6F" w:rsidRDefault="00CA74DE">
      <w:pPr>
        <w:spacing w:after="0"/>
        <w:jc w:val="both"/>
      </w:pPr>
      <w:bookmarkStart w:id="726" w:name="z731"/>
      <w:bookmarkEnd w:id="725"/>
      <w:r>
        <w:rPr>
          <w:color w:val="000000"/>
          <w:sz w:val="28"/>
        </w:rPr>
        <w:t>      458. Механическая или электромеханическая блокировка входной двери в каньон не разрешается.</w:t>
      </w:r>
    </w:p>
    <w:p w:rsidR="00B25D6F" w:rsidRDefault="00CA74DE">
      <w:pPr>
        <w:spacing w:after="0"/>
        <w:jc w:val="both"/>
      </w:pPr>
      <w:bookmarkStart w:id="727" w:name="z732"/>
      <w:bookmarkEnd w:id="726"/>
      <w:r>
        <w:rPr>
          <w:color w:val="000000"/>
          <w:sz w:val="28"/>
        </w:rPr>
        <w:t>      459. Система сигнализации обеспечивает персонал световой, звуковой и визуальной информацией о п</w:t>
      </w:r>
      <w:r>
        <w:rPr>
          <w:color w:val="000000"/>
          <w:sz w:val="28"/>
        </w:rPr>
        <w:t>оложении радионуклидного источника гамма-терапевтического аппарата.</w:t>
      </w:r>
    </w:p>
    <w:p w:rsidR="00B25D6F" w:rsidRDefault="00CA74DE">
      <w:pPr>
        <w:spacing w:after="0"/>
        <w:jc w:val="both"/>
      </w:pPr>
      <w:bookmarkStart w:id="728" w:name="z733"/>
      <w:bookmarkEnd w:id="727"/>
      <w:r>
        <w:rPr>
          <w:color w:val="000000"/>
          <w:sz w:val="28"/>
        </w:rPr>
        <w:t xml:space="preserve">      460. Во время работы гамма-терапевтического аппарата на пульте управления, над входом в процедурное помещение, в защитном лабиринте и в </w:t>
      </w:r>
      <w:r>
        <w:rPr>
          <w:color w:val="000000"/>
          <w:sz w:val="28"/>
        </w:rPr>
        <w:lastRenderedPageBreak/>
        <w:t>каньоне предусматривается наличие включенных п</w:t>
      </w:r>
      <w:r>
        <w:rPr>
          <w:color w:val="000000"/>
          <w:sz w:val="28"/>
        </w:rPr>
        <w:t>редупреждающих световых сигналов:</w:t>
      </w:r>
    </w:p>
    <w:p w:rsidR="00B25D6F" w:rsidRDefault="00CA74DE">
      <w:pPr>
        <w:spacing w:after="0"/>
        <w:jc w:val="both"/>
      </w:pPr>
      <w:bookmarkStart w:id="729" w:name="z734"/>
      <w:bookmarkEnd w:id="728"/>
      <w:r>
        <w:rPr>
          <w:color w:val="000000"/>
          <w:sz w:val="28"/>
        </w:rPr>
        <w:t>      1) зеленый свет сигнализирует о положении хранения источника в защитной камере аппарата;</w:t>
      </w:r>
    </w:p>
    <w:p w:rsidR="00B25D6F" w:rsidRDefault="00CA74DE">
      <w:pPr>
        <w:spacing w:after="0"/>
        <w:jc w:val="both"/>
      </w:pPr>
      <w:bookmarkStart w:id="730" w:name="z735"/>
      <w:bookmarkEnd w:id="729"/>
      <w:r>
        <w:rPr>
          <w:color w:val="000000"/>
          <w:sz w:val="28"/>
        </w:rPr>
        <w:t>      2) желтый свет сигнализирует о предстоящем включении излучения;</w:t>
      </w:r>
    </w:p>
    <w:p w:rsidR="00B25D6F" w:rsidRDefault="00CA74DE">
      <w:pPr>
        <w:spacing w:after="0"/>
        <w:jc w:val="both"/>
      </w:pPr>
      <w:bookmarkStart w:id="731" w:name="z736"/>
      <w:bookmarkEnd w:id="730"/>
      <w:r>
        <w:rPr>
          <w:color w:val="000000"/>
          <w:sz w:val="28"/>
        </w:rPr>
        <w:t>      3) красный свет сигнализирует о наличии источника в</w:t>
      </w:r>
      <w:r>
        <w:rPr>
          <w:color w:val="000000"/>
          <w:sz w:val="28"/>
        </w:rPr>
        <w:t xml:space="preserve"> рабочем положении в радиационной головке аппарата.</w:t>
      </w:r>
    </w:p>
    <w:p w:rsidR="00B25D6F" w:rsidRDefault="00CA74DE">
      <w:pPr>
        <w:spacing w:after="0"/>
        <w:jc w:val="both"/>
      </w:pPr>
      <w:bookmarkStart w:id="732" w:name="z737"/>
      <w:bookmarkEnd w:id="731"/>
      <w:r>
        <w:rPr>
          <w:color w:val="000000"/>
          <w:sz w:val="28"/>
        </w:rPr>
        <w:t>      461. Световая сигнализация размещается в поле зрения персонала и пациента.</w:t>
      </w:r>
    </w:p>
    <w:p w:rsidR="00B25D6F" w:rsidRDefault="00CA74DE">
      <w:pPr>
        <w:spacing w:after="0"/>
        <w:jc w:val="both"/>
      </w:pPr>
      <w:bookmarkStart w:id="733" w:name="z738"/>
      <w:bookmarkEnd w:id="732"/>
      <w:r>
        <w:rPr>
          <w:color w:val="000000"/>
          <w:sz w:val="28"/>
        </w:rPr>
        <w:t>      462. Звуковая сигнализация информирует:</w:t>
      </w:r>
    </w:p>
    <w:p w:rsidR="00B25D6F" w:rsidRDefault="00CA74DE">
      <w:pPr>
        <w:spacing w:after="0"/>
        <w:jc w:val="both"/>
      </w:pPr>
      <w:bookmarkStart w:id="734" w:name="z739"/>
      <w:bookmarkEnd w:id="733"/>
      <w:r>
        <w:rPr>
          <w:color w:val="000000"/>
          <w:sz w:val="28"/>
        </w:rPr>
        <w:t>      1) о предстоящем включении режима дистанционного облучения (работает од</w:t>
      </w:r>
      <w:r>
        <w:rPr>
          <w:color w:val="000000"/>
          <w:sz w:val="28"/>
        </w:rPr>
        <w:t>новременно с сигналом желтого света);</w:t>
      </w:r>
    </w:p>
    <w:p w:rsidR="00B25D6F" w:rsidRDefault="00CA74DE">
      <w:pPr>
        <w:spacing w:after="0"/>
        <w:jc w:val="both"/>
      </w:pPr>
      <w:bookmarkStart w:id="735" w:name="z740"/>
      <w:bookmarkEnd w:id="734"/>
      <w:r>
        <w:rPr>
          <w:color w:val="000000"/>
          <w:sz w:val="28"/>
        </w:rPr>
        <w:t>      2) о начале дистанционного терапевтического облучения (срабатывает при включении сигнала красного цвета);</w:t>
      </w:r>
    </w:p>
    <w:p w:rsidR="00B25D6F" w:rsidRDefault="00CA74DE">
      <w:pPr>
        <w:spacing w:after="0"/>
        <w:jc w:val="both"/>
      </w:pPr>
      <w:bookmarkStart w:id="736" w:name="z741"/>
      <w:bookmarkEnd w:id="735"/>
      <w:r>
        <w:rPr>
          <w:color w:val="000000"/>
          <w:sz w:val="28"/>
        </w:rPr>
        <w:t xml:space="preserve">      3) о несанкционированном выходе из "активной" палаты пациента с введенным в его тело радионуклидным </w:t>
      </w:r>
      <w:r>
        <w:rPr>
          <w:color w:val="000000"/>
          <w:sz w:val="28"/>
        </w:rPr>
        <w:t>источником для контактного терапевтического облучения.</w:t>
      </w:r>
    </w:p>
    <w:p w:rsidR="00B25D6F" w:rsidRDefault="00CA74DE">
      <w:pPr>
        <w:spacing w:after="0"/>
        <w:jc w:val="both"/>
      </w:pPr>
      <w:bookmarkStart w:id="737" w:name="z742"/>
      <w:bookmarkEnd w:id="736"/>
      <w:r>
        <w:rPr>
          <w:color w:val="000000"/>
          <w:sz w:val="28"/>
        </w:rPr>
        <w:t>      463. Визуальная информация обеспечивается установкой предупредительных и запрещающих знаков, в т.ч. знаков: "Радиационная опасность", "Не входить", "Не включать! Работают люди".</w:t>
      </w:r>
    </w:p>
    <w:p w:rsidR="00B25D6F" w:rsidRDefault="00CA74DE">
      <w:pPr>
        <w:spacing w:after="0"/>
        <w:jc w:val="both"/>
      </w:pPr>
      <w:bookmarkStart w:id="738" w:name="z743"/>
      <w:bookmarkEnd w:id="737"/>
      <w:r>
        <w:rPr>
          <w:color w:val="000000"/>
          <w:sz w:val="28"/>
        </w:rPr>
        <w:t xml:space="preserve">      В каньоне </w:t>
      </w:r>
      <w:r>
        <w:rPr>
          <w:color w:val="000000"/>
          <w:sz w:val="28"/>
        </w:rPr>
        <w:t>для дистанционного терапевтического облучения монтируются:</w:t>
      </w:r>
    </w:p>
    <w:p w:rsidR="00B25D6F" w:rsidRDefault="00CA74DE">
      <w:pPr>
        <w:spacing w:after="0"/>
        <w:jc w:val="both"/>
      </w:pPr>
      <w:bookmarkStart w:id="739" w:name="z744"/>
      <w:bookmarkEnd w:id="738"/>
      <w:r>
        <w:rPr>
          <w:color w:val="000000"/>
          <w:sz w:val="28"/>
        </w:rPr>
        <w:t>      1) устройства для настенного прикрепления систем лазерной центрации пучка на изоцентр поля облучения;</w:t>
      </w:r>
    </w:p>
    <w:p w:rsidR="00B25D6F" w:rsidRDefault="00CA74DE">
      <w:pPr>
        <w:spacing w:after="0"/>
        <w:jc w:val="both"/>
      </w:pPr>
      <w:bookmarkStart w:id="740" w:name="z745"/>
      <w:bookmarkEnd w:id="739"/>
      <w:r>
        <w:rPr>
          <w:color w:val="000000"/>
          <w:sz w:val="28"/>
        </w:rPr>
        <w:t>      2) устройства видеонаблюдения за больным без "мертвых" зон всего пространства каньо</w:t>
      </w:r>
      <w:r>
        <w:rPr>
          <w:color w:val="000000"/>
          <w:sz w:val="28"/>
        </w:rPr>
        <w:t>на;</w:t>
      </w:r>
    </w:p>
    <w:p w:rsidR="00B25D6F" w:rsidRDefault="00CA74DE">
      <w:pPr>
        <w:spacing w:after="0"/>
        <w:jc w:val="both"/>
      </w:pPr>
      <w:bookmarkStart w:id="741" w:name="z746"/>
      <w:bookmarkEnd w:id="740"/>
      <w:r>
        <w:rPr>
          <w:color w:val="000000"/>
          <w:sz w:val="28"/>
        </w:rPr>
        <w:t>      3) устройства двусторонней аудиосвязи между больным и оператором, проводящим облучение;</w:t>
      </w:r>
    </w:p>
    <w:p w:rsidR="00B25D6F" w:rsidRDefault="00CA74DE">
      <w:pPr>
        <w:spacing w:after="0"/>
        <w:jc w:val="both"/>
      </w:pPr>
      <w:bookmarkStart w:id="742" w:name="z747"/>
      <w:bookmarkEnd w:id="741"/>
      <w:r>
        <w:rPr>
          <w:color w:val="000000"/>
          <w:sz w:val="28"/>
        </w:rPr>
        <w:t xml:space="preserve">      4) радиационный монитор для выдачи сигнала о превышении заданного уровня мощности дозы, на световую сигнализацию и на блокировку двери; монитор </w:t>
      </w:r>
      <w:r>
        <w:rPr>
          <w:color w:val="000000"/>
          <w:sz w:val="28"/>
        </w:rPr>
        <w:t>снабжается источником бесперебойного электропитания, причем показания монитора ясно различаются при входе в защитный лабиринт;</w:t>
      </w:r>
    </w:p>
    <w:p w:rsidR="00B25D6F" w:rsidRDefault="00CA74DE">
      <w:pPr>
        <w:spacing w:after="0"/>
        <w:jc w:val="both"/>
      </w:pPr>
      <w:bookmarkStart w:id="743" w:name="z748"/>
      <w:bookmarkEnd w:id="742"/>
      <w:r>
        <w:rPr>
          <w:color w:val="000000"/>
          <w:sz w:val="28"/>
        </w:rPr>
        <w:t>      5) устройство плавного регулирования уровня освещенности;</w:t>
      </w:r>
    </w:p>
    <w:p w:rsidR="00B25D6F" w:rsidRDefault="00CA74DE">
      <w:pPr>
        <w:spacing w:after="0"/>
        <w:jc w:val="both"/>
      </w:pPr>
      <w:bookmarkStart w:id="744" w:name="z749"/>
      <w:bookmarkEnd w:id="743"/>
      <w:r>
        <w:rPr>
          <w:color w:val="000000"/>
          <w:sz w:val="28"/>
        </w:rPr>
        <w:t>      6) автономная система аварийного освещения.</w:t>
      </w:r>
    </w:p>
    <w:p w:rsidR="00B25D6F" w:rsidRDefault="00CA74DE">
      <w:pPr>
        <w:spacing w:after="0"/>
        <w:jc w:val="both"/>
      </w:pPr>
      <w:bookmarkStart w:id="745" w:name="z750"/>
      <w:bookmarkEnd w:id="744"/>
      <w:r>
        <w:rPr>
          <w:color w:val="000000"/>
          <w:sz w:val="28"/>
        </w:rPr>
        <w:t>      464. Осна</w:t>
      </w:r>
      <w:r>
        <w:rPr>
          <w:color w:val="000000"/>
          <w:sz w:val="28"/>
        </w:rPr>
        <w:t>щение блока контактного терапевтического облучения, с высокой мощностью дозы предусматривает обеспечение следующих требований:</w:t>
      </w:r>
    </w:p>
    <w:p w:rsidR="00B25D6F" w:rsidRDefault="00CA74DE">
      <w:pPr>
        <w:spacing w:after="0"/>
        <w:jc w:val="both"/>
      </w:pPr>
      <w:bookmarkStart w:id="746" w:name="z751"/>
      <w:bookmarkEnd w:id="745"/>
      <w:r>
        <w:rPr>
          <w:color w:val="000000"/>
          <w:sz w:val="28"/>
        </w:rPr>
        <w:t>      1) пультовая и каньон оснащаются замкнутой телевизионной системой наблюдения за больным и двусторонним переговорным устройс</w:t>
      </w:r>
      <w:r>
        <w:rPr>
          <w:color w:val="000000"/>
          <w:sz w:val="28"/>
        </w:rPr>
        <w:t>твом;</w:t>
      </w:r>
    </w:p>
    <w:p w:rsidR="00B25D6F" w:rsidRDefault="00CA74DE">
      <w:pPr>
        <w:spacing w:after="0"/>
        <w:jc w:val="both"/>
      </w:pPr>
      <w:bookmarkStart w:id="747" w:name="z752"/>
      <w:bookmarkEnd w:id="746"/>
      <w:r>
        <w:rPr>
          <w:color w:val="000000"/>
          <w:sz w:val="28"/>
        </w:rPr>
        <w:lastRenderedPageBreak/>
        <w:t>      2) в пультовой устанавливаются негатоскоп, для просмотра рентгенограмм, а также видеотерминал для просмотра компьютерно-томографических, ультразвуковых и аналогичных медицинских изображений;</w:t>
      </w:r>
    </w:p>
    <w:p w:rsidR="00B25D6F" w:rsidRDefault="00CA74DE">
      <w:pPr>
        <w:spacing w:after="0"/>
        <w:jc w:val="both"/>
      </w:pPr>
      <w:bookmarkStart w:id="748" w:name="z753"/>
      <w:bookmarkEnd w:id="747"/>
      <w:r>
        <w:rPr>
          <w:color w:val="000000"/>
          <w:sz w:val="28"/>
        </w:rPr>
        <w:t xml:space="preserve">      3) устанавливается оборудование для аварийного </w:t>
      </w:r>
      <w:r>
        <w:rPr>
          <w:color w:val="000000"/>
          <w:sz w:val="28"/>
        </w:rPr>
        <w:t>удаления источника из тела больного в контейнер временного хранения в безопасном положении, если только источник нельзя извлечь в штатном режиме;</w:t>
      </w:r>
    </w:p>
    <w:p w:rsidR="00B25D6F" w:rsidRDefault="00CA74DE">
      <w:pPr>
        <w:spacing w:after="0"/>
        <w:jc w:val="both"/>
      </w:pPr>
      <w:bookmarkStart w:id="749" w:name="z754"/>
      <w:bookmarkEnd w:id="748"/>
      <w:r>
        <w:rPr>
          <w:color w:val="000000"/>
          <w:sz w:val="28"/>
        </w:rPr>
        <w:t>      4) на входной двери устанавливается блокировка, которая автоматически возвращает источник в контейнер-хр</w:t>
      </w:r>
      <w:r>
        <w:rPr>
          <w:color w:val="000000"/>
          <w:sz w:val="28"/>
        </w:rPr>
        <w:t>анилище аппарата при несанкционированном открывании входной двери, а также световой индикатор наличия облучения типа "Идет облучение – Выключено";</w:t>
      </w:r>
    </w:p>
    <w:p w:rsidR="00B25D6F" w:rsidRDefault="00CA74DE">
      <w:pPr>
        <w:spacing w:after="0"/>
        <w:jc w:val="both"/>
      </w:pPr>
      <w:bookmarkStart w:id="750" w:name="z755"/>
      <w:bookmarkEnd w:id="749"/>
      <w:r>
        <w:rPr>
          <w:color w:val="000000"/>
          <w:sz w:val="28"/>
        </w:rPr>
        <w:t xml:space="preserve">      5) на наружной поверхности двери наносится маркировка со знаком радиационной опасности, указанием типа </w:t>
      </w:r>
      <w:r>
        <w:rPr>
          <w:color w:val="000000"/>
          <w:sz w:val="28"/>
        </w:rPr>
        <w:t>радионуклида и его номинальной активности;</w:t>
      </w:r>
    </w:p>
    <w:p w:rsidR="00B25D6F" w:rsidRDefault="00CA74DE">
      <w:pPr>
        <w:spacing w:after="0"/>
        <w:jc w:val="both"/>
      </w:pPr>
      <w:bookmarkStart w:id="751" w:name="z756"/>
      <w:bookmarkEnd w:id="750"/>
      <w:r>
        <w:rPr>
          <w:color w:val="000000"/>
          <w:sz w:val="28"/>
        </w:rPr>
        <w:t>      6) в каньоне устанавливается монитор излучения с источником бесперебойного электропитания для выдачи сигнала о превышении заданного уровня мощности дозы на световую сигнализацию и на блокировку двери.</w:t>
      </w:r>
    </w:p>
    <w:p w:rsidR="00B25D6F" w:rsidRDefault="00CA74DE">
      <w:pPr>
        <w:spacing w:after="0"/>
        <w:jc w:val="both"/>
      </w:pPr>
      <w:bookmarkStart w:id="752" w:name="z757"/>
      <w:bookmarkEnd w:id="751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465. При проведении облучения пациентов не проводятся операции, не предусмотренные установленным технологическим процессом, если эти действия не направлены на принятие мер по предотвращению аварий и аналогичных нештатных ситуаций, угрожающих жизни и здоров</w:t>
      </w:r>
      <w:r>
        <w:rPr>
          <w:color w:val="000000"/>
          <w:sz w:val="28"/>
        </w:rPr>
        <w:t>ью пациентов и персонала.</w:t>
      </w:r>
    </w:p>
    <w:p w:rsidR="00B25D6F" w:rsidRDefault="00CA74DE">
      <w:pPr>
        <w:spacing w:after="0"/>
        <w:jc w:val="both"/>
      </w:pPr>
      <w:bookmarkStart w:id="753" w:name="z758"/>
      <w:bookmarkEnd w:id="752"/>
      <w:r>
        <w:rPr>
          <w:color w:val="000000"/>
          <w:sz w:val="28"/>
        </w:rPr>
        <w:t>      Работы с радионуклидными источниками излучения при ручных методах их введения в тело пациента проводятся с применением защитно-технологического оборудования и дистанционного инструментария.</w:t>
      </w:r>
    </w:p>
    <w:p w:rsidR="00B25D6F" w:rsidRDefault="00CA74DE">
      <w:pPr>
        <w:spacing w:after="0"/>
        <w:jc w:val="both"/>
      </w:pPr>
      <w:bookmarkStart w:id="754" w:name="z759"/>
      <w:bookmarkEnd w:id="753"/>
      <w:r>
        <w:rPr>
          <w:color w:val="000000"/>
          <w:sz w:val="28"/>
        </w:rPr>
        <w:t>      466. Работы при подготовке и</w:t>
      </w:r>
      <w:r>
        <w:rPr>
          <w:color w:val="000000"/>
          <w:sz w:val="28"/>
        </w:rPr>
        <w:t xml:space="preserve"> проведении терапевтического облучения, связанные с подниманием частей оборудования массой свыше 20 кг, проводятся с применением средств механизации. Усилие установки съемных устройств и принадлежностей устанавливается с учетом 100 Н и менее, при этом макс</w:t>
      </w:r>
      <w:r>
        <w:rPr>
          <w:color w:val="000000"/>
          <w:sz w:val="28"/>
        </w:rPr>
        <w:t>имальная высота подъема съемных устройств вручную – 1,5 м и менее.</w:t>
      </w:r>
    </w:p>
    <w:p w:rsidR="00B25D6F" w:rsidRDefault="00CA74DE">
      <w:pPr>
        <w:spacing w:after="0"/>
        <w:jc w:val="both"/>
      </w:pPr>
      <w:bookmarkStart w:id="755" w:name="z760"/>
      <w:bookmarkEnd w:id="754"/>
      <w:r>
        <w:rPr>
          <w:color w:val="000000"/>
          <w:sz w:val="28"/>
        </w:rPr>
        <w:t>      467. Облучение осуществляется только при полностью закрытой входной двери каньона, что контролируется системами блокировки двери. Во время сеанса облучения в каньоне или "активной" па</w:t>
      </w:r>
      <w:r>
        <w:rPr>
          <w:color w:val="000000"/>
          <w:sz w:val="28"/>
        </w:rPr>
        <w:t>лате находится только пациент, не разрешается доступ лицам, не имеющих отнощения.</w:t>
      </w:r>
    </w:p>
    <w:p w:rsidR="00B25D6F" w:rsidRDefault="00CA74DE">
      <w:pPr>
        <w:spacing w:after="0"/>
        <w:jc w:val="both"/>
      </w:pPr>
      <w:bookmarkStart w:id="756" w:name="z761"/>
      <w:bookmarkEnd w:id="755"/>
      <w:r>
        <w:rPr>
          <w:color w:val="000000"/>
          <w:sz w:val="28"/>
        </w:rPr>
        <w:t>      468. Вспомогательные устройства и принадлежности гамма-терапевтических аппаратов (формирующие блоки, фильтры, устройства иммобилизации, эндостаты и аналогичные устройст</w:t>
      </w:r>
      <w:r>
        <w:rPr>
          <w:color w:val="000000"/>
          <w:sz w:val="28"/>
        </w:rPr>
        <w:t xml:space="preserve">ва) размещаются так, чтобы был обеспечен удобный подход к ним, их перемещение к пациенту и возвращение обратно. </w:t>
      </w:r>
      <w:r>
        <w:rPr>
          <w:color w:val="000000"/>
          <w:sz w:val="28"/>
        </w:rPr>
        <w:lastRenderedPageBreak/>
        <w:t>Наличие открытых свинцовых и свинец содержащих поверхностей не разрешается.</w:t>
      </w:r>
    </w:p>
    <w:p w:rsidR="00B25D6F" w:rsidRDefault="00CA74DE">
      <w:pPr>
        <w:spacing w:after="0"/>
        <w:jc w:val="both"/>
      </w:pPr>
      <w:bookmarkStart w:id="757" w:name="z762"/>
      <w:bookmarkEnd w:id="756"/>
      <w:r>
        <w:rPr>
          <w:color w:val="000000"/>
          <w:sz w:val="28"/>
        </w:rPr>
        <w:t>      469. Оборудование, инструменты и мебель закрепляются за соотве</w:t>
      </w:r>
      <w:r>
        <w:rPr>
          <w:color w:val="000000"/>
          <w:sz w:val="28"/>
        </w:rPr>
        <w:t>тствующими помещениями и промаркированы.</w:t>
      </w:r>
    </w:p>
    <w:p w:rsidR="00B25D6F" w:rsidRDefault="00CA74DE">
      <w:pPr>
        <w:spacing w:after="0"/>
        <w:jc w:val="both"/>
      </w:pPr>
      <w:bookmarkStart w:id="758" w:name="z763"/>
      <w:bookmarkEnd w:id="757"/>
      <w:r>
        <w:rPr>
          <w:color w:val="000000"/>
          <w:sz w:val="28"/>
        </w:rPr>
        <w:t>      470. Рабочие места в помещениях подразделения лучевой терапии организоваются таким образом, чтобы при проведении радиационно-опасных операций технологических процессов обеспечивалось минимально возможное облуч</w:t>
      </w:r>
      <w:r>
        <w:rPr>
          <w:color w:val="000000"/>
          <w:sz w:val="28"/>
        </w:rPr>
        <w:t>ение персонала, с постоянным визуальным и (или) инструментальным контролем положения источников излучения.</w:t>
      </w:r>
    </w:p>
    <w:p w:rsidR="00B25D6F" w:rsidRDefault="00CA74DE">
      <w:pPr>
        <w:spacing w:after="0"/>
        <w:jc w:val="both"/>
      </w:pPr>
      <w:bookmarkStart w:id="759" w:name="z764"/>
      <w:bookmarkEnd w:id="758"/>
      <w:r>
        <w:rPr>
          <w:color w:val="000000"/>
          <w:sz w:val="28"/>
        </w:rPr>
        <w:t xml:space="preserve">      471. Размещение рабочего места оператора гамма-терапевтического аппарата в пультовой обустраивают таким образом, чтобы обеспечивать постоянное </w:t>
      </w:r>
      <w:r>
        <w:rPr>
          <w:color w:val="000000"/>
          <w:sz w:val="28"/>
        </w:rPr>
        <w:t>нахождение в поле зрения оператора входной двери в каньон и всех сигнальных табло.</w:t>
      </w:r>
    </w:p>
    <w:p w:rsidR="00B25D6F" w:rsidRDefault="00CA74DE">
      <w:pPr>
        <w:spacing w:after="0"/>
        <w:jc w:val="both"/>
      </w:pPr>
      <w:bookmarkStart w:id="760" w:name="z765"/>
      <w:bookmarkEnd w:id="759"/>
      <w:r>
        <w:rPr>
          <w:color w:val="000000"/>
          <w:sz w:val="28"/>
        </w:rPr>
        <w:t>      472. Ремонтно-профилактические работы проводятся персоналом в составе двух и более человек, имеющих допуск к таким работам, а при выполнении особо опасных работ – с оф</w:t>
      </w:r>
      <w:r>
        <w:rPr>
          <w:color w:val="000000"/>
          <w:sz w:val="28"/>
        </w:rPr>
        <w:t>ормлением наряда-допуска на их проведение. При работах используются коллективные и индивидуальные средства радиационной защиты, набор которых определяется характером этих работ.</w:t>
      </w:r>
    </w:p>
    <w:p w:rsidR="00B25D6F" w:rsidRDefault="00CA74DE">
      <w:pPr>
        <w:spacing w:after="0"/>
        <w:jc w:val="both"/>
      </w:pPr>
      <w:bookmarkStart w:id="761" w:name="z766"/>
      <w:bookmarkEnd w:id="760"/>
      <w:r>
        <w:rPr>
          <w:color w:val="000000"/>
          <w:sz w:val="28"/>
        </w:rPr>
        <w:t>      473. Пребывание посторонних лиц в помещениях, где проводятся пуско-налад</w:t>
      </w:r>
      <w:r>
        <w:rPr>
          <w:color w:val="000000"/>
          <w:sz w:val="28"/>
        </w:rPr>
        <w:t>очные и ремонтно-профилактические работы, в том числе и лиц из персонала, непосредственно не занятых в этих работах не разрешается.</w:t>
      </w:r>
    </w:p>
    <w:p w:rsidR="00B25D6F" w:rsidRDefault="00CA74DE">
      <w:pPr>
        <w:spacing w:after="0"/>
        <w:jc w:val="both"/>
      </w:pPr>
      <w:bookmarkStart w:id="762" w:name="z767"/>
      <w:bookmarkEnd w:id="761"/>
      <w:r>
        <w:rPr>
          <w:color w:val="000000"/>
          <w:sz w:val="28"/>
        </w:rPr>
        <w:t>      474. Получение, хранение, транспортирование и учет наличия радионуклидных источников в подразделении лучевой терапии п</w:t>
      </w:r>
      <w:r>
        <w:rPr>
          <w:color w:val="000000"/>
          <w:sz w:val="28"/>
        </w:rPr>
        <w:t>редусматривается требованиями действующих санитарных правил.</w:t>
      </w:r>
    </w:p>
    <w:p w:rsidR="00B25D6F" w:rsidRDefault="00CA74DE">
      <w:pPr>
        <w:spacing w:after="0"/>
        <w:jc w:val="both"/>
      </w:pPr>
      <w:bookmarkStart w:id="763" w:name="z768"/>
      <w:bookmarkEnd w:id="762"/>
      <w:r>
        <w:rPr>
          <w:color w:val="000000"/>
          <w:sz w:val="28"/>
        </w:rPr>
        <w:t>      475. В подразделении лучевой терапии обеспечиваются такие условия получения, хранения, применения, расходования и списания радионуклидных источников, которые исключают возможность их бескон</w:t>
      </w:r>
      <w:r>
        <w:rPr>
          <w:color w:val="000000"/>
          <w:sz w:val="28"/>
        </w:rPr>
        <w:t>трольного использования.</w:t>
      </w:r>
    </w:p>
    <w:p w:rsidR="00B25D6F" w:rsidRDefault="00CA74DE">
      <w:pPr>
        <w:spacing w:after="0"/>
        <w:jc w:val="both"/>
      </w:pPr>
      <w:bookmarkStart w:id="764" w:name="z769"/>
      <w:bookmarkEnd w:id="763"/>
      <w:r>
        <w:rPr>
          <w:color w:val="000000"/>
          <w:sz w:val="28"/>
        </w:rPr>
        <w:t>      476. Транспортирование радионуклидных источников в помещениях подразделения лучевой терапии и на территории медицинского учреждения осуществляется в транспортных защитных контейнерах, с соблюдением мер радиационной безопаснос</w:t>
      </w:r>
      <w:r>
        <w:rPr>
          <w:color w:val="000000"/>
          <w:sz w:val="28"/>
        </w:rPr>
        <w:t>ти.</w:t>
      </w:r>
    </w:p>
    <w:p w:rsidR="00B25D6F" w:rsidRDefault="00CA74DE">
      <w:pPr>
        <w:spacing w:after="0"/>
        <w:jc w:val="both"/>
      </w:pPr>
      <w:bookmarkStart w:id="765" w:name="z770"/>
      <w:bookmarkEnd w:id="764"/>
      <w:r>
        <w:rPr>
          <w:color w:val="000000"/>
          <w:sz w:val="28"/>
        </w:rPr>
        <w:t>      477. Радионуклидные источники хранятся в специально оборудованных помещениях, хранилищах, защитных сейфах и контейнерах.</w:t>
      </w:r>
    </w:p>
    <w:p w:rsidR="00B25D6F" w:rsidRDefault="00CA74DE">
      <w:pPr>
        <w:spacing w:after="0"/>
        <w:jc w:val="both"/>
      </w:pPr>
      <w:bookmarkStart w:id="766" w:name="z771"/>
      <w:bookmarkEnd w:id="765"/>
      <w:r>
        <w:rPr>
          <w:color w:val="000000"/>
          <w:sz w:val="28"/>
        </w:rPr>
        <w:t>      478. Хранилище источников оборудуется охранной сигнализацией.</w:t>
      </w:r>
    </w:p>
    <w:p w:rsidR="00B25D6F" w:rsidRDefault="00CA74DE">
      <w:pPr>
        <w:spacing w:after="0"/>
        <w:jc w:val="both"/>
      </w:pPr>
      <w:bookmarkStart w:id="767" w:name="z772"/>
      <w:bookmarkEnd w:id="766"/>
      <w:r>
        <w:rPr>
          <w:color w:val="000000"/>
          <w:sz w:val="28"/>
        </w:rPr>
        <w:lastRenderedPageBreak/>
        <w:t xml:space="preserve">      479. Общая активность радионуклидных источников, </w:t>
      </w:r>
      <w:r>
        <w:rPr>
          <w:color w:val="000000"/>
          <w:sz w:val="28"/>
        </w:rPr>
        <w:t>находящихся в хранилище, соответствует значениям, указанным в санитарно-эпидемиологическом заключении.</w:t>
      </w:r>
    </w:p>
    <w:p w:rsidR="00B25D6F" w:rsidRDefault="00CA74DE">
      <w:pPr>
        <w:spacing w:after="0"/>
        <w:jc w:val="both"/>
      </w:pPr>
      <w:bookmarkStart w:id="768" w:name="z773"/>
      <w:bookmarkEnd w:id="767"/>
      <w:r>
        <w:rPr>
          <w:color w:val="000000"/>
          <w:sz w:val="28"/>
        </w:rPr>
        <w:t>      480. Выдача источников излучения из хранилища производится ответственным лицом с последующим фиксированием в специальном приходно-расходном журнале</w:t>
      </w:r>
      <w:r>
        <w:rPr>
          <w:color w:val="000000"/>
          <w:sz w:val="28"/>
        </w:rPr>
        <w:t>.</w:t>
      </w:r>
    </w:p>
    <w:p w:rsidR="00B25D6F" w:rsidRDefault="00CA74DE">
      <w:pPr>
        <w:spacing w:after="0"/>
        <w:jc w:val="both"/>
      </w:pPr>
      <w:bookmarkStart w:id="769" w:name="z774"/>
      <w:bookmarkEnd w:id="768"/>
      <w:r>
        <w:rPr>
          <w:color w:val="000000"/>
          <w:sz w:val="28"/>
        </w:rPr>
        <w:t>      481. Радионуклидные источники, не пригодные к дальнейшему использованию, рассматриваются как твердые РАО и своевременно списываются и сдаются на захоронение.</w:t>
      </w:r>
    </w:p>
    <w:p w:rsidR="00B25D6F" w:rsidRDefault="00CA74DE">
      <w:pPr>
        <w:spacing w:after="0"/>
        <w:jc w:val="both"/>
      </w:pPr>
      <w:bookmarkStart w:id="770" w:name="z775"/>
      <w:bookmarkEnd w:id="769"/>
      <w:r>
        <w:rPr>
          <w:color w:val="000000"/>
          <w:sz w:val="28"/>
        </w:rPr>
        <w:t>      482. В отделении лучевой терапии аттестовываются все дозиметрические и радиометричес</w:t>
      </w:r>
      <w:r>
        <w:rPr>
          <w:color w:val="000000"/>
          <w:sz w:val="28"/>
        </w:rPr>
        <w:t>кие приборы, применяемые для определения активности источников, дозы и мощности дозы.</w:t>
      </w:r>
    </w:p>
    <w:p w:rsidR="00B25D6F" w:rsidRDefault="00CA74DE">
      <w:pPr>
        <w:spacing w:after="0"/>
      </w:pPr>
      <w:bookmarkStart w:id="771" w:name="z776"/>
      <w:bookmarkEnd w:id="770"/>
      <w:r>
        <w:rPr>
          <w:b/>
          <w:color w:val="000000"/>
        </w:rPr>
        <w:t xml:space="preserve"> Параграф 30. Профилактика и устранение последствий радиационных аварий в подразделениях лучевой терапии</w:t>
      </w:r>
    </w:p>
    <w:p w:rsidR="00B25D6F" w:rsidRDefault="00CA74DE">
      <w:pPr>
        <w:spacing w:after="0"/>
        <w:jc w:val="both"/>
      </w:pPr>
      <w:bookmarkStart w:id="772" w:name="z777"/>
      <w:bookmarkEnd w:id="771"/>
      <w:r>
        <w:rPr>
          <w:color w:val="000000"/>
          <w:sz w:val="28"/>
        </w:rPr>
        <w:t>      483. В подразделении лучевой терапии возможно возникновение</w:t>
      </w:r>
      <w:r>
        <w:rPr>
          <w:color w:val="000000"/>
          <w:sz w:val="28"/>
        </w:rPr>
        <w:t xml:space="preserve"> радиационных аварий, происходящих вследствие:</w:t>
      </w:r>
    </w:p>
    <w:p w:rsidR="00B25D6F" w:rsidRDefault="00CA74DE">
      <w:pPr>
        <w:spacing w:after="0"/>
        <w:jc w:val="both"/>
      </w:pPr>
      <w:bookmarkStart w:id="773" w:name="z778"/>
      <w:bookmarkEnd w:id="772"/>
      <w:r>
        <w:rPr>
          <w:color w:val="000000"/>
          <w:sz w:val="28"/>
        </w:rPr>
        <w:t>      1) технических погрешностей и сбоев в работе аппаратуры и вспомогательного оборудования (особое внимание необходимо уделять новым аппаратам и (или) технологиям, исключая ошибки при калибровке пучка излуч</w:t>
      </w:r>
      <w:r>
        <w:rPr>
          <w:color w:val="000000"/>
          <w:sz w:val="28"/>
        </w:rPr>
        <w:t>ения или активности радионуклидных источников);</w:t>
      </w:r>
    </w:p>
    <w:p w:rsidR="00B25D6F" w:rsidRDefault="00CA74DE">
      <w:pPr>
        <w:spacing w:after="0"/>
        <w:jc w:val="both"/>
      </w:pPr>
      <w:bookmarkStart w:id="774" w:name="z779"/>
      <w:bookmarkEnd w:id="773"/>
      <w:r>
        <w:rPr>
          <w:color w:val="000000"/>
          <w:sz w:val="28"/>
        </w:rPr>
        <w:t>      2) человеческих ошибок при взаимодействии специалистов различного профиля, включая неправильное оформление медицинской и технической документации;</w:t>
      </w:r>
    </w:p>
    <w:p w:rsidR="00B25D6F" w:rsidRDefault="00CA74DE">
      <w:pPr>
        <w:spacing w:after="0"/>
        <w:jc w:val="both"/>
      </w:pPr>
      <w:bookmarkStart w:id="775" w:name="z780"/>
      <w:bookmarkEnd w:id="774"/>
      <w:r>
        <w:rPr>
          <w:color w:val="000000"/>
          <w:sz w:val="28"/>
        </w:rPr>
        <w:t>      3) ошибочной интерпретации результатов топометрии</w:t>
      </w:r>
      <w:r>
        <w:rPr>
          <w:color w:val="000000"/>
          <w:sz w:val="28"/>
        </w:rPr>
        <w:t>, считывания показаний контрольных приборов и аварийных пороговых дозиметров, данных дозиметрического планирования, динамического наблюдения за состоянием больного в ходе курса лучевой терапии;</w:t>
      </w:r>
    </w:p>
    <w:p w:rsidR="00B25D6F" w:rsidRDefault="00CA74DE">
      <w:pPr>
        <w:spacing w:after="0"/>
        <w:jc w:val="both"/>
      </w:pPr>
      <w:bookmarkStart w:id="776" w:name="z781"/>
      <w:bookmarkEnd w:id="775"/>
      <w:r>
        <w:rPr>
          <w:color w:val="000000"/>
          <w:sz w:val="28"/>
        </w:rPr>
        <w:t>      4) ошибочного распознавания нештатной ситуации. Поскольк</w:t>
      </w:r>
      <w:r>
        <w:rPr>
          <w:color w:val="000000"/>
          <w:sz w:val="28"/>
        </w:rPr>
        <w:t>у персонал обучен действиям в основном в штатных ситуациях, а нештатные инциденты возникают сравнительно редко, то в ходе развития подобных инцидентов недостаток нужного опыта приводит к усугублению ошибок и, в результате, к радиационной аварии;</w:t>
      </w:r>
    </w:p>
    <w:p w:rsidR="00B25D6F" w:rsidRDefault="00CA74DE">
      <w:pPr>
        <w:spacing w:after="0"/>
        <w:jc w:val="both"/>
      </w:pPr>
      <w:bookmarkStart w:id="777" w:name="z782"/>
      <w:bookmarkEnd w:id="776"/>
      <w:r>
        <w:rPr>
          <w:color w:val="000000"/>
          <w:sz w:val="28"/>
        </w:rPr>
        <w:t>      5) н</w:t>
      </w:r>
      <w:r>
        <w:rPr>
          <w:color w:val="000000"/>
          <w:sz w:val="28"/>
        </w:rPr>
        <w:t>ерегулярного или небрежного выполнения программ гарантии качества аппаратуры и радиационных технологий.</w:t>
      </w:r>
    </w:p>
    <w:p w:rsidR="00B25D6F" w:rsidRDefault="00CA74DE">
      <w:pPr>
        <w:spacing w:after="0"/>
        <w:jc w:val="both"/>
      </w:pPr>
      <w:bookmarkStart w:id="778" w:name="z783"/>
      <w:bookmarkEnd w:id="777"/>
      <w:r>
        <w:rPr>
          <w:color w:val="000000"/>
          <w:sz w:val="28"/>
        </w:rPr>
        <w:t>      484. К радиационным авариям в подразделении лучевой терапии относятся:</w:t>
      </w:r>
    </w:p>
    <w:p w:rsidR="00B25D6F" w:rsidRDefault="00CA74DE">
      <w:pPr>
        <w:spacing w:after="0"/>
        <w:jc w:val="both"/>
      </w:pPr>
      <w:bookmarkStart w:id="779" w:name="z784"/>
      <w:bookmarkEnd w:id="778"/>
      <w:r>
        <w:rPr>
          <w:color w:val="000000"/>
          <w:sz w:val="28"/>
        </w:rPr>
        <w:t>      1) потеря радионуклидного источника излучения;</w:t>
      </w:r>
    </w:p>
    <w:p w:rsidR="00B25D6F" w:rsidRDefault="00CA74DE">
      <w:pPr>
        <w:spacing w:after="0"/>
        <w:jc w:val="both"/>
      </w:pPr>
      <w:bookmarkStart w:id="780" w:name="z785"/>
      <w:bookmarkEnd w:id="779"/>
      <w:r>
        <w:rPr>
          <w:color w:val="000000"/>
          <w:sz w:val="28"/>
        </w:rPr>
        <w:lastRenderedPageBreak/>
        <w:t>      2) застревание р</w:t>
      </w:r>
      <w:r>
        <w:rPr>
          <w:color w:val="000000"/>
          <w:sz w:val="28"/>
        </w:rPr>
        <w:t>адионуклидного источника в рабочем положении или в подводящих каналах внутри радиационной головки дистанционного гамма-терапевтического аппарата или внутри эндостата при контактном облучении;</w:t>
      </w:r>
    </w:p>
    <w:p w:rsidR="00B25D6F" w:rsidRDefault="00CA74DE">
      <w:pPr>
        <w:spacing w:after="0"/>
        <w:jc w:val="both"/>
      </w:pPr>
      <w:bookmarkStart w:id="781" w:name="z786"/>
      <w:bookmarkEnd w:id="780"/>
      <w:r>
        <w:rPr>
          <w:color w:val="000000"/>
          <w:sz w:val="28"/>
        </w:rPr>
        <w:t>      3) возникновение радиоактивных загрязнений на различных ра</w:t>
      </w:r>
      <w:r>
        <w:rPr>
          <w:color w:val="000000"/>
          <w:sz w:val="28"/>
        </w:rPr>
        <w:t>бочих поверхностях и на теле больного (или внутри него) вследствие нарушения целости герметической оболочки закрытого радионуклидного источника;</w:t>
      </w:r>
    </w:p>
    <w:p w:rsidR="00B25D6F" w:rsidRDefault="00CA74DE">
      <w:pPr>
        <w:spacing w:after="0"/>
        <w:jc w:val="both"/>
      </w:pPr>
      <w:bookmarkStart w:id="782" w:name="z787"/>
      <w:bookmarkEnd w:id="781"/>
      <w:r>
        <w:rPr>
          <w:color w:val="000000"/>
          <w:sz w:val="28"/>
        </w:rPr>
        <w:t>      4) подведение к опухоли и окружающим нормальным тканям (особенно критическим по радиочувствительности) по</w:t>
      </w:r>
      <w:r>
        <w:rPr>
          <w:color w:val="000000"/>
          <w:sz w:val="28"/>
        </w:rPr>
        <w:t>глощенных доз излучения, значительно превосходящих запланированные дозы, в результате ошибок топометрии, дозиметрического планирования, проведения собственно облучения и человеческого фактора;</w:t>
      </w:r>
    </w:p>
    <w:p w:rsidR="00B25D6F" w:rsidRDefault="00CA74DE">
      <w:pPr>
        <w:spacing w:after="0"/>
        <w:jc w:val="both"/>
      </w:pPr>
      <w:bookmarkStart w:id="783" w:name="z788"/>
      <w:bookmarkEnd w:id="782"/>
      <w:r>
        <w:rPr>
          <w:color w:val="000000"/>
          <w:sz w:val="28"/>
        </w:rPr>
        <w:t>      5) переоблучение персонала, которое является, как правило</w:t>
      </w:r>
      <w:r>
        <w:rPr>
          <w:color w:val="000000"/>
          <w:sz w:val="28"/>
        </w:rPr>
        <w:t>, результатом нарушений установленных технологий работы с источниками излучения, собственной невнимательности или ошибочной интерпретации показаний контрольных приборов, индикаторов и аварийных дозиметров.</w:t>
      </w:r>
    </w:p>
    <w:p w:rsidR="00B25D6F" w:rsidRDefault="00CA74DE">
      <w:pPr>
        <w:spacing w:after="0"/>
      </w:pPr>
      <w:bookmarkStart w:id="784" w:name="z789"/>
      <w:bookmarkEnd w:id="783"/>
      <w:r>
        <w:rPr>
          <w:b/>
          <w:color w:val="000000"/>
        </w:rPr>
        <w:t xml:space="preserve"> Параграф 31. Требования к обеспечению радиационно</w:t>
      </w:r>
      <w:r>
        <w:rPr>
          <w:b/>
          <w:color w:val="000000"/>
        </w:rPr>
        <w:t>й безопасности пациентов в подразделениях лучевой терапии</w:t>
      </w:r>
    </w:p>
    <w:p w:rsidR="00B25D6F" w:rsidRDefault="00CA74DE">
      <w:pPr>
        <w:spacing w:after="0"/>
        <w:jc w:val="both"/>
      </w:pPr>
      <w:bookmarkStart w:id="785" w:name="z790"/>
      <w:bookmarkEnd w:id="784"/>
      <w:r>
        <w:rPr>
          <w:color w:val="000000"/>
          <w:sz w:val="28"/>
        </w:rPr>
        <w:t>      485. Терапевтическое облучение проводится только при наличии клинических показаний по назначению лучевого терапевта и с согласия больного.</w:t>
      </w:r>
    </w:p>
    <w:p w:rsidR="00B25D6F" w:rsidRDefault="00CA74DE">
      <w:pPr>
        <w:spacing w:after="0"/>
        <w:jc w:val="both"/>
      </w:pPr>
      <w:bookmarkStart w:id="786" w:name="z791"/>
      <w:bookmarkEnd w:id="785"/>
      <w:r>
        <w:rPr>
          <w:color w:val="000000"/>
          <w:sz w:val="28"/>
        </w:rPr>
        <w:t xml:space="preserve">      486. При проведении терапевтического облучения </w:t>
      </w:r>
      <w:r>
        <w:rPr>
          <w:color w:val="000000"/>
          <w:sz w:val="28"/>
        </w:rPr>
        <w:t>пациента используются защитные приспособления для экранирования наиболее радиочувствительных органов от прямого и рассеянного излучения.</w:t>
      </w:r>
    </w:p>
    <w:p w:rsidR="00B25D6F" w:rsidRDefault="00CA74DE">
      <w:pPr>
        <w:spacing w:after="0"/>
        <w:jc w:val="both"/>
      </w:pPr>
      <w:bookmarkStart w:id="787" w:name="z792"/>
      <w:bookmarkEnd w:id="786"/>
      <w:r>
        <w:rPr>
          <w:color w:val="000000"/>
          <w:sz w:val="28"/>
        </w:rPr>
        <w:t>      487. При проведении лучевой терапии не разрешается облучение частей тела пациента, не предусмотренных при дозимет</w:t>
      </w:r>
      <w:r>
        <w:rPr>
          <w:color w:val="000000"/>
          <w:sz w:val="28"/>
        </w:rPr>
        <w:t>рическом планировании, предпринимаются все возможные меры по предотвращению возникновения лучевых осложнений у пациента.</w:t>
      </w:r>
    </w:p>
    <w:p w:rsidR="00B25D6F" w:rsidRDefault="00CA74DE">
      <w:pPr>
        <w:spacing w:after="0"/>
        <w:jc w:val="both"/>
      </w:pPr>
      <w:bookmarkStart w:id="788" w:name="z793"/>
      <w:bookmarkEnd w:id="787"/>
      <w:r>
        <w:rPr>
          <w:color w:val="000000"/>
          <w:sz w:val="28"/>
        </w:rPr>
        <w:t>      488. Любая лучевая терапия беременных женщин проводиться только по жизненным показаниям при минимально возможном облучении плода.</w:t>
      </w:r>
    </w:p>
    <w:p w:rsidR="00B25D6F" w:rsidRDefault="00CA74DE">
      <w:pPr>
        <w:spacing w:after="0"/>
        <w:jc w:val="both"/>
      </w:pPr>
      <w:bookmarkStart w:id="789" w:name="z794"/>
      <w:bookmarkEnd w:id="788"/>
      <w:r>
        <w:rPr>
          <w:color w:val="000000"/>
          <w:sz w:val="28"/>
        </w:rPr>
        <w:t>      489. В инструкции по радиационной безопасности предусматривается план мероприятий по защите пациента при возникновении аварийной ситуации, предусматривающий срочную эвакуацию, определение полученной им незапланированной дозы облучения, оценку его об</w:t>
      </w:r>
      <w:r>
        <w:rPr>
          <w:color w:val="000000"/>
          <w:sz w:val="28"/>
        </w:rPr>
        <w:t>щего состояния и необходимые медицинские меры по предупреждению возникновения незапланированных лучевых повреждений и реакций.</w:t>
      </w:r>
    </w:p>
    <w:p w:rsidR="00B25D6F" w:rsidRDefault="00CA74DE">
      <w:pPr>
        <w:spacing w:after="0"/>
        <w:jc w:val="both"/>
      </w:pPr>
      <w:bookmarkStart w:id="790" w:name="z795"/>
      <w:bookmarkEnd w:id="789"/>
      <w:r>
        <w:rPr>
          <w:color w:val="000000"/>
          <w:sz w:val="28"/>
        </w:rPr>
        <w:t>      490. Обеспечение радиационной безопасности больного при лучевой терапии определяется системой мероприятий, используемой в д</w:t>
      </w:r>
      <w:r>
        <w:rPr>
          <w:color w:val="000000"/>
          <w:sz w:val="28"/>
        </w:rPr>
        <w:t>анном медицинском учреждении.</w:t>
      </w:r>
    </w:p>
    <w:p w:rsidR="00B25D6F" w:rsidRDefault="00CA74DE">
      <w:pPr>
        <w:spacing w:after="0"/>
        <w:jc w:val="both"/>
      </w:pPr>
      <w:bookmarkStart w:id="791" w:name="z796"/>
      <w:bookmarkEnd w:id="790"/>
      <w:r>
        <w:rPr>
          <w:color w:val="000000"/>
          <w:sz w:val="28"/>
        </w:rPr>
        <w:lastRenderedPageBreak/>
        <w:t>      491. Требования к точности подведения дозы облучения определяются в зависимости от цели облучения. К детальному планированию облучения в больших терапевтических дозах, близких к толерантным дозам для нормальных тканей, п</w:t>
      </w:r>
      <w:r>
        <w:rPr>
          <w:color w:val="000000"/>
          <w:sz w:val="28"/>
        </w:rPr>
        <w:t>редъявляются повышенные требования. При этом наибольшая точность необходима при облучении большими дозами мишеней, соседних с критическими, по радиочувствительности нормальными тканями. При паллиативном облучении применяются меньшие дозы и требования по то</w:t>
      </w:r>
      <w:r>
        <w:rPr>
          <w:color w:val="000000"/>
          <w:sz w:val="28"/>
        </w:rPr>
        <w:t>чности дозирования разрешается несколько снижать.</w:t>
      </w:r>
    </w:p>
    <w:p w:rsidR="00B25D6F" w:rsidRDefault="00CA74DE">
      <w:pPr>
        <w:spacing w:after="0"/>
        <w:jc w:val="both"/>
      </w:pPr>
      <w:bookmarkStart w:id="792" w:name="z797"/>
      <w:bookmarkEnd w:id="791"/>
      <w:r>
        <w:rPr>
          <w:color w:val="000000"/>
          <w:sz w:val="28"/>
        </w:rPr>
        <w:t>      492. При внешнем облучении дозы облучения в опорных точках при нормальных условиях измеряются с погрешностью ±3% и менее. Измерения глубинных доз, коэффициентов ослабления клиновидных фильтров и подст</w:t>
      </w:r>
      <w:r>
        <w:rPr>
          <w:color w:val="000000"/>
          <w:sz w:val="28"/>
        </w:rPr>
        <w:t>авок для блоков выполняются с погрешностью не более 0,5-1,0%. При этом дозиметры для контроля заданной дозы в объеме мишени калибруются через определенные интервалы по вторичному эталону, который, в свою очередь, калибруется по национальному или международ</w:t>
      </w:r>
      <w:r>
        <w:rPr>
          <w:color w:val="000000"/>
          <w:sz w:val="28"/>
        </w:rPr>
        <w:t>ному первичному эталону.</w:t>
      </w:r>
    </w:p>
    <w:p w:rsidR="00B25D6F" w:rsidRDefault="00CA74DE">
      <w:pPr>
        <w:spacing w:after="0"/>
        <w:jc w:val="both"/>
      </w:pPr>
      <w:bookmarkStart w:id="793" w:name="z798"/>
      <w:bookmarkEnd w:id="792"/>
      <w:r>
        <w:rPr>
          <w:color w:val="000000"/>
          <w:sz w:val="28"/>
        </w:rPr>
        <w:t xml:space="preserve">      493. При внутритканевом или внутриполостном облучении погрешность измерений мощности дозы разрешается ±5 % и менее. Активность измеряется при получении нового источника. Если имплантируется группа источников небольшой </w:t>
      </w:r>
      <w:r>
        <w:rPr>
          <w:color w:val="000000"/>
          <w:sz w:val="28"/>
        </w:rPr>
        <w:t>активности, например, при внутритканевом облучении рака предстательной железы гранулами 125I, общую активность нужно знать с погрешностью ±5 % и менее, а отличие активности отдельных источников предусматривается на 10 % и менее.</w:t>
      </w:r>
    </w:p>
    <w:p w:rsidR="00B25D6F" w:rsidRDefault="00CA74DE">
      <w:pPr>
        <w:spacing w:after="0"/>
        <w:jc w:val="both"/>
      </w:pPr>
      <w:bookmarkStart w:id="794" w:name="z799"/>
      <w:bookmarkEnd w:id="793"/>
      <w:r>
        <w:rPr>
          <w:color w:val="000000"/>
          <w:sz w:val="28"/>
        </w:rPr>
        <w:t>      494. При дистанционно</w:t>
      </w:r>
      <w:r>
        <w:rPr>
          <w:color w:val="000000"/>
          <w:sz w:val="28"/>
        </w:rPr>
        <w:t>м облучении больного его укладка на ложе радиационно-терапевтического аппарата предусматривает соответствие укладке на симуляторе облучения, воспроизводимой в последующих сеансах облучения. Пациент находится в удобном положении и соблюдает максимально возм</w:t>
      </w:r>
      <w:r>
        <w:rPr>
          <w:color w:val="000000"/>
          <w:sz w:val="28"/>
        </w:rPr>
        <w:t>ожную степень неподвижности при облучении. С этой целью используются специальные приспособления для иммобилизации пациента, которые изготовливаются в индивидуальном порядке, по данным топометрии. Если положение пациента изменяется, облучение немедленно пре</w:t>
      </w:r>
      <w:r>
        <w:rPr>
          <w:color w:val="000000"/>
          <w:sz w:val="28"/>
        </w:rPr>
        <w:t>рывается, и позиционирование пациента выполняется заново.</w:t>
      </w:r>
    </w:p>
    <w:p w:rsidR="00B25D6F" w:rsidRDefault="00CA74DE">
      <w:pPr>
        <w:spacing w:after="0"/>
        <w:jc w:val="both"/>
      </w:pPr>
      <w:bookmarkStart w:id="795" w:name="z800"/>
      <w:bookmarkEnd w:id="794"/>
      <w:r>
        <w:rPr>
          <w:color w:val="000000"/>
          <w:sz w:val="28"/>
        </w:rPr>
        <w:t>      495. Дозы облучения пациента в результате проведения лучевой терапии вносятся в персональный лист учета доз медицинского облучения, который является обязательным приложением к амбулаторной кар</w:t>
      </w:r>
      <w:r>
        <w:rPr>
          <w:color w:val="000000"/>
          <w:sz w:val="28"/>
        </w:rPr>
        <w:t>те пациента.</w:t>
      </w:r>
    </w:p>
    <w:p w:rsidR="00B25D6F" w:rsidRDefault="00CA74DE">
      <w:pPr>
        <w:spacing w:after="0"/>
      </w:pPr>
      <w:bookmarkStart w:id="796" w:name="z801"/>
      <w:bookmarkEnd w:id="795"/>
      <w:r>
        <w:rPr>
          <w:b/>
          <w:color w:val="000000"/>
        </w:rPr>
        <w:t xml:space="preserve"> Параграф 32. Требования к обеспечению радиационной безопасности персонала в подразделениях лучевой терапии</w:t>
      </w:r>
    </w:p>
    <w:p w:rsidR="00B25D6F" w:rsidRDefault="00CA74DE">
      <w:pPr>
        <w:spacing w:after="0"/>
        <w:jc w:val="both"/>
      </w:pPr>
      <w:bookmarkStart w:id="797" w:name="z802"/>
      <w:bookmarkEnd w:id="796"/>
      <w:r>
        <w:rPr>
          <w:color w:val="000000"/>
          <w:sz w:val="28"/>
        </w:rPr>
        <w:t>      496. Регулярные проверки (не реже 1 раза в год) каждого источника на наличие поверхностного радиоактивного загрязнения; при обнар</w:t>
      </w:r>
      <w:r>
        <w:rPr>
          <w:color w:val="000000"/>
          <w:sz w:val="28"/>
        </w:rPr>
        <w:t xml:space="preserve">ужении </w:t>
      </w:r>
      <w:r>
        <w:rPr>
          <w:color w:val="000000"/>
          <w:sz w:val="28"/>
        </w:rPr>
        <w:lastRenderedPageBreak/>
        <w:t>нефиксированного (снимаемого) загрязнения свыше 2,0 кБк, источник считается негерметичным; немедленно принимаются меры по ремонту или списанию источника, а загрязненные поверхности подвергаются дезактивации.</w:t>
      </w:r>
    </w:p>
    <w:p w:rsidR="00B25D6F" w:rsidRDefault="00CA74DE">
      <w:pPr>
        <w:spacing w:after="0"/>
        <w:jc w:val="both"/>
      </w:pPr>
      <w:bookmarkStart w:id="798" w:name="z803"/>
      <w:bookmarkEnd w:id="797"/>
      <w:r>
        <w:rPr>
          <w:color w:val="000000"/>
          <w:sz w:val="28"/>
        </w:rPr>
        <w:t>      497. В помещениях, смежных с процед</w:t>
      </w:r>
      <w:r>
        <w:rPr>
          <w:color w:val="000000"/>
          <w:sz w:val="28"/>
        </w:rPr>
        <w:t>урным кабинетом (каньоном), необходим периодический контроль мощности дозы гамма-излучения.</w:t>
      </w:r>
    </w:p>
    <w:p w:rsidR="00B25D6F" w:rsidRDefault="00CA74DE">
      <w:pPr>
        <w:spacing w:after="0"/>
        <w:jc w:val="both"/>
      </w:pPr>
      <w:bookmarkStart w:id="799" w:name="z804"/>
      <w:bookmarkEnd w:id="798"/>
      <w:r>
        <w:rPr>
          <w:color w:val="000000"/>
          <w:sz w:val="28"/>
        </w:rPr>
        <w:t>      498. Хранилище источников обеспечивается соответствующими устройствами, позволяющими определить, сколько источников и какие именно из них находятся на хранени</w:t>
      </w:r>
      <w:r>
        <w:rPr>
          <w:color w:val="000000"/>
          <w:sz w:val="28"/>
        </w:rPr>
        <w:t>и в настоящий момент.</w:t>
      </w:r>
    </w:p>
    <w:p w:rsidR="00B25D6F" w:rsidRDefault="00CA74DE">
      <w:pPr>
        <w:spacing w:after="0"/>
        <w:jc w:val="both"/>
      </w:pPr>
      <w:bookmarkStart w:id="800" w:name="z805"/>
      <w:bookmarkEnd w:id="799"/>
      <w:r>
        <w:rPr>
          <w:color w:val="000000"/>
          <w:sz w:val="28"/>
        </w:rPr>
        <w:t>      499. При отсутствии работ с источниками, хранилище закрывается, и находится под охранной сигнализацией.</w:t>
      </w:r>
    </w:p>
    <w:p w:rsidR="00B25D6F" w:rsidRDefault="00CA74DE">
      <w:pPr>
        <w:spacing w:after="0"/>
        <w:jc w:val="both"/>
      </w:pPr>
      <w:bookmarkStart w:id="801" w:name="z806"/>
      <w:bookmarkEnd w:id="800"/>
      <w:r>
        <w:rPr>
          <w:color w:val="000000"/>
          <w:sz w:val="28"/>
        </w:rPr>
        <w:t>      500. После каждой терапевтической процедуры контактного облучения и удаления источников из тела больного его подвергаю</w:t>
      </w:r>
      <w:r>
        <w:rPr>
          <w:color w:val="000000"/>
          <w:sz w:val="28"/>
        </w:rPr>
        <w:t>т радиационному контролю с помощью переносного измерителя мощности дозы, чтобы убедиться, что внутри тела не осталось источника излучения.</w:t>
      </w:r>
    </w:p>
    <w:p w:rsidR="00B25D6F" w:rsidRDefault="00CA74DE">
      <w:pPr>
        <w:spacing w:after="0"/>
        <w:jc w:val="both"/>
      </w:pPr>
      <w:bookmarkStart w:id="802" w:name="z807"/>
      <w:bookmarkEnd w:id="801"/>
      <w:r>
        <w:rPr>
          <w:color w:val="000000"/>
          <w:sz w:val="28"/>
        </w:rPr>
        <w:t>      501. При проведении контактного терапевтического облучения радионуклидными источниками с высокой мощностью дозы</w:t>
      </w:r>
      <w:r>
        <w:rPr>
          <w:color w:val="000000"/>
          <w:sz w:val="28"/>
        </w:rPr>
        <w:t xml:space="preserve"> по технологии последовательного введения источников выполняются следующие требования:</w:t>
      </w:r>
    </w:p>
    <w:p w:rsidR="00B25D6F" w:rsidRDefault="00CA74DE">
      <w:pPr>
        <w:spacing w:after="0"/>
        <w:jc w:val="both"/>
      </w:pPr>
      <w:bookmarkStart w:id="803" w:name="z808"/>
      <w:bookmarkEnd w:id="802"/>
      <w:r>
        <w:rPr>
          <w:color w:val="000000"/>
          <w:sz w:val="28"/>
        </w:rPr>
        <w:t>      1) после каждого использования источника необходимо визуально проинспектировать его состояние, с использованием установки промышленного телевидения или защитной ка</w:t>
      </w:r>
      <w:r>
        <w:rPr>
          <w:color w:val="000000"/>
          <w:sz w:val="28"/>
        </w:rPr>
        <w:t>меры с просвинцованным стеклом;</w:t>
      </w:r>
    </w:p>
    <w:p w:rsidR="00B25D6F" w:rsidRDefault="00CA74DE">
      <w:pPr>
        <w:spacing w:after="0"/>
        <w:jc w:val="both"/>
      </w:pPr>
      <w:bookmarkStart w:id="804" w:name="z809"/>
      <w:bookmarkEnd w:id="803"/>
      <w:r>
        <w:rPr>
          <w:color w:val="000000"/>
          <w:sz w:val="28"/>
        </w:rPr>
        <w:t>      2) на защитном сейфе, где хранятся такие источники, предусматривается схема их размещения внутри сейфа, чтобы нужный источник можно было найти и забрать в минимально короткий интервал;</w:t>
      </w:r>
    </w:p>
    <w:p w:rsidR="00B25D6F" w:rsidRDefault="00CA74DE">
      <w:pPr>
        <w:spacing w:after="0"/>
        <w:jc w:val="both"/>
      </w:pPr>
      <w:bookmarkStart w:id="805" w:name="z810"/>
      <w:bookmarkEnd w:id="804"/>
      <w:r>
        <w:rPr>
          <w:color w:val="000000"/>
          <w:sz w:val="28"/>
        </w:rPr>
        <w:t>      3) для перемещения источник</w:t>
      </w:r>
      <w:r>
        <w:rPr>
          <w:color w:val="000000"/>
          <w:sz w:val="28"/>
        </w:rPr>
        <w:t>ов обязательно использовать дистанционные манипуляторы типа шпаговых держателей;</w:t>
      </w:r>
    </w:p>
    <w:p w:rsidR="00B25D6F" w:rsidRDefault="00CA74DE">
      <w:pPr>
        <w:spacing w:after="0"/>
        <w:jc w:val="both"/>
      </w:pPr>
      <w:bookmarkStart w:id="806" w:name="z811"/>
      <w:bookmarkEnd w:id="805"/>
      <w:r>
        <w:rPr>
          <w:color w:val="000000"/>
          <w:sz w:val="28"/>
        </w:rPr>
        <w:t>      4) транспортирование источников из хранилища в каньон производится только в защитных контейнерах на транспортной тележке;</w:t>
      </w:r>
    </w:p>
    <w:p w:rsidR="00B25D6F" w:rsidRDefault="00CA74DE">
      <w:pPr>
        <w:spacing w:after="0"/>
        <w:jc w:val="both"/>
      </w:pPr>
      <w:bookmarkStart w:id="807" w:name="z812"/>
      <w:bookmarkEnd w:id="806"/>
      <w:r>
        <w:rPr>
          <w:color w:val="000000"/>
          <w:sz w:val="28"/>
        </w:rPr>
        <w:t>      5) после удаления из тела больного источн</w:t>
      </w:r>
      <w:r>
        <w:rPr>
          <w:color w:val="000000"/>
          <w:sz w:val="28"/>
        </w:rPr>
        <w:t>ики подвергаются процедуре стерилизации; так, как при этом они повреждается вследствие нагревания, абразивного истирания, химических реакций или механического воздействия, их необходимо снова визуально проконтролировать;</w:t>
      </w:r>
    </w:p>
    <w:p w:rsidR="00B25D6F" w:rsidRDefault="00CA74DE">
      <w:pPr>
        <w:spacing w:after="0"/>
        <w:jc w:val="both"/>
      </w:pPr>
      <w:bookmarkStart w:id="808" w:name="z813"/>
      <w:bookmarkEnd w:id="807"/>
      <w:r>
        <w:rPr>
          <w:color w:val="000000"/>
          <w:sz w:val="28"/>
        </w:rPr>
        <w:t>      6) предусматривается яркая ок</w:t>
      </w:r>
      <w:r>
        <w:rPr>
          <w:color w:val="000000"/>
          <w:sz w:val="28"/>
        </w:rPr>
        <w:t>раска поверхности источника, чтобы его можно было легко найти при потере;</w:t>
      </w:r>
    </w:p>
    <w:p w:rsidR="00B25D6F" w:rsidRDefault="00CA74DE">
      <w:pPr>
        <w:spacing w:after="0"/>
        <w:jc w:val="both"/>
      </w:pPr>
      <w:bookmarkStart w:id="809" w:name="z814"/>
      <w:bookmarkEnd w:id="808"/>
      <w:r>
        <w:rPr>
          <w:color w:val="000000"/>
          <w:sz w:val="28"/>
        </w:rPr>
        <w:t>      7) раковина для слива сточных вод после стерилизации или дезактивации поверхности источника снабжается защитной решеткой, размеры отверстий на которой меньше минимального габар</w:t>
      </w:r>
      <w:r>
        <w:rPr>
          <w:color w:val="000000"/>
          <w:sz w:val="28"/>
        </w:rPr>
        <w:t>итного размера источника;</w:t>
      </w:r>
    </w:p>
    <w:p w:rsidR="00B25D6F" w:rsidRDefault="00CA74DE">
      <w:pPr>
        <w:spacing w:after="0"/>
        <w:jc w:val="both"/>
      </w:pPr>
      <w:bookmarkStart w:id="810" w:name="z815"/>
      <w:bookmarkEnd w:id="809"/>
      <w:r>
        <w:rPr>
          <w:color w:val="000000"/>
          <w:sz w:val="28"/>
        </w:rPr>
        <w:lastRenderedPageBreak/>
        <w:t>      8) транспортировочные шланги и их сопряжения с элементами конструкции гамма-терапевтического аппарата необходимо регулярно контролировать с целью предотвращения застревания в них источников.</w:t>
      </w:r>
    </w:p>
    <w:p w:rsidR="00B25D6F" w:rsidRDefault="00CA74DE">
      <w:pPr>
        <w:spacing w:after="0"/>
      </w:pPr>
      <w:bookmarkStart w:id="811" w:name="z816"/>
      <w:bookmarkEnd w:id="810"/>
      <w:r>
        <w:rPr>
          <w:b/>
          <w:color w:val="000000"/>
        </w:rPr>
        <w:t xml:space="preserve"> Параграф 33. Требования к контро</w:t>
      </w:r>
      <w:r>
        <w:rPr>
          <w:b/>
          <w:color w:val="000000"/>
        </w:rPr>
        <w:t>лю обеспечения радиационной безопасности в подразделениях лучевой терапии</w:t>
      </w:r>
    </w:p>
    <w:p w:rsidR="00B25D6F" w:rsidRDefault="00CA74DE">
      <w:pPr>
        <w:spacing w:after="0"/>
        <w:jc w:val="both"/>
      </w:pPr>
      <w:bookmarkStart w:id="812" w:name="z817"/>
      <w:bookmarkEnd w:id="811"/>
      <w:r>
        <w:rPr>
          <w:color w:val="000000"/>
          <w:sz w:val="28"/>
        </w:rPr>
        <w:t>      502. Контроль радиационной безопасности в кабинетах и отделениях лучевой терапии осуществляется централизованной службой радиационной безопасности медицинского учреждения (отве</w:t>
      </w:r>
      <w:r>
        <w:rPr>
          <w:color w:val="000000"/>
          <w:sz w:val="28"/>
        </w:rPr>
        <w:t>тственным лицом) или аккредитованной организацией, привлекаемой для проведения инструментального радиационного контроля.</w:t>
      </w:r>
    </w:p>
    <w:p w:rsidR="00B25D6F" w:rsidRDefault="00CA74DE">
      <w:pPr>
        <w:spacing w:after="0"/>
        <w:jc w:val="both"/>
      </w:pPr>
      <w:bookmarkStart w:id="813" w:name="z818"/>
      <w:bookmarkEnd w:id="812"/>
      <w:r>
        <w:rPr>
          <w:color w:val="000000"/>
          <w:sz w:val="28"/>
        </w:rPr>
        <w:t>      503. План проведения радиационного контроля включает объем, периодичность, конкретные точки проведения измерений, указанные на сх</w:t>
      </w:r>
      <w:r>
        <w:rPr>
          <w:color w:val="000000"/>
          <w:sz w:val="28"/>
        </w:rPr>
        <w:t>еме помещений подразделения лучевой терапии. При необходимости (в том числе ремонт, реконструкция помещений и оборудования, новые технологии, аварийные ситуации) в план проведения радиационного контроля по согласованию с администрацией объекта.</w:t>
      </w:r>
    </w:p>
    <w:p w:rsidR="00B25D6F" w:rsidRDefault="00CA74DE">
      <w:pPr>
        <w:spacing w:after="0"/>
        <w:jc w:val="both"/>
      </w:pPr>
      <w:bookmarkStart w:id="814" w:name="z819"/>
      <w:bookmarkEnd w:id="813"/>
      <w:r>
        <w:rPr>
          <w:color w:val="000000"/>
          <w:sz w:val="28"/>
        </w:rPr>
        <w:t xml:space="preserve">      504. </w:t>
      </w:r>
      <w:r>
        <w:rPr>
          <w:color w:val="000000"/>
          <w:sz w:val="28"/>
        </w:rPr>
        <w:t>Персонал, осуществляющий радиационный контроль, временно приостанавливает работы с источниками излучений при выявлении нарушений настоящих указаний и должностных инструкций в области обеспечения радиационной безопасности до устранения обнаруженных нарушени</w:t>
      </w:r>
      <w:r>
        <w:rPr>
          <w:color w:val="000000"/>
          <w:sz w:val="28"/>
        </w:rPr>
        <w:t>й.</w:t>
      </w:r>
    </w:p>
    <w:p w:rsidR="00B25D6F" w:rsidRDefault="00CA74DE">
      <w:pPr>
        <w:spacing w:after="0"/>
        <w:jc w:val="both"/>
      </w:pPr>
      <w:bookmarkStart w:id="815" w:name="z820"/>
      <w:bookmarkEnd w:id="814"/>
      <w:r>
        <w:rPr>
          <w:color w:val="000000"/>
          <w:sz w:val="28"/>
        </w:rPr>
        <w:t>      505. Радиационный контроль проводится как планово, так и выборочно, в том числе при отклонениях от установленного технологического процесса, при наличии подозрений на нарушение ведения работ и при аварийных ситуациях.</w:t>
      </w:r>
    </w:p>
    <w:p w:rsidR="00B25D6F" w:rsidRDefault="00CA74DE">
      <w:pPr>
        <w:spacing w:after="0"/>
        <w:jc w:val="both"/>
      </w:pPr>
      <w:bookmarkStart w:id="816" w:name="z821"/>
      <w:bookmarkEnd w:id="815"/>
      <w:r>
        <w:rPr>
          <w:color w:val="000000"/>
          <w:sz w:val="28"/>
        </w:rPr>
        <w:t>      506. При внедрении новы</w:t>
      </w:r>
      <w:r>
        <w:rPr>
          <w:color w:val="000000"/>
          <w:sz w:val="28"/>
        </w:rPr>
        <w:t>х методов, технологий и средств лучевой терапии радиационный контроль проводится ежедневно в течение первых 2-3 недель.</w:t>
      </w:r>
    </w:p>
    <w:p w:rsidR="00B25D6F" w:rsidRDefault="00CA74DE">
      <w:pPr>
        <w:spacing w:after="0"/>
        <w:jc w:val="both"/>
      </w:pPr>
      <w:bookmarkStart w:id="817" w:name="z822"/>
      <w:bookmarkEnd w:id="816"/>
      <w:r>
        <w:rPr>
          <w:color w:val="000000"/>
          <w:sz w:val="28"/>
        </w:rPr>
        <w:t>      507. Приборы радиационного контроля ежегодно подвергаются государственной метрологической поверке.</w:t>
      </w:r>
    </w:p>
    <w:p w:rsidR="00B25D6F" w:rsidRDefault="00CA74DE">
      <w:pPr>
        <w:spacing w:after="0"/>
        <w:jc w:val="both"/>
      </w:pPr>
      <w:bookmarkStart w:id="818" w:name="z823"/>
      <w:bookmarkEnd w:id="817"/>
      <w:r>
        <w:rPr>
          <w:color w:val="000000"/>
          <w:sz w:val="28"/>
        </w:rPr>
        <w:t xml:space="preserve">      508. Дозовые нагрузки на </w:t>
      </w:r>
      <w:r>
        <w:rPr>
          <w:color w:val="000000"/>
          <w:sz w:val="28"/>
        </w:rPr>
        <w:t>персонал и пациентов определяются с учетом особенностей технологических процессов лучевой терапии в соответствии с единой государственной системой контроля и учета индивидуальных доз облучения.</w:t>
      </w:r>
    </w:p>
    <w:p w:rsidR="00B25D6F" w:rsidRDefault="00CA74DE">
      <w:pPr>
        <w:spacing w:after="0"/>
        <w:jc w:val="both"/>
      </w:pPr>
      <w:bookmarkStart w:id="819" w:name="z824"/>
      <w:bookmarkEnd w:id="818"/>
      <w:r>
        <w:rPr>
          <w:color w:val="000000"/>
          <w:sz w:val="28"/>
        </w:rPr>
        <w:t>      509. Регистрация доз облучения персонала осуществляется:</w:t>
      </w:r>
    </w:p>
    <w:p w:rsidR="00B25D6F" w:rsidRDefault="00CA74DE">
      <w:pPr>
        <w:spacing w:after="0"/>
        <w:jc w:val="both"/>
      </w:pPr>
      <w:bookmarkStart w:id="820" w:name="z825"/>
      <w:bookmarkEnd w:id="819"/>
      <w:r>
        <w:rPr>
          <w:color w:val="000000"/>
          <w:sz w:val="28"/>
        </w:rPr>
        <w:t>      1) от внешнего облучения – с использованием индивидуальных дозиметров;</w:t>
      </w:r>
    </w:p>
    <w:p w:rsidR="00B25D6F" w:rsidRDefault="00CA74DE">
      <w:pPr>
        <w:spacing w:after="0"/>
        <w:jc w:val="both"/>
      </w:pPr>
      <w:bookmarkStart w:id="821" w:name="z826"/>
      <w:bookmarkEnd w:id="820"/>
      <w:r>
        <w:rPr>
          <w:color w:val="000000"/>
          <w:sz w:val="28"/>
        </w:rPr>
        <w:t xml:space="preserve">      2) от возможного внутреннего облучения при радиационных авариях с разгерметизацией закрытого радионуклидного источника - методами прямой радиометрии всего тела или </w:t>
      </w:r>
      <w:r>
        <w:rPr>
          <w:color w:val="000000"/>
          <w:sz w:val="28"/>
        </w:rPr>
        <w:t>радиометрии проб крови и экскретов in vitro.</w:t>
      </w:r>
    </w:p>
    <w:p w:rsidR="00B25D6F" w:rsidRDefault="00CA74DE">
      <w:pPr>
        <w:spacing w:after="0"/>
        <w:jc w:val="both"/>
      </w:pPr>
      <w:bookmarkStart w:id="822" w:name="z827"/>
      <w:bookmarkEnd w:id="821"/>
      <w:r>
        <w:rPr>
          <w:color w:val="000000"/>
          <w:sz w:val="28"/>
        </w:rPr>
        <w:t>      510. Регистрация доз облучения пациентов осуществляется:</w:t>
      </w:r>
    </w:p>
    <w:p w:rsidR="00B25D6F" w:rsidRDefault="00CA74DE">
      <w:pPr>
        <w:spacing w:after="0"/>
        <w:jc w:val="both"/>
      </w:pPr>
      <w:bookmarkStart w:id="823" w:name="z828"/>
      <w:bookmarkEnd w:id="822"/>
      <w:r>
        <w:rPr>
          <w:color w:val="000000"/>
          <w:sz w:val="28"/>
        </w:rPr>
        <w:lastRenderedPageBreak/>
        <w:t>      1) расчетным методом при дозиметрическом планировании терапевтического облучения;</w:t>
      </w:r>
    </w:p>
    <w:p w:rsidR="00B25D6F" w:rsidRDefault="00CA74DE">
      <w:pPr>
        <w:spacing w:after="0"/>
        <w:jc w:val="both"/>
      </w:pPr>
      <w:bookmarkStart w:id="824" w:name="z829"/>
      <w:bookmarkEnd w:id="823"/>
      <w:r>
        <w:rPr>
          <w:color w:val="000000"/>
          <w:sz w:val="28"/>
        </w:rPr>
        <w:t xml:space="preserve">      2) средствами и методами дозиметрического контроля in </w:t>
      </w:r>
      <w:r>
        <w:rPr>
          <w:color w:val="000000"/>
          <w:sz w:val="28"/>
        </w:rPr>
        <w:t>vivo.</w:t>
      </w:r>
    </w:p>
    <w:p w:rsidR="00B25D6F" w:rsidRDefault="00CA74DE">
      <w:pPr>
        <w:spacing w:after="0"/>
        <w:jc w:val="both"/>
      </w:pPr>
      <w:bookmarkStart w:id="825" w:name="z830"/>
      <w:bookmarkEnd w:id="824"/>
      <w:r>
        <w:rPr>
          <w:color w:val="000000"/>
          <w:sz w:val="28"/>
        </w:rPr>
        <w:t>      511. Для регистрации внешнего облучения персонала используются индивидуальные дозиметры, закрепленные на уровне нагрудного кармана медицинского халата. При работе по технологии метода последовательного введения источников целесообразно использо</w:t>
      </w:r>
      <w:r>
        <w:rPr>
          <w:color w:val="000000"/>
          <w:sz w:val="28"/>
        </w:rPr>
        <w:t>вать два дозиметра – на уровнях нагрудного и нижнего карманов халата.</w:t>
      </w:r>
    </w:p>
    <w:p w:rsidR="00B25D6F" w:rsidRDefault="00CA74DE">
      <w:pPr>
        <w:spacing w:after="0"/>
        <w:jc w:val="both"/>
      </w:pPr>
      <w:bookmarkStart w:id="826" w:name="z831"/>
      <w:bookmarkEnd w:id="825"/>
      <w:r>
        <w:rPr>
          <w:color w:val="000000"/>
          <w:sz w:val="28"/>
        </w:rPr>
        <w:t>      512. Администрация учреждения обеспечивает свободное перемещение сотрудников, осуществляющих контроль, по всем контролируемым помещениям (территории). Радиационный контроль проводи</w:t>
      </w:r>
      <w:r>
        <w:rPr>
          <w:color w:val="000000"/>
          <w:sz w:val="28"/>
        </w:rPr>
        <w:t>тся в присутствии администрации учреждения или лица, ею уполномоченного.</w:t>
      </w:r>
    </w:p>
    <w:p w:rsidR="00B25D6F" w:rsidRDefault="00CA74DE">
      <w:pPr>
        <w:spacing w:after="0"/>
        <w:jc w:val="both"/>
      </w:pPr>
      <w:bookmarkStart w:id="827" w:name="z832"/>
      <w:bookmarkEnd w:id="826"/>
      <w:r>
        <w:rPr>
          <w:color w:val="000000"/>
          <w:sz w:val="28"/>
        </w:rPr>
        <w:t>      513. Результаты всех видов радиационного контроля регистрируются в журнале.</w:t>
      </w:r>
    </w:p>
    <w:p w:rsidR="00B25D6F" w:rsidRDefault="00CA74DE">
      <w:pPr>
        <w:spacing w:after="0"/>
        <w:jc w:val="both"/>
      </w:pPr>
      <w:bookmarkStart w:id="828" w:name="z833"/>
      <w:bookmarkEnd w:id="827"/>
      <w:r>
        <w:rPr>
          <w:color w:val="000000"/>
          <w:sz w:val="28"/>
        </w:rPr>
        <w:t>      514. Результаты радиационного контроля сопоставляются со значениями основных пределов доз по ГН</w:t>
      </w:r>
      <w:r>
        <w:rPr>
          <w:color w:val="000000"/>
          <w:sz w:val="28"/>
        </w:rPr>
        <w:t xml:space="preserve"> и с контрольными уровнями профессионального облучения. В случае регистрации доз, превышающих контрольные уровни, администрация учреждения обязана проанализировать ситуацию и информировать о превышении территориальное подразделение государственного органа </w:t>
      </w:r>
      <w:r>
        <w:rPr>
          <w:color w:val="000000"/>
          <w:sz w:val="28"/>
        </w:rPr>
        <w:t>в сфере санитарно-эпидемиологического благополучия населения.</w:t>
      </w:r>
    </w:p>
    <w:p w:rsidR="00B25D6F" w:rsidRDefault="00CA74DE">
      <w:pPr>
        <w:spacing w:after="0"/>
        <w:jc w:val="both"/>
      </w:pPr>
      <w:bookmarkStart w:id="829" w:name="z834"/>
      <w:bookmarkEnd w:id="828"/>
      <w:r>
        <w:rPr>
          <w:color w:val="000000"/>
          <w:sz w:val="28"/>
        </w:rPr>
        <w:t xml:space="preserve">       515. Рассчитанные с учетом рабочей нагрузки или временного режима работы аппарата значения мощности эффективной дозы соответствует значениям допустимой мощности дозы (далее – ДМД), предст</w:t>
      </w:r>
      <w:r>
        <w:rPr>
          <w:color w:val="000000"/>
          <w:sz w:val="28"/>
        </w:rPr>
        <w:t>авленных в приложении 24 настоящих Санитарных правил.</w:t>
      </w:r>
    </w:p>
    <w:p w:rsidR="00B25D6F" w:rsidRDefault="00CA74DE">
      <w:pPr>
        <w:spacing w:after="0"/>
      </w:pPr>
      <w:bookmarkStart w:id="830" w:name="z835"/>
      <w:bookmarkEnd w:id="829"/>
      <w:r>
        <w:rPr>
          <w:b/>
          <w:color w:val="000000"/>
        </w:rPr>
        <w:t xml:space="preserve"> Параграф 34. Требования к эксплуатации установок неиспользуемого рентгеновского излучения</w:t>
      </w:r>
    </w:p>
    <w:p w:rsidR="00B25D6F" w:rsidRDefault="00CA74DE">
      <w:pPr>
        <w:spacing w:after="0"/>
        <w:jc w:val="both"/>
      </w:pPr>
      <w:bookmarkStart w:id="831" w:name="z836"/>
      <w:bookmarkEnd w:id="830"/>
      <w:r>
        <w:rPr>
          <w:color w:val="000000"/>
          <w:sz w:val="28"/>
        </w:rPr>
        <w:t xml:space="preserve">      516. Установки, являющиеся источниками неиспользуемого рентгеновского излучения или содержащие в своем </w:t>
      </w:r>
      <w:r>
        <w:rPr>
          <w:color w:val="000000"/>
          <w:sz w:val="28"/>
        </w:rPr>
        <w:t>составе источники неиспользуемого рентгеновского излучения (далее – установки), разрешается размещать как в отдельных, только для них предназначенных помещениях, так и в общих производственных помещениях.</w:t>
      </w:r>
    </w:p>
    <w:p w:rsidR="00B25D6F" w:rsidRDefault="00CA74DE">
      <w:pPr>
        <w:spacing w:after="0"/>
        <w:jc w:val="both"/>
      </w:pPr>
      <w:bookmarkStart w:id="832" w:name="z837"/>
      <w:bookmarkEnd w:id="831"/>
      <w:r>
        <w:rPr>
          <w:color w:val="000000"/>
          <w:sz w:val="28"/>
        </w:rPr>
        <w:t>      517. Лаборатории, цеха, участки, предназначен</w:t>
      </w:r>
      <w:r>
        <w:rPr>
          <w:color w:val="000000"/>
          <w:sz w:val="28"/>
        </w:rPr>
        <w:t>ные для испытания и экспериментальных исследований приборов и установок, размещают в отдельных помещениях.</w:t>
      </w:r>
    </w:p>
    <w:p w:rsidR="00B25D6F" w:rsidRDefault="00CA74DE">
      <w:pPr>
        <w:spacing w:after="0"/>
        <w:jc w:val="both"/>
      </w:pPr>
      <w:bookmarkStart w:id="833" w:name="z838"/>
      <w:bookmarkEnd w:id="832"/>
      <w:r>
        <w:rPr>
          <w:color w:val="000000"/>
          <w:sz w:val="28"/>
        </w:rPr>
        <w:t>      518. При расстановке установок предусматривают рабочие места и проходы следующих размеров:</w:t>
      </w:r>
    </w:p>
    <w:p w:rsidR="00B25D6F" w:rsidRDefault="00CA74DE">
      <w:pPr>
        <w:spacing w:after="0"/>
        <w:jc w:val="both"/>
      </w:pPr>
      <w:bookmarkStart w:id="834" w:name="z839"/>
      <w:bookmarkEnd w:id="833"/>
      <w:r>
        <w:rPr>
          <w:color w:val="000000"/>
          <w:sz w:val="28"/>
        </w:rPr>
        <w:lastRenderedPageBreak/>
        <w:t>      1) с лицевой стороны пультов и панелей управле</w:t>
      </w:r>
      <w:r>
        <w:rPr>
          <w:color w:val="000000"/>
          <w:sz w:val="28"/>
        </w:rPr>
        <w:t>ния установкой 1 м и более при однорядном расположении установок и 1,2 м и более при двухрядном;</w:t>
      </w:r>
    </w:p>
    <w:p w:rsidR="00B25D6F" w:rsidRDefault="00CA74DE">
      <w:pPr>
        <w:spacing w:after="0"/>
        <w:jc w:val="both"/>
      </w:pPr>
      <w:bookmarkStart w:id="835" w:name="z840"/>
      <w:bookmarkEnd w:id="834"/>
      <w:r>
        <w:rPr>
          <w:color w:val="000000"/>
          <w:sz w:val="28"/>
        </w:rPr>
        <w:t>      2) с задней и боковых сторон установок, имеющих открывающиеся двери, съемные панели и устройства 0,8 м и более.</w:t>
      </w:r>
    </w:p>
    <w:p w:rsidR="00B25D6F" w:rsidRDefault="00CA74DE">
      <w:pPr>
        <w:spacing w:after="0"/>
        <w:jc w:val="both"/>
      </w:pPr>
      <w:bookmarkStart w:id="836" w:name="z841"/>
      <w:bookmarkEnd w:id="835"/>
      <w:r>
        <w:rPr>
          <w:color w:val="000000"/>
          <w:sz w:val="28"/>
        </w:rPr>
        <w:t>      519. Мощность экспозиционной дозы н</w:t>
      </w:r>
      <w:r>
        <w:rPr>
          <w:color w:val="000000"/>
          <w:sz w:val="28"/>
        </w:rPr>
        <w:t>еиспользуемого рентгеновского излучения в условиях нормальной эксплуатации в любой точке пространства на расстоянии 0,1 м от корпуса установки или специальной защитной камеры, а также от защиты электровакуумного прибора или его корпуса (при размещении элек</w:t>
      </w:r>
      <w:r>
        <w:rPr>
          <w:color w:val="000000"/>
          <w:sz w:val="28"/>
        </w:rPr>
        <w:t>тровакуумного прибора вне корпуса установки) составляет 2,5 мкЗв/ч и менее.</w:t>
      </w:r>
    </w:p>
    <w:p w:rsidR="00B25D6F" w:rsidRDefault="00CA74DE">
      <w:pPr>
        <w:spacing w:after="0"/>
        <w:jc w:val="both"/>
      </w:pPr>
      <w:bookmarkStart w:id="837" w:name="z842"/>
      <w:bookmarkEnd w:id="836"/>
      <w:r>
        <w:rPr>
          <w:color w:val="000000"/>
          <w:sz w:val="28"/>
        </w:rPr>
        <w:t>      520. Корпус электронной пушки с фокусирующей и отклоняющей системами и корпус рабочей (плавильной, сварочной) камеры выполняются из стали, толщина которой выбирается из услов</w:t>
      </w:r>
      <w:r>
        <w:rPr>
          <w:color w:val="000000"/>
          <w:sz w:val="28"/>
        </w:rPr>
        <w:t>ия необходимого ослабления неиспользуемого рентгеновского излучения. Смотровые отверстия (окна) экранируются защитным стеклом.</w:t>
      </w:r>
    </w:p>
    <w:p w:rsidR="00B25D6F" w:rsidRDefault="00CA74DE">
      <w:pPr>
        <w:spacing w:after="0"/>
        <w:jc w:val="both"/>
      </w:pPr>
      <w:bookmarkStart w:id="838" w:name="z843"/>
      <w:bookmarkEnd w:id="837"/>
      <w:r>
        <w:rPr>
          <w:color w:val="000000"/>
          <w:sz w:val="28"/>
        </w:rPr>
        <w:t>      521. Ускоряющие трубки ионно-плазменных установок заключают в защитный металлический (стальной, свинцовый) кожух.</w:t>
      </w:r>
    </w:p>
    <w:p w:rsidR="00B25D6F" w:rsidRDefault="00CA74DE">
      <w:pPr>
        <w:spacing w:after="0"/>
        <w:jc w:val="both"/>
      </w:pPr>
      <w:bookmarkStart w:id="839" w:name="z844"/>
      <w:bookmarkEnd w:id="838"/>
      <w:r>
        <w:rPr>
          <w:color w:val="000000"/>
          <w:sz w:val="28"/>
        </w:rPr>
        <w:t>      522</w:t>
      </w:r>
      <w:r>
        <w:rPr>
          <w:color w:val="000000"/>
          <w:sz w:val="28"/>
        </w:rPr>
        <w:t>. В тех случаях, когда выполнение защиты от неиспользуемого рентгеновского излучения как единого целого, с установкой или прибором затруднено или нецелесообразно прибор или установка заключается в отдельную защитную камеру. Пульт управления прибором или ус</w:t>
      </w:r>
      <w:r>
        <w:rPr>
          <w:color w:val="000000"/>
          <w:sz w:val="28"/>
        </w:rPr>
        <w:t>тановкой размещается вне защитной камеры.</w:t>
      </w:r>
    </w:p>
    <w:p w:rsidR="00B25D6F" w:rsidRDefault="00CA74DE">
      <w:pPr>
        <w:spacing w:after="0"/>
        <w:jc w:val="both"/>
      </w:pPr>
      <w:bookmarkStart w:id="840" w:name="z845"/>
      <w:bookmarkEnd w:id="839"/>
      <w:r>
        <w:rPr>
          <w:color w:val="000000"/>
          <w:sz w:val="28"/>
        </w:rPr>
        <w:t>      523. Для защиты от неиспользуемого рентгеновского излучения, проникающего через отверстия, сделанные в камерах, шкафах, корпусах установок или в защитных экранах предусматривают дополнительные защитные устрой</w:t>
      </w:r>
      <w:r>
        <w:rPr>
          <w:color w:val="000000"/>
          <w:sz w:val="28"/>
        </w:rPr>
        <w:t>ства. Места ввода и вывода коммуникаций и вентиляционных каналов находятся вне зоны расположения постоянных рабочих мест.</w:t>
      </w:r>
    </w:p>
    <w:p w:rsidR="00B25D6F" w:rsidRDefault="00CA74DE">
      <w:pPr>
        <w:spacing w:after="0"/>
        <w:jc w:val="both"/>
      </w:pPr>
      <w:bookmarkStart w:id="841" w:name="z846"/>
      <w:bookmarkEnd w:id="840"/>
      <w:r>
        <w:rPr>
          <w:color w:val="000000"/>
          <w:sz w:val="28"/>
        </w:rPr>
        <w:t>      524. Двери камер, шкафов, (блоков), съемные экраны (кожухи) установок, в которых размещены источники неиспользуемого рентгеновск</w:t>
      </w:r>
      <w:r>
        <w:rPr>
          <w:color w:val="000000"/>
          <w:sz w:val="28"/>
        </w:rPr>
        <w:t>ого излучения, оборудуются защитной блокировкой.</w:t>
      </w:r>
    </w:p>
    <w:p w:rsidR="00B25D6F" w:rsidRDefault="00CA74DE">
      <w:pPr>
        <w:spacing w:after="0"/>
        <w:jc w:val="both"/>
      </w:pPr>
      <w:bookmarkStart w:id="842" w:name="z847"/>
      <w:bookmarkEnd w:id="841"/>
      <w:r>
        <w:rPr>
          <w:color w:val="000000"/>
          <w:sz w:val="28"/>
        </w:rPr>
        <w:t>      525. Проектирование защиты от неиспользуемого рентгеновского излучения выполняется исходя из мощности экспозиционной дозы излучения на поверхности защиты, 1,25 мкЗв/ч, и наиболее жестких условий (режим</w:t>
      </w:r>
      <w:r>
        <w:rPr>
          <w:color w:val="000000"/>
          <w:sz w:val="28"/>
        </w:rPr>
        <w:t xml:space="preserve">ов) работы приборов и установки (максимальные значений анодного напряжения, силы тока, частоты следования импульсов и параметров, относящихся к режиму работы прибора или установки). При наличии в одной установке нескольких </w:t>
      </w:r>
      <w:r>
        <w:rPr>
          <w:color w:val="000000"/>
          <w:sz w:val="28"/>
        </w:rPr>
        <w:lastRenderedPageBreak/>
        <w:t>источников неиспользуемого рентге</w:t>
      </w:r>
      <w:r>
        <w:rPr>
          <w:color w:val="000000"/>
          <w:sz w:val="28"/>
        </w:rPr>
        <w:t>новского излучения необходимо также учитывать их суммарное воздействие на персонал.</w:t>
      </w:r>
    </w:p>
    <w:p w:rsidR="00B25D6F" w:rsidRDefault="00CA74DE">
      <w:pPr>
        <w:spacing w:after="0"/>
        <w:jc w:val="both"/>
      </w:pPr>
      <w:bookmarkStart w:id="843" w:name="z848"/>
      <w:bookmarkEnd w:id="842"/>
      <w:r>
        <w:rPr>
          <w:color w:val="000000"/>
          <w:sz w:val="28"/>
        </w:rPr>
        <w:t>      526. Для изготовления защитных экранов от неиспользуемого рентгеновского излучения (энергией до 50 кэВ), в зависимости от энергии и мощности дозы излучения, разрешает</w:t>
      </w:r>
      <w:r>
        <w:rPr>
          <w:color w:val="000000"/>
          <w:sz w:val="28"/>
        </w:rPr>
        <w:t>ся использовать сталь, свинец. В отдельных случаях защита установки усиливается нанесением на внутреннюю поверхность обшивки установки краски, содержащей свинец.</w:t>
      </w:r>
    </w:p>
    <w:p w:rsidR="00B25D6F" w:rsidRDefault="00CA74DE">
      <w:pPr>
        <w:spacing w:after="0"/>
        <w:jc w:val="both"/>
      </w:pPr>
      <w:bookmarkStart w:id="844" w:name="z849"/>
      <w:bookmarkEnd w:id="843"/>
      <w:r>
        <w:rPr>
          <w:color w:val="000000"/>
          <w:sz w:val="28"/>
        </w:rPr>
        <w:t>      527. Защитные камеры и экрану для защиты от неиспользуемого рентгеновского излучения (эн</w:t>
      </w:r>
      <w:r>
        <w:rPr>
          <w:color w:val="000000"/>
          <w:sz w:val="28"/>
        </w:rPr>
        <w:t>ергией свыше 50 кэВ) выполняют из свинца, барита, баритобетона, железобетона.</w:t>
      </w:r>
    </w:p>
    <w:p w:rsidR="00B25D6F" w:rsidRDefault="00CA74DE">
      <w:pPr>
        <w:spacing w:after="0"/>
        <w:jc w:val="both"/>
      </w:pPr>
      <w:bookmarkStart w:id="845" w:name="z850"/>
      <w:bookmarkEnd w:id="844"/>
      <w:r>
        <w:rPr>
          <w:color w:val="000000"/>
          <w:sz w:val="28"/>
        </w:rPr>
        <w:t>      528. Смотровые окна камер и установок закрывают защитным стеклом.</w:t>
      </w:r>
    </w:p>
    <w:p w:rsidR="00B25D6F" w:rsidRDefault="00CA74DE">
      <w:pPr>
        <w:spacing w:after="0"/>
        <w:jc w:val="both"/>
      </w:pPr>
      <w:bookmarkStart w:id="846" w:name="z851"/>
      <w:bookmarkEnd w:id="845"/>
      <w:r>
        <w:rPr>
          <w:color w:val="000000"/>
          <w:sz w:val="28"/>
        </w:rPr>
        <w:t>      529. В технических условиях, паспорте и инструкции по эксплуатации на установки указываются:</w:t>
      </w:r>
    </w:p>
    <w:p w:rsidR="00B25D6F" w:rsidRDefault="00CA74DE">
      <w:pPr>
        <w:spacing w:after="0"/>
        <w:jc w:val="both"/>
      </w:pPr>
      <w:bookmarkStart w:id="847" w:name="z852"/>
      <w:bookmarkEnd w:id="846"/>
      <w:r>
        <w:rPr>
          <w:color w:val="000000"/>
          <w:sz w:val="28"/>
        </w:rPr>
        <w:t>      1</w:t>
      </w:r>
      <w:r>
        <w:rPr>
          <w:color w:val="000000"/>
          <w:sz w:val="28"/>
        </w:rPr>
        <w:t>) максимальное значение мощности экспозиционной дозы неиспользуемого рентгеновского излучения в любой точке пространства на расстоянии 10 см от корпуса (баллона) электровакуумного прибора или его защиты от корпуса установки;</w:t>
      </w:r>
    </w:p>
    <w:p w:rsidR="00B25D6F" w:rsidRDefault="00CA74DE">
      <w:pPr>
        <w:spacing w:after="0"/>
        <w:jc w:val="both"/>
      </w:pPr>
      <w:bookmarkStart w:id="848" w:name="z853"/>
      <w:bookmarkEnd w:id="847"/>
      <w:r>
        <w:rPr>
          <w:color w:val="000000"/>
          <w:sz w:val="28"/>
        </w:rPr>
        <w:t>      2) способ эффективной защ</w:t>
      </w:r>
      <w:r>
        <w:rPr>
          <w:color w:val="000000"/>
          <w:sz w:val="28"/>
        </w:rPr>
        <w:t>иты от неиспользуемого рентгеновского излучения, обязательной при работе электровакуумного прибора.</w:t>
      </w:r>
    </w:p>
    <w:p w:rsidR="00B25D6F" w:rsidRDefault="00CA74DE">
      <w:pPr>
        <w:spacing w:after="0"/>
      </w:pPr>
      <w:bookmarkStart w:id="849" w:name="z854"/>
      <w:bookmarkEnd w:id="848"/>
      <w:r>
        <w:rPr>
          <w:b/>
          <w:color w:val="000000"/>
        </w:rPr>
        <w:t xml:space="preserve"> Параграф 35. Требования к эксплуатации ускорителей электронов с энергией до 100 МэВ</w:t>
      </w:r>
    </w:p>
    <w:p w:rsidR="00B25D6F" w:rsidRDefault="00CA74DE">
      <w:pPr>
        <w:spacing w:after="0"/>
        <w:jc w:val="both"/>
      </w:pPr>
      <w:bookmarkStart w:id="850" w:name="z855"/>
      <w:bookmarkEnd w:id="849"/>
      <w:r>
        <w:rPr>
          <w:color w:val="000000"/>
          <w:sz w:val="28"/>
        </w:rPr>
        <w:t xml:space="preserve">      530. Ускорители электронов с энергией до 100 МэВ (далее – </w:t>
      </w:r>
      <w:r>
        <w:rPr>
          <w:color w:val="000000"/>
          <w:sz w:val="28"/>
        </w:rPr>
        <w:t>ускоритель) размещают в отдельных, одноэтажных зданиях или в специально выделенных помещениях производственных и лабораторных зданий, технологически связанных с эксплуатацией ускорителя. Помещения ускорителей оборудуют защитой от всех видов ионизирующих из</w:t>
      </w:r>
      <w:r>
        <w:rPr>
          <w:color w:val="000000"/>
          <w:sz w:val="28"/>
        </w:rPr>
        <w:t>лучений.</w:t>
      </w:r>
    </w:p>
    <w:p w:rsidR="00B25D6F" w:rsidRDefault="00CA74DE">
      <w:pPr>
        <w:spacing w:after="0"/>
        <w:jc w:val="both"/>
      </w:pPr>
      <w:bookmarkStart w:id="851" w:name="z856"/>
      <w:bookmarkEnd w:id="850"/>
      <w:r>
        <w:rPr>
          <w:color w:val="000000"/>
          <w:sz w:val="28"/>
        </w:rPr>
        <w:t>      531. Размер СЗЗ между помещением ускорителя и жилыми зданиями предусматривается 50 м и более.</w:t>
      </w:r>
    </w:p>
    <w:p w:rsidR="00B25D6F" w:rsidRDefault="00CA74DE">
      <w:pPr>
        <w:spacing w:after="0"/>
        <w:jc w:val="both"/>
      </w:pPr>
      <w:bookmarkStart w:id="852" w:name="z857"/>
      <w:bookmarkEnd w:id="851"/>
      <w:r>
        <w:rPr>
          <w:color w:val="000000"/>
          <w:sz w:val="28"/>
        </w:rPr>
        <w:t>      Излучения на наружных поверхностях зданий ускорителей, в том числе в проемах (окна, двери), составляет 1,0 мкЗв/ч и менее, в ближайших здания</w:t>
      </w:r>
      <w:r>
        <w:rPr>
          <w:color w:val="000000"/>
          <w:sz w:val="28"/>
        </w:rPr>
        <w:t>х и на территории уровней естественного фона, присущего данного местности, составляет 0,1 мкЗв/ч и менее.</w:t>
      </w:r>
    </w:p>
    <w:p w:rsidR="00B25D6F" w:rsidRDefault="00CA74DE">
      <w:pPr>
        <w:spacing w:after="0"/>
        <w:jc w:val="both"/>
      </w:pPr>
      <w:bookmarkStart w:id="853" w:name="z858"/>
      <w:bookmarkEnd w:id="852"/>
      <w:r>
        <w:rPr>
          <w:color w:val="000000"/>
          <w:sz w:val="28"/>
        </w:rPr>
        <w:t>      Территория здания с ускорителем благоустраивается, озеленяется и ограждается.</w:t>
      </w:r>
    </w:p>
    <w:p w:rsidR="00B25D6F" w:rsidRDefault="00CA74DE">
      <w:pPr>
        <w:spacing w:after="0"/>
        <w:jc w:val="both"/>
      </w:pPr>
      <w:bookmarkStart w:id="854" w:name="z859"/>
      <w:bookmarkEnd w:id="853"/>
      <w:r>
        <w:rPr>
          <w:color w:val="000000"/>
          <w:sz w:val="28"/>
        </w:rPr>
        <w:t>      532. При использовании ускорителей для целей терапии разреша</w:t>
      </w:r>
      <w:r>
        <w:rPr>
          <w:color w:val="000000"/>
          <w:sz w:val="28"/>
        </w:rPr>
        <w:t>ется размещение их в стационарах при условии размещения палат в противоположном крыле здания.</w:t>
      </w:r>
    </w:p>
    <w:p w:rsidR="00B25D6F" w:rsidRDefault="00CA74DE">
      <w:pPr>
        <w:spacing w:after="0"/>
        <w:jc w:val="both"/>
      </w:pPr>
      <w:bookmarkStart w:id="855" w:name="z860"/>
      <w:bookmarkEnd w:id="854"/>
      <w:r>
        <w:rPr>
          <w:color w:val="000000"/>
          <w:sz w:val="28"/>
        </w:rPr>
        <w:t xml:space="preserve">      533. При установке ускорителей предусматриваются следующие основные помещения: зал ускорителя, конденсаторная или генераторная и пультовая для </w:t>
      </w:r>
      <w:r>
        <w:rPr>
          <w:color w:val="000000"/>
          <w:sz w:val="28"/>
        </w:rPr>
        <w:lastRenderedPageBreak/>
        <w:t>дистанционног</w:t>
      </w:r>
      <w:r>
        <w:rPr>
          <w:color w:val="000000"/>
          <w:sz w:val="28"/>
        </w:rPr>
        <w:t>о управления установкой, для дозиметрической службы и санитарно-бытовые. При соблюдении "принципа их распределения" в зависимости от назначения ускорителей разрешается, чтобы набор и планировка помещений были разными.</w:t>
      </w:r>
    </w:p>
    <w:p w:rsidR="00B25D6F" w:rsidRDefault="00CA74DE">
      <w:pPr>
        <w:spacing w:after="0"/>
        <w:jc w:val="both"/>
      </w:pPr>
      <w:bookmarkStart w:id="856" w:name="z861"/>
      <w:bookmarkEnd w:id="855"/>
      <w:r>
        <w:rPr>
          <w:color w:val="000000"/>
          <w:sz w:val="28"/>
        </w:rPr>
        <w:t>      534. При использовании ускорител</w:t>
      </w:r>
      <w:r>
        <w:rPr>
          <w:color w:val="000000"/>
          <w:sz w:val="28"/>
        </w:rPr>
        <w:t>ей для дефектоскопии, кроме основных помещений предусматривается фотолаборатория и склад изделий.</w:t>
      </w:r>
    </w:p>
    <w:p w:rsidR="00B25D6F" w:rsidRDefault="00CA74DE">
      <w:pPr>
        <w:spacing w:after="0"/>
        <w:jc w:val="both"/>
      </w:pPr>
      <w:bookmarkStart w:id="857" w:name="z862"/>
      <w:bookmarkEnd w:id="856"/>
      <w:r>
        <w:rPr>
          <w:color w:val="000000"/>
          <w:sz w:val="28"/>
        </w:rPr>
        <w:t>      535. При использовании ускорителей для медицинских целей предусматривается: процедурную, для облучения больных, комнаты для ожидания и подготовки больны</w:t>
      </w:r>
      <w:r>
        <w:rPr>
          <w:color w:val="000000"/>
          <w:sz w:val="28"/>
        </w:rPr>
        <w:t>х к облучению, для наблюдения медицинским персоналом за больными во время облучения. Процедурные и комнаты для ожидания и подготовки больных звукоизолируются.</w:t>
      </w:r>
    </w:p>
    <w:p w:rsidR="00B25D6F" w:rsidRDefault="00CA74DE">
      <w:pPr>
        <w:spacing w:after="0"/>
        <w:jc w:val="both"/>
      </w:pPr>
      <w:bookmarkStart w:id="858" w:name="z863"/>
      <w:bookmarkEnd w:id="857"/>
      <w:r>
        <w:rPr>
          <w:color w:val="000000"/>
          <w:sz w:val="28"/>
        </w:rPr>
        <w:t>      536. При применении ускорителей для получения изотопов лаборатория оборудуется согласно тре</w:t>
      </w:r>
      <w:r>
        <w:rPr>
          <w:color w:val="000000"/>
          <w:sz w:val="28"/>
        </w:rPr>
        <w:t>бованиям, предъявленным настоящими Санитарными правилами.</w:t>
      </w:r>
    </w:p>
    <w:p w:rsidR="00B25D6F" w:rsidRDefault="00CA74DE">
      <w:pPr>
        <w:spacing w:after="0"/>
        <w:jc w:val="both"/>
      </w:pPr>
      <w:bookmarkStart w:id="859" w:name="z864"/>
      <w:bookmarkEnd w:id="858"/>
      <w:r>
        <w:rPr>
          <w:color w:val="000000"/>
          <w:sz w:val="28"/>
        </w:rPr>
        <w:t>      537. Помещения для ускорителей с высокими уровнями излучения (зал ускорителя, мишенная, процедурная) отделяются защитной стеной от помещений, в которых постоянно находится обслуживающий персон</w:t>
      </w:r>
      <w:r>
        <w:rPr>
          <w:color w:val="000000"/>
          <w:sz w:val="28"/>
        </w:rPr>
        <w:t>ал.</w:t>
      </w:r>
    </w:p>
    <w:p w:rsidR="00B25D6F" w:rsidRDefault="00CA74DE">
      <w:pPr>
        <w:spacing w:after="0"/>
        <w:jc w:val="both"/>
      </w:pPr>
      <w:bookmarkStart w:id="860" w:name="z865"/>
      <w:bookmarkEnd w:id="859"/>
      <w:r>
        <w:rPr>
          <w:color w:val="000000"/>
          <w:sz w:val="28"/>
        </w:rPr>
        <w:t>      538. Двери помещений с высокими уровнями ионизирующей радиации, оборудуются автоблокировкой. Вход в помещения ускорителя предусматривается в местах с наименьшим уровнем излучения в виде лабиринтов в защитных стенах.</w:t>
      </w:r>
    </w:p>
    <w:p w:rsidR="00B25D6F" w:rsidRDefault="00CA74DE">
      <w:pPr>
        <w:spacing w:after="0"/>
        <w:jc w:val="both"/>
      </w:pPr>
      <w:bookmarkStart w:id="861" w:name="z866"/>
      <w:bookmarkEnd w:id="860"/>
      <w:r>
        <w:rPr>
          <w:color w:val="000000"/>
          <w:sz w:val="28"/>
        </w:rPr>
        <w:t>      539. Ремонтные работы ус</w:t>
      </w:r>
      <w:r>
        <w:rPr>
          <w:color w:val="000000"/>
          <w:sz w:val="28"/>
        </w:rPr>
        <w:t>корителя проводятся под контролем дозиметрической службы, после распада наведенной активности в отдельных деталях и агрегатах до допустимых уровней. При наличии долгоживущих радиоизотопов ремонтные работы проводятся по правилам работы с препаратами большой</w:t>
      </w:r>
      <w:r>
        <w:rPr>
          <w:color w:val="000000"/>
          <w:sz w:val="28"/>
        </w:rPr>
        <w:t xml:space="preserve"> активности, в защитных перчатках с использованием дистанционных приспособлений, защитных устройств и средств индивидуальной защиты.</w:t>
      </w:r>
    </w:p>
    <w:p w:rsidR="00B25D6F" w:rsidRDefault="00CA74DE">
      <w:pPr>
        <w:spacing w:after="0"/>
        <w:jc w:val="both"/>
      </w:pPr>
      <w:bookmarkStart w:id="862" w:name="z867"/>
      <w:bookmarkEnd w:id="861"/>
      <w:r>
        <w:rPr>
          <w:color w:val="000000"/>
          <w:sz w:val="28"/>
        </w:rPr>
        <w:t>      540. Защита от гамма-излучения осуществляется: расстоянием от мишени до интересующей точки и экранированием.</w:t>
      </w:r>
    </w:p>
    <w:p w:rsidR="00B25D6F" w:rsidRDefault="00CA74DE">
      <w:pPr>
        <w:spacing w:after="0"/>
      </w:pPr>
      <w:bookmarkStart w:id="863" w:name="z868"/>
      <w:bookmarkEnd w:id="862"/>
      <w:r>
        <w:rPr>
          <w:b/>
          <w:color w:val="000000"/>
        </w:rPr>
        <w:t xml:space="preserve"> Парагра</w:t>
      </w:r>
      <w:r>
        <w:rPr>
          <w:b/>
          <w:color w:val="000000"/>
        </w:rPr>
        <w:t>ф 36. Требования к условиям работы в производственных лабораториях, работающих с радиоактивными веществами</w:t>
      </w:r>
    </w:p>
    <w:p w:rsidR="00B25D6F" w:rsidRDefault="00CA74DE">
      <w:pPr>
        <w:spacing w:after="0"/>
        <w:jc w:val="both"/>
      </w:pPr>
      <w:bookmarkStart w:id="864" w:name="z869"/>
      <w:bookmarkEnd w:id="863"/>
      <w:r>
        <w:rPr>
          <w:color w:val="000000"/>
          <w:sz w:val="28"/>
        </w:rPr>
        <w:t>      541. Производственные лаборатории, работающие с радиоактивными веществами (далее – лаборатории) размещают в самостоятельных зданиях, или на отд</w:t>
      </w:r>
      <w:r>
        <w:rPr>
          <w:color w:val="000000"/>
          <w:sz w:val="28"/>
        </w:rPr>
        <w:t>ельных этажах, за исключением размещения в жилых и общественных зданиях.</w:t>
      </w:r>
    </w:p>
    <w:p w:rsidR="00B25D6F" w:rsidRDefault="00CA74DE">
      <w:pPr>
        <w:spacing w:after="0"/>
        <w:jc w:val="both"/>
      </w:pPr>
      <w:bookmarkStart w:id="865" w:name="z870"/>
      <w:bookmarkEnd w:id="864"/>
      <w:r>
        <w:rPr>
          <w:color w:val="000000"/>
          <w:sz w:val="28"/>
        </w:rPr>
        <w:t>      542. При наличии на территории вивария расстояние между зданием вивария и жилыми или общественными зданиями предусматривают 50 м и более.</w:t>
      </w:r>
    </w:p>
    <w:p w:rsidR="00B25D6F" w:rsidRDefault="00CA74DE">
      <w:pPr>
        <w:spacing w:after="0"/>
        <w:jc w:val="both"/>
      </w:pPr>
      <w:bookmarkStart w:id="866" w:name="z871"/>
      <w:bookmarkEnd w:id="865"/>
      <w:r>
        <w:rPr>
          <w:color w:val="000000"/>
          <w:sz w:val="28"/>
        </w:rPr>
        <w:lastRenderedPageBreak/>
        <w:t>      543. В лаборатории предусматривае</w:t>
      </w:r>
      <w:r>
        <w:rPr>
          <w:color w:val="000000"/>
          <w:sz w:val="28"/>
        </w:rPr>
        <w:t>тся водопровод, канализация, электроснабжение, отопление и горячее водоснабжение, приточно-вытяжная вентиляция с механическим побуждением и отдельными (автономными) вентиляционными устройствами для отсоса воздуха из вытяжных шкафов.</w:t>
      </w:r>
    </w:p>
    <w:p w:rsidR="00B25D6F" w:rsidRDefault="00CA74DE">
      <w:pPr>
        <w:spacing w:after="0"/>
        <w:jc w:val="both"/>
      </w:pPr>
      <w:bookmarkStart w:id="867" w:name="z872"/>
      <w:bookmarkEnd w:id="866"/>
      <w:r>
        <w:rPr>
          <w:color w:val="000000"/>
          <w:sz w:val="28"/>
        </w:rPr>
        <w:t>      544. Помещения ла</w:t>
      </w:r>
      <w:r>
        <w:rPr>
          <w:color w:val="000000"/>
          <w:sz w:val="28"/>
        </w:rPr>
        <w:t>бораторий имеют естественное и искусственное освещение. Оконные переплеты боксов выполняются с применением уплотняющих прокладок.</w:t>
      </w:r>
    </w:p>
    <w:p w:rsidR="00B25D6F" w:rsidRDefault="00CA74DE">
      <w:pPr>
        <w:spacing w:after="0"/>
        <w:jc w:val="both"/>
      </w:pPr>
      <w:bookmarkStart w:id="868" w:name="z873"/>
      <w:bookmarkEnd w:id="867"/>
      <w:r>
        <w:rPr>
          <w:color w:val="000000"/>
          <w:sz w:val="28"/>
        </w:rPr>
        <w:t>      545. Стены, потолки помещений покрываются малосорбирующими радиоактивные вещества, легко моющиеся, устойчивые к действию</w:t>
      </w:r>
      <w:r>
        <w:rPr>
          <w:color w:val="000000"/>
          <w:sz w:val="28"/>
        </w:rPr>
        <w:t xml:space="preserve"> дезинфицирующих средств. Стены имеют гладкую поверхность. Пол покрывается не скользким, водонепроницаемым кислотоупорным материалом. Для облегчения очистки пола пластикат приподнимают у стен на высоту 20 см (без плинтусов) и закругляют для плавного перехо</w:t>
      </w:r>
      <w:r>
        <w:rPr>
          <w:color w:val="000000"/>
          <w:sz w:val="28"/>
        </w:rPr>
        <w:t>да к поверхности стен.</w:t>
      </w:r>
    </w:p>
    <w:p w:rsidR="00B25D6F" w:rsidRDefault="00CA74DE">
      <w:pPr>
        <w:spacing w:after="0"/>
        <w:jc w:val="both"/>
      </w:pPr>
      <w:bookmarkStart w:id="869" w:name="z874"/>
      <w:bookmarkEnd w:id="868"/>
      <w:r>
        <w:rPr>
          <w:color w:val="000000"/>
          <w:sz w:val="28"/>
        </w:rPr>
        <w:t>      546. Работы с радиоактивными веществами производятся в отдельных помещениях (комнатах).</w:t>
      </w:r>
    </w:p>
    <w:p w:rsidR="00B25D6F" w:rsidRDefault="00CA74DE">
      <w:pPr>
        <w:spacing w:after="0"/>
        <w:jc w:val="both"/>
      </w:pPr>
      <w:bookmarkStart w:id="870" w:name="z875"/>
      <w:bookmarkEnd w:id="869"/>
      <w:r>
        <w:rPr>
          <w:color w:val="000000"/>
          <w:sz w:val="28"/>
        </w:rPr>
        <w:t>      547. В лаборатории проводится индивидуальный дозиметрический контроль с регистрацией полученной дозы в журнале и радиационный контрол</w:t>
      </w:r>
      <w:r>
        <w:rPr>
          <w:color w:val="000000"/>
          <w:sz w:val="28"/>
        </w:rPr>
        <w:t>ь на рабочих местах, на территории.</w:t>
      </w:r>
    </w:p>
    <w:p w:rsidR="00B25D6F" w:rsidRDefault="00CA74DE">
      <w:pPr>
        <w:spacing w:after="0"/>
        <w:jc w:val="both"/>
      </w:pPr>
      <w:bookmarkStart w:id="871" w:name="z876"/>
      <w:bookmarkEnd w:id="870"/>
      <w:r>
        <w:rPr>
          <w:color w:val="000000"/>
          <w:sz w:val="28"/>
        </w:rPr>
        <w:t>      548. Ведется учет радиоактивных веществ.</w:t>
      </w:r>
    </w:p>
    <w:p w:rsidR="00B25D6F" w:rsidRDefault="00CA74DE">
      <w:pPr>
        <w:spacing w:after="0"/>
        <w:jc w:val="both"/>
      </w:pPr>
      <w:bookmarkStart w:id="872" w:name="z877"/>
      <w:bookmarkEnd w:id="871"/>
      <w:r>
        <w:rPr>
          <w:color w:val="000000"/>
          <w:sz w:val="28"/>
        </w:rPr>
        <w:t>      549. Стеклянные емкости, содержащие радиоактивные жидкости помещаются в металлические или пластмассовые сосуды.</w:t>
      </w:r>
    </w:p>
    <w:p w:rsidR="00B25D6F" w:rsidRDefault="00CA74DE">
      <w:pPr>
        <w:spacing w:after="0"/>
        <w:jc w:val="both"/>
      </w:pPr>
      <w:bookmarkStart w:id="873" w:name="z878"/>
      <w:bookmarkEnd w:id="872"/>
      <w:r>
        <w:rPr>
          <w:color w:val="000000"/>
          <w:sz w:val="28"/>
        </w:rPr>
        <w:t>      550. Радиоактивные вещества, при хранении которых</w:t>
      </w:r>
      <w:r>
        <w:rPr>
          <w:color w:val="000000"/>
          <w:sz w:val="28"/>
        </w:rPr>
        <w:t xml:space="preserve"> возможно выделение радиоактивных газов, паров или аэрозолей хранят в вытяжных шкафах, боксах, камерах в закрытых сосудах, выполненных из несгораемых материалов.</w:t>
      </w:r>
    </w:p>
    <w:p w:rsidR="00B25D6F" w:rsidRDefault="00CA74DE">
      <w:pPr>
        <w:spacing w:after="0"/>
        <w:jc w:val="both"/>
      </w:pPr>
      <w:bookmarkStart w:id="874" w:name="z879"/>
      <w:bookmarkEnd w:id="873"/>
      <w:r>
        <w:rPr>
          <w:color w:val="000000"/>
          <w:sz w:val="28"/>
        </w:rPr>
        <w:t>      551. Во время работы с радиоактивными веществами:</w:t>
      </w:r>
    </w:p>
    <w:p w:rsidR="00B25D6F" w:rsidRDefault="00CA74DE">
      <w:pPr>
        <w:spacing w:after="0"/>
        <w:jc w:val="both"/>
      </w:pPr>
      <w:bookmarkStart w:id="875" w:name="z880"/>
      <w:bookmarkEnd w:id="874"/>
      <w:r>
        <w:rPr>
          <w:color w:val="000000"/>
          <w:sz w:val="28"/>
        </w:rPr>
        <w:t>      1) запрещается прикасание к ради</w:t>
      </w:r>
      <w:r>
        <w:rPr>
          <w:color w:val="000000"/>
          <w:sz w:val="28"/>
        </w:rPr>
        <w:t>оактивным препаратам руками, при работе с ними используются манипуляторы;</w:t>
      </w:r>
    </w:p>
    <w:p w:rsidR="00B25D6F" w:rsidRDefault="00CA74DE">
      <w:pPr>
        <w:spacing w:after="0"/>
        <w:jc w:val="both"/>
      </w:pPr>
      <w:bookmarkStart w:id="876" w:name="z881"/>
      <w:bookmarkEnd w:id="875"/>
      <w:r>
        <w:rPr>
          <w:color w:val="000000"/>
          <w:sz w:val="28"/>
        </w:rPr>
        <w:t xml:space="preserve">      2) переливание, выпаривание, пересыпание радиоактивных веществ, а также операции, при которых возможно поступление радиоактивных веществ в воздух, проводятся только в вытяжных </w:t>
      </w:r>
      <w:r>
        <w:rPr>
          <w:color w:val="000000"/>
          <w:sz w:val="28"/>
        </w:rPr>
        <w:t>шкафах;</w:t>
      </w:r>
    </w:p>
    <w:p w:rsidR="00B25D6F" w:rsidRDefault="00CA74DE">
      <w:pPr>
        <w:spacing w:after="0"/>
        <w:jc w:val="both"/>
      </w:pPr>
      <w:bookmarkStart w:id="877" w:name="z882"/>
      <w:bookmarkEnd w:id="876"/>
      <w:r>
        <w:rPr>
          <w:color w:val="000000"/>
          <w:sz w:val="28"/>
        </w:rPr>
        <w:t>      3) манипуляции с радиоактивными веществами проводятся на легко дезактивируемых поверхностях;</w:t>
      </w:r>
    </w:p>
    <w:p w:rsidR="00B25D6F" w:rsidRDefault="00CA74DE">
      <w:pPr>
        <w:spacing w:after="0"/>
        <w:jc w:val="both"/>
      </w:pPr>
      <w:bookmarkStart w:id="878" w:name="z883"/>
      <w:bookmarkEnd w:id="877"/>
      <w:r>
        <w:rPr>
          <w:color w:val="000000"/>
          <w:sz w:val="28"/>
        </w:rPr>
        <w:t>      4) ежедневно проводится влажная уборка помещения;</w:t>
      </w:r>
    </w:p>
    <w:p w:rsidR="00B25D6F" w:rsidRDefault="00CA74DE">
      <w:pPr>
        <w:spacing w:after="0"/>
        <w:jc w:val="both"/>
      </w:pPr>
      <w:bookmarkStart w:id="879" w:name="z884"/>
      <w:bookmarkEnd w:id="878"/>
      <w:r>
        <w:rPr>
          <w:color w:val="000000"/>
          <w:sz w:val="28"/>
        </w:rPr>
        <w:t xml:space="preserve">      5) в рабочих помещениях систематически проводится измерение радиоактивной </w:t>
      </w:r>
      <w:r>
        <w:rPr>
          <w:color w:val="000000"/>
          <w:sz w:val="28"/>
        </w:rPr>
        <w:t>загрязненности рабочих мест, при обнаружении загрязнения проводится их полная очистка;</w:t>
      </w:r>
    </w:p>
    <w:p w:rsidR="00B25D6F" w:rsidRDefault="00CA74DE">
      <w:pPr>
        <w:spacing w:after="0"/>
        <w:jc w:val="both"/>
      </w:pPr>
      <w:bookmarkStart w:id="880" w:name="z885"/>
      <w:bookmarkEnd w:id="879"/>
      <w:r>
        <w:rPr>
          <w:color w:val="000000"/>
          <w:sz w:val="28"/>
        </w:rPr>
        <w:lastRenderedPageBreak/>
        <w:t>      6) жидкие растворы солей радия, запаянные в стеклянные ампулы, альфа и бета эталоны хранятся в сейфе;</w:t>
      </w:r>
    </w:p>
    <w:p w:rsidR="00B25D6F" w:rsidRDefault="00CA74DE">
      <w:pPr>
        <w:spacing w:after="0"/>
        <w:jc w:val="both"/>
      </w:pPr>
      <w:bookmarkStart w:id="881" w:name="z886"/>
      <w:bookmarkEnd w:id="880"/>
      <w:r>
        <w:rPr>
          <w:color w:val="000000"/>
          <w:sz w:val="28"/>
        </w:rPr>
        <w:t>      7) твердые и жидкие РАО удаляются из помещения в специа</w:t>
      </w:r>
      <w:r>
        <w:rPr>
          <w:color w:val="000000"/>
          <w:sz w:val="28"/>
        </w:rPr>
        <w:t>льный сборник с регистрацией в журнале;</w:t>
      </w:r>
    </w:p>
    <w:p w:rsidR="00B25D6F" w:rsidRDefault="00CA74DE">
      <w:pPr>
        <w:spacing w:after="0"/>
        <w:jc w:val="both"/>
      </w:pPr>
      <w:bookmarkStart w:id="882" w:name="z887"/>
      <w:bookmarkEnd w:id="881"/>
      <w:r>
        <w:rPr>
          <w:color w:val="000000"/>
          <w:sz w:val="28"/>
        </w:rPr>
        <w:t>      8) по окончании работы с радиоактивными веществами сотрудники тщательно промывают руки теплой водой с мылом, после чего проводится дозиметрическая проверка чистоты рук.</w:t>
      </w:r>
    </w:p>
    <w:p w:rsidR="00B25D6F" w:rsidRDefault="00CA74DE">
      <w:pPr>
        <w:spacing w:after="0"/>
        <w:jc w:val="both"/>
      </w:pPr>
      <w:bookmarkStart w:id="883" w:name="z888"/>
      <w:bookmarkEnd w:id="882"/>
      <w:r>
        <w:rPr>
          <w:color w:val="000000"/>
          <w:sz w:val="28"/>
        </w:rPr>
        <w:t>      552. В лаборатории предусматриваетс</w:t>
      </w:r>
      <w:r>
        <w:rPr>
          <w:color w:val="000000"/>
          <w:sz w:val="28"/>
        </w:rPr>
        <w:t>я запас дезактивирующих средств.</w:t>
      </w:r>
    </w:p>
    <w:p w:rsidR="00B25D6F" w:rsidRDefault="00CA74DE">
      <w:pPr>
        <w:spacing w:after="0"/>
        <w:jc w:val="both"/>
      </w:pPr>
      <w:bookmarkStart w:id="884" w:name="z889"/>
      <w:bookmarkEnd w:id="883"/>
      <w:r>
        <w:rPr>
          <w:color w:val="000000"/>
          <w:sz w:val="28"/>
        </w:rPr>
        <w:t>      553. На территории лаборатории выделяется помещение для временного хранение РАО.</w:t>
      </w:r>
    </w:p>
    <w:p w:rsidR="00B25D6F" w:rsidRDefault="00CA74DE">
      <w:pPr>
        <w:spacing w:after="0"/>
        <w:jc w:val="both"/>
      </w:pPr>
      <w:bookmarkStart w:id="885" w:name="z890"/>
      <w:bookmarkEnd w:id="884"/>
      <w:r>
        <w:rPr>
          <w:color w:val="000000"/>
          <w:sz w:val="28"/>
        </w:rPr>
        <w:t>      554. Сбор РАО в лаборатории производится отдельно от обычного мусора и раздельно с учетом:</w:t>
      </w:r>
    </w:p>
    <w:p w:rsidR="00B25D6F" w:rsidRDefault="00CA74DE">
      <w:pPr>
        <w:spacing w:after="0"/>
        <w:jc w:val="both"/>
      </w:pPr>
      <w:bookmarkStart w:id="886" w:name="z891"/>
      <w:bookmarkEnd w:id="885"/>
      <w:r>
        <w:rPr>
          <w:color w:val="000000"/>
          <w:sz w:val="28"/>
        </w:rPr>
        <w:t>      1) их агрегатного состояния (твер</w:t>
      </w:r>
      <w:r>
        <w:rPr>
          <w:color w:val="000000"/>
          <w:sz w:val="28"/>
        </w:rPr>
        <w:t>дые, жидкие);</w:t>
      </w:r>
    </w:p>
    <w:p w:rsidR="00B25D6F" w:rsidRDefault="00CA74DE">
      <w:pPr>
        <w:spacing w:after="0"/>
        <w:jc w:val="both"/>
      </w:pPr>
      <w:bookmarkStart w:id="887" w:name="z892"/>
      <w:bookmarkEnd w:id="886"/>
      <w:r>
        <w:rPr>
          <w:color w:val="000000"/>
          <w:sz w:val="28"/>
        </w:rPr>
        <w:t>      2) периода полураспада радионуклидов, находящихся в отходах (менее 15 суток, более 15 суток);</w:t>
      </w:r>
    </w:p>
    <w:p w:rsidR="00B25D6F" w:rsidRDefault="00CA74DE">
      <w:pPr>
        <w:spacing w:after="0"/>
        <w:jc w:val="both"/>
      </w:pPr>
      <w:bookmarkStart w:id="888" w:name="z893"/>
      <w:bookmarkEnd w:id="887"/>
      <w:r>
        <w:rPr>
          <w:color w:val="000000"/>
          <w:sz w:val="28"/>
        </w:rPr>
        <w:t>      3) их природы (органические, неорганические).</w:t>
      </w:r>
    </w:p>
    <w:p w:rsidR="00B25D6F" w:rsidRDefault="00CA74DE">
      <w:pPr>
        <w:spacing w:after="0"/>
      </w:pPr>
      <w:bookmarkStart w:id="889" w:name="z894"/>
      <w:bookmarkEnd w:id="888"/>
      <w:r>
        <w:rPr>
          <w:b/>
          <w:color w:val="000000"/>
        </w:rPr>
        <w:t xml:space="preserve"> Параграф 37. Требования к объектам ядерной медицины</w:t>
      </w:r>
    </w:p>
    <w:p w:rsidR="00B25D6F" w:rsidRDefault="00CA74DE">
      <w:pPr>
        <w:spacing w:after="0"/>
        <w:jc w:val="both"/>
      </w:pPr>
      <w:bookmarkStart w:id="890" w:name="z895"/>
      <w:bookmarkEnd w:id="889"/>
      <w:r>
        <w:rPr>
          <w:color w:val="000000"/>
          <w:sz w:val="28"/>
        </w:rPr>
        <w:t xml:space="preserve">       555. Категории по потенциально</w:t>
      </w:r>
      <w:r>
        <w:rPr>
          <w:color w:val="000000"/>
          <w:sz w:val="28"/>
        </w:rPr>
        <w:t>й радиационной опасности объектов ядерной медицины определяются в соответствии с Приказом № ҚР ДСМ-275/2020.</w:t>
      </w:r>
    </w:p>
    <w:p w:rsidR="00B25D6F" w:rsidRDefault="00CA74DE">
      <w:pPr>
        <w:spacing w:after="0"/>
        <w:jc w:val="both"/>
      </w:pPr>
      <w:bookmarkStart w:id="891" w:name="z896"/>
      <w:bookmarkEnd w:id="890"/>
      <w:r>
        <w:rPr>
          <w:color w:val="000000"/>
          <w:sz w:val="28"/>
        </w:rPr>
        <w:t>      К объектам ядерной медицины относятся организация, осуществляющая радионуклидную диагностику и лечение с помощью РФП и (или) производство поз</w:t>
      </w:r>
      <w:r>
        <w:rPr>
          <w:color w:val="000000"/>
          <w:sz w:val="28"/>
        </w:rPr>
        <w:t>итронно-излучающих РФП.</w:t>
      </w:r>
    </w:p>
    <w:p w:rsidR="00B25D6F" w:rsidRDefault="00CA74DE">
      <w:pPr>
        <w:spacing w:after="0"/>
        <w:jc w:val="both"/>
      </w:pPr>
      <w:bookmarkStart w:id="892" w:name="z897"/>
      <w:bookmarkEnd w:id="891"/>
      <w:r>
        <w:rPr>
          <w:color w:val="000000"/>
          <w:sz w:val="28"/>
        </w:rPr>
        <w:t>      556. Объект ядерной медицины размещаются в отдельно стоящем здании, в здании организации первичной медико-санитарной помощи и стационаре в отдельной части здания изолировано от соседних помещений, за исключением жилых и общест</w:t>
      </w:r>
      <w:r>
        <w:rPr>
          <w:color w:val="000000"/>
          <w:sz w:val="28"/>
        </w:rPr>
        <w:t>венных зданий.</w:t>
      </w:r>
    </w:p>
    <w:p w:rsidR="00B25D6F" w:rsidRDefault="00CA74DE">
      <w:pPr>
        <w:spacing w:after="0"/>
        <w:jc w:val="both"/>
      </w:pPr>
      <w:bookmarkStart w:id="893" w:name="z898"/>
      <w:bookmarkEnd w:id="892"/>
      <w:r>
        <w:rPr>
          <w:color w:val="000000"/>
          <w:sz w:val="28"/>
        </w:rPr>
        <w:t>      Планировка и размещение оборудования в помещениях, в которых производятся работы с РФП, определяются классом этих работ.</w:t>
      </w:r>
    </w:p>
    <w:p w:rsidR="00B25D6F" w:rsidRDefault="00CA74DE">
      <w:pPr>
        <w:spacing w:after="0"/>
        <w:jc w:val="both"/>
      </w:pPr>
      <w:bookmarkStart w:id="894" w:name="z899"/>
      <w:bookmarkEnd w:id="893"/>
      <w:r>
        <w:rPr>
          <w:color w:val="000000"/>
          <w:sz w:val="28"/>
        </w:rPr>
        <w:t xml:space="preserve">      557. Для проведения радиодиагностических процедур предусматривается отдельный блок помещений, изолированных </w:t>
      </w:r>
      <w:r>
        <w:rPr>
          <w:color w:val="000000"/>
          <w:sz w:val="28"/>
        </w:rPr>
        <w:t>от соседних подразделений, или изолированный отдельный радиологический корпус.</w:t>
      </w:r>
    </w:p>
    <w:p w:rsidR="00B25D6F" w:rsidRDefault="00CA74DE">
      <w:pPr>
        <w:spacing w:after="0"/>
        <w:jc w:val="both"/>
      </w:pPr>
      <w:bookmarkStart w:id="895" w:name="z900"/>
      <w:bookmarkEnd w:id="894"/>
      <w:r>
        <w:rPr>
          <w:color w:val="000000"/>
          <w:sz w:val="28"/>
        </w:rPr>
        <w:t>      Радиодиагностическими процедурами являются диагностические процедуры с введением в организм пациентов РФП.</w:t>
      </w:r>
    </w:p>
    <w:p w:rsidR="00B25D6F" w:rsidRDefault="00CA74DE">
      <w:pPr>
        <w:spacing w:after="0"/>
        <w:jc w:val="both"/>
      </w:pPr>
      <w:bookmarkStart w:id="896" w:name="z901"/>
      <w:bookmarkEnd w:id="895"/>
      <w:r>
        <w:rPr>
          <w:color w:val="000000"/>
          <w:sz w:val="28"/>
        </w:rPr>
        <w:t>      558. Для защиты пациентов и персонала от внешнего облучени</w:t>
      </w:r>
      <w:r>
        <w:rPr>
          <w:color w:val="000000"/>
          <w:sz w:val="28"/>
        </w:rPr>
        <w:t>я и от поступления радионуклидов в помещения и в окружающую среду используются системы стационарных (оборудование, стены и перекрытия помещений) и динамических (вентиляция и канализация) барьеров.</w:t>
      </w:r>
    </w:p>
    <w:p w:rsidR="00B25D6F" w:rsidRDefault="00CA74DE">
      <w:pPr>
        <w:spacing w:after="0"/>
        <w:jc w:val="both"/>
      </w:pPr>
      <w:bookmarkStart w:id="897" w:name="z902"/>
      <w:bookmarkEnd w:id="896"/>
      <w:r>
        <w:rPr>
          <w:color w:val="000000"/>
          <w:sz w:val="28"/>
        </w:rPr>
        <w:lastRenderedPageBreak/>
        <w:t>      В подвалах и цокольных этажах зданий разрешается разм</w:t>
      </w:r>
      <w:r>
        <w:rPr>
          <w:color w:val="000000"/>
          <w:sz w:val="28"/>
        </w:rPr>
        <w:t>ещать хранилища РФП и РАО.</w:t>
      </w:r>
    </w:p>
    <w:p w:rsidR="00B25D6F" w:rsidRDefault="00CA74DE">
      <w:pPr>
        <w:spacing w:after="0"/>
        <w:jc w:val="both"/>
      </w:pPr>
      <w:bookmarkStart w:id="898" w:name="z903"/>
      <w:bookmarkEnd w:id="897"/>
      <w:r>
        <w:rPr>
          <w:color w:val="000000"/>
          <w:sz w:val="28"/>
        </w:rPr>
        <w:t xml:space="preserve">       559. Набор и площади помещений объектов принимаются в соответствии с приложениями 25 настоящих Санитарных правил.</w:t>
      </w:r>
    </w:p>
    <w:p w:rsidR="00B25D6F" w:rsidRDefault="00CA74DE">
      <w:pPr>
        <w:spacing w:after="0"/>
        <w:jc w:val="both"/>
      </w:pPr>
      <w:bookmarkStart w:id="899" w:name="z904"/>
      <w:bookmarkEnd w:id="898"/>
      <w:r>
        <w:rPr>
          <w:color w:val="000000"/>
          <w:sz w:val="28"/>
        </w:rPr>
        <w:t>      560. При проектировании новых и (или) реконструкции существующих помещений в проектной документации дл</w:t>
      </w:r>
      <w:r>
        <w:rPr>
          <w:color w:val="000000"/>
          <w:sz w:val="28"/>
        </w:rPr>
        <w:t>я каждого помещения указываются: используемые РФП, их активность на рабочем месте, годовое потребление, вид, характер и класс работ.</w:t>
      </w:r>
    </w:p>
    <w:p w:rsidR="00B25D6F" w:rsidRDefault="00CA74DE">
      <w:pPr>
        <w:spacing w:after="0"/>
        <w:jc w:val="both"/>
      </w:pPr>
      <w:bookmarkStart w:id="900" w:name="z905"/>
      <w:bookmarkEnd w:id="899"/>
      <w:r>
        <w:rPr>
          <w:color w:val="000000"/>
          <w:sz w:val="28"/>
        </w:rPr>
        <w:t xml:space="preserve">      561. Блок радионуклидного обеспечения располагается отдельно от соседних помещений. Разрешается совмещение помещений </w:t>
      </w:r>
      <w:r>
        <w:rPr>
          <w:color w:val="000000"/>
          <w:sz w:val="28"/>
        </w:rPr>
        <w:t>для приемки и хранения РФП и хранения РАО подразделений радионуклидной диагностики и лучевой терапии.</w:t>
      </w:r>
    </w:p>
    <w:p w:rsidR="00B25D6F" w:rsidRDefault="00CA74DE">
      <w:pPr>
        <w:spacing w:after="0"/>
        <w:jc w:val="both"/>
      </w:pPr>
      <w:bookmarkStart w:id="901" w:name="z906"/>
      <w:bookmarkEnd w:id="900"/>
      <w:r>
        <w:rPr>
          <w:color w:val="000000"/>
          <w:sz w:val="28"/>
        </w:rPr>
        <w:t>      562. Кабинеты гамма-камер и томографов не располагаются смежными с помещениями блока радионуклидного обеспечения и помещением для ожидания пациентов</w:t>
      </w:r>
      <w:r>
        <w:rPr>
          <w:color w:val="000000"/>
          <w:sz w:val="28"/>
        </w:rPr>
        <w:t xml:space="preserve"> и проектируются смежными с соответствующими пультовыми.</w:t>
      </w:r>
    </w:p>
    <w:p w:rsidR="00B25D6F" w:rsidRDefault="00CA74DE">
      <w:pPr>
        <w:spacing w:after="0"/>
        <w:jc w:val="both"/>
      </w:pPr>
      <w:bookmarkStart w:id="902" w:name="z907"/>
      <w:bookmarkEnd w:id="901"/>
      <w:r>
        <w:rPr>
          <w:color w:val="000000"/>
          <w:sz w:val="28"/>
        </w:rPr>
        <w:t>      Гамма-камерой является стационарная или передвижная установка для сцинтиграфии, включающая позиционно-чувствительный детектор гамма-излучения, штативное устройство, ложе пациента, электронный т</w:t>
      </w:r>
      <w:r>
        <w:rPr>
          <w:color w:val="000000"/>
          <w:sz w:val="28"/>
        </w:rPr>
        <w:t>ракт преобразования сигналов детектора и компьютер для формирования и визуализации сцинтиграфических изображений.</w:t>
      </w:r>
    </w:p>
    <w:p w:rsidR="00B25D6F" w:rsidRDefault="00CA74DE">
      <w:pPr>
        <w:spacing w:after="0"/>
        <w:jc w:val="both"/>
      </w:pPr>
      <w:bookmarkStart w:id="903" w:name="z908"/>
      <w:bookmarkEnd w:id="902"/>
      <w:r>
        <w:rPr>
          <w:color w:val="000000"/>
          <w:sz w:val="28"/>
        </w:rPr>
        <w:t>      Сцинтиграфия выполняемая на гамма-камере – это диагностическая процедура визуализации проекционных изображений пространственного распред</w:t>
      </w:r>
      <w:r>
        <w:rPr>
          <w:color w:val="000000"/>
          <w:sz w:val="28"/>
        </w:rPr>
        <w:t>еления РФП в теле пациента (статическая сцинтиграфия) или регистрации временных характеристик не установившегося пространственно-временного распределения РФП в теле пациента (динамическая сцинтиграфия).</w:t>
      </w:r>
    </w:p>
    <w:p w:rsidR="00B25D6F" w:rsidRDefault="00CA74DE">
      <w:pPr>
        <w:spacing w:after="0"/>
        <w:jc w:val="both"/>
      </w:pPr>
      <w:bookmarkStart w:id="904" w:name="z909"/>
      <w:bookmarkEnd w:id="903"/>
      <w:r>
        <w:rPr>
          <w:color w:val="000000"/>
          <w:sz w:val="28"/>
        </w:rPr>
        <w:t>      563. Санпропускник размещается в непосредственн</w:t>
      </w:r>
      <w:r>
        <w:rPr>
          <w:color w:val="000000"/>
          <w:sz w:val="28"/>
        </w:rPr>
        <w:t>ой близости от фасовочной и процедурных.</w:t>
      </w:r>
    </w:p>
    <w:p w:rsidR="00B25D6F" w:rsidRDefault="00CA74DE">
      <w:pPr>
        <w:spacing w:after="0"/>
        <w:jc w:val="both"/>
      </w:pPr>
      <w:bookmarkStart w:id="905" w:name="z910"/>
      <w:bookmarkEnd w:id="904"/>
      <w:r>
        <w:rPr>
          <w:color w:val="000000"/>
          <w:sz w:val="28"/>
        </w:rPr>
        <w:t>      В состав санпропускника входит: гардеробная домашней одежды, гардеробная спецодежды, помещения для хранения СИЗ, душевые, умывальник с раковиной, место для дезактивации СИЗ, туалетные комнаты, кладовая грязной</w:t>
      </w:r>
      <w:r>
        <w:rPr>
          <w:color w:val="000000"/>
          <w:sz w:val="28"/>
        </w:rPr>
        <w:t xml:space="preserve"> спецодежды, кладовая чистой спецодежды.</w:t>
      </w:r>
    </w:p>
    <w:p w:rsidR="00B25D6F" w:rsidRDefault="00CA74DE">
      <w:pPr>
        <w:spacing w:after="0"/>
        <w:jc w:val="both"/>
      </w:pPr>
      <w:bookmarkStart w:id="906" w:name="z911"/>
      <w:bookmarkEnd w:id="905"/>
      <w:r>
        <w:rPr>
          <w:color w:val="000000"/>
          <w:sz w:val="28"/>
        </w:rPr>
        <w:t>      564. Пол, стены и потолок санпропускника и туалета для больных выполняются из влагостойких покрытий, допускающих легкую очистку и дезактивацию.</w:t>
      </w:r>
    </w:p>
    <w:p w:rsidR="00B25D6F" w:rsidRDefault="00CA74DE">
      <w:pPr>
        <w:spacing w:after="0"/>
        <w:jc w:val="both"/>
      </w:pPr>
      <w:bookmarkStart w:id="907" w:name="z912"/>
      <w:bookmarkEnd w:id="906"/>
      <w:r>
        <w:rPr>
          <w:color w:val="000000"/>
          <w:sz w:val="28"/>
        </w:rPr>
        <w:t>      565. Циклотронно-радиохимический комплекс ПЭТ-центра размещ</w:t>
      </w:r>
      <w:r>
        <w:rPr>
          <w:color w:val="000000"/>
          <w:sz w:val="28"/>
        </w:rPr>
        <w:t>ается в отдельных изолированных помещениях, с отдельным входом, снабженным воздушным шлюзом, запасным выходом и помещениями.</w:t>
      </w:r>
    </w:p>
    <w:p w:rsidR="00B25D6F" w:rsidRDefault="00CA74DE">
      <w:pPr>
        <w:spacing w:after="0"/>
        <w:jc w:val="both"/>
      </w:pPr>
      <w:bookmarkStart w:id="908" w:name="z913"/>
      <w:bookmarkEnd w:id="907"/>
      <w:r>
        <w:rPr>
          <w:color w:val="000000"/>
          <w:sz w:val="28"/>
        </w:rPr>
        <w:lastRenderedPageBreak/>
        <w:t>      566. При размещении, планировке и оснащение помещений ПЭТ-центра предусматриваются следующие требования:</w:t>
      </w:r>
    </w:p>
    <w:p w:rsidR="00B25D6F" w:rsidRDefault="00CA74DE">
      <w:pPr>
        <w:spacing w:after="0"/>
        <w:jc w:val="both"/>
      </w:pPr>
      <w:bookmarkStart w:id="909" w:name="z914"/>
      <w:bookmarkEnd w:id="908"/>
      <w:r>
        <w:rPr>
          <w:color w:val="000000"/>
          <w:sz w:val="28"/>
        </w:rPr>
        <w:t>      1) отдельные в</w:t>
      </w:r>
      <w:r>
        <w:rPr>
          <w:color w:val="000000"/>
          <w:sz w:val="28"/>
        </w:rPr>
        <w:t>ходы для персонала и амбулаторных пациентов, помещения выполняются непроходными;</w:t>
      </w:r>
    </w:p>
    <w:p w:rsidR="00B25D6F" w:rsidRDefault="00CA74DE">
      <w:pPr>
        <w:spacing w:after="0"/>
        <w:jc w:val="both"/>
      </w:pPr>
      <w:bookmarkStart w:id="910" w:name="z915"/>
      <w:bookmarkEnd w:id="909"/>
      <w:r>
        <w:rPr>
          <w:color w:val="000000"/>
          <w:sz w:val="28"/>
        </w:rPr>
        <w:t>      2) переход из стационара в ПЭТ-центр отапливается в зимнее время;</w:t>
      </w:r>
    </w:p>
    <w:p w:rsidR="00B25D6F" w:rsidRDefault="00CA74DE">
      <w:pPr>
        <w:spacing w:after="0"/>
        <w:jc w:val="both"/>
      </w:pPr>
      <w:bookmarkStart w:id="911" w:name="z916"/>
      <w:bookmarkEnd w:id="910"/>
      <w:r>
        <w:rPr>
          <w:color w:val="000000"/>
          <w:sz w:val="28"/>
        </w:rPr>
        <w:t>      3) циклотронно-радиохимический комплекс ПЭТ-центра представляет собой закрытую отдельно контролир</w:t>
      </w:r>
      <w:r>
        <w:rPr>
          <w:color w:val="000000"/>
          <w:sz w:val="28"/>
        </w:rPr>
        <w:t>уемую зону, имеющую отдельный вход, снабженный воздушным шлюзом, а также имеющую запасной выход и помещения для производства РФП;</w:t>
      </w:r>
    </w:p>
    <w:p w:rsidR="00B25D6F" w:rsidRDefault="00CA74DE">
      <w:pPr>
        <w:spacing w:after="0"/>
        <w:jc w:val="both"/>
      </w:pPr>
      <w:bookmarkStart w:id="912" w:name="z917"/>
      <w:bookmarkEnd w:id="911"/>
      <w:r>
        <w:rPr>
          <w:color w:val="000000"/>
          <w:sz w:val="28"/>
        </w:rPr>
        <w:t>      4) циклотрон размещается в специальном каньоне с бетонными стенами и потолочным перекрытием, толщина которых рассчитывае</w:t>
      </w:r>
      <w:r>
        <w:rPr>
          <w:color w:val="000000"/>
          <w:sz w:val="28"/>
        </w:rPr>
        <w:t>тся при проектировании и рекомендацией организации-изготовителя циклотрона;</w:t>
      </w:r>
    </w:p>
    <w:p w:rsidR="00B25D6F" w:rsidRDefault="00CA74DE">
      <w:pPr>
        <w:spacing w:after="0"/>
        <w:jc w:val="both"/>
      </w:pPr>
      <w:bookmarkStart w:id="913" w:name="z918"/>
      <w:bookmarkEnd w:id="912"/>
      <w:r>
        <w:rPr>
          <w:color w:val="000000"/>
          <w:sz w:val="28"/>
        </w:rPr>
        <w:t xml:space="preserve">      5) для снижения наведенной активности в помещении циклотрона реализуются необходимые конструкторские и проектные решения, в том числе использование специальных марок бетона, </w:t>
      </w:r>
      <w:r>
        <w:rPr>
          <w:color w:val="000000"/>
          <w:sz w:val="28"/>
        </w:rPr>
        <w:t>минимизация использования железной арматуры, локальная защита вокруг мишени;</w:t>
      </w:r>
    </w:p>
    <w:p w:rsidR="00B25D6F" w:rsidRDefault="00CA74DE">
      <w:pPr>
        <w:spacing w:after="0"/>
        <w:jc w:val="both"/>
      </w:pPr>
      <w:bookmarkStart w:id="914" w:name="z919"/>
      <w:bookmarkEnd w:id="913"/>
      <w:r>
        <w:rPr>
          <w:color w:val="000000"/>
          <w:sz w:val="28"/>
        </w:rPr>
        <w:t>      6) помещения циклотронно-радиохимического комплекса распологаются на первом этаже здания ПЭТ-центра, либо в отдельном корпусе;</w:t>
      </w:r>
    </w:p>
    <w:p w:rsidR="00B25D6F" w:rsidRDefault="00CA74DE">
      <w:pPr>
        <w:spacing w:after="0"/>
        <w:jc w:val="both"/>
      </w:pPr>
      <w:bookmarkStart w:id="915" w:name="z920"/>
      <w:bookmarkEnd w:id="914"/>
      <w:r>
        <w:rPr>
          <w:color w:val="000000"/>
          <w:sz w:val="28"/>
        </w:rPr>
        <w:t>      7) в зависимости от технологии монтажа ц</w:t>
      </w:r>
      <w:r>
        <w:rPr>
          <w:color w:val="000000"/>
          <w:sz w:val="28"/>
        </w:rPr>
        <w:t>иклотрона и оборудования предусматривается монтажные проемы размерами 2,8×2,8 м и более в стенах каньона циклотрона и радиохимической лаборатории, либо в потолочных перекрытиях тех же помещений. Для циклотронов с собственной радиационной защитой эти размер</w:t>
      </w:r>
      <w:r>
        <w:rPr>
          <w:color w:val="000000"/>
          <w:sz w:val="28"/>
        </w:rPr>
        <w:t>ы предусматриваются больше и соответствует требованиям организации-изготовителей циклотрона и радиохимического оборудования.</w:t>
      </w:r>
    </w:p>
    <w:p w:rsidR="00B25D6F" w:rsidRDefault="00CA74DE">
      <w:pPr>
        <w:spacing w:after="0"/>
        <w:jc w:val="both"/>
      </w:pPr>
      <w:bookmarkStart w:id="916" w:name="z921"/>
      <w:bookmarkEnd w:id="915"/>
      <w:r>
        <w:rPr>
          <w:color w:val="000000"/>
          <w:sz w:val="28"/>
        </w:rPr>
        <w:t>      567. Вход в бункер циклотрона перекрывается защитной дверью 4 и более типами блокировки или в соответствии с технической доку</w:t>
      </w:r>
      <w:r>
        <w:rPr>
          <w:color w:val="000000"/>
          <w:sz w:val="28"/>
        </w:rPr>
        <w:t>ментацией организации-изготовителя циклотрона.</w:t>
      </w:r>
    </w:p>
    <w:p w:rsidR="00B25D6F" w:rsidRDefault="00CA74DE">
      <w:pPr>
        <w:spacing w:after="0"/>
        <w:jc w:val="both"/>
      </w:pPr>
      <w:bookmarkStart w:id="917" w:name="z922"/>
      <w:bookmarkEnd w:id="916"/>
      <w:r>
        <w:rPr>
          <w:color w:val="000000"/>
          <w:sz w:val="28"/>
        </w:rPr>
        <w:t>      568. В зависимости от ассортимента и количества, синтезируемых в радиохимической лаборатории РФП монтируются один или несколько боксов и (или) несколько мини-боксов для ПЭТ-радиохимии.</w:t>
      </w:r>
    </w:p>
    <w:p w:rsidR="00B25D6F" w:rsidRDefault="00CA74DE">
      <w:pPr>
        <w:spacing w:after="0"/>
        <w:jc w:val="both"/>
      </w:pPr>
      <w:bookmarkStart w:id="918" w:name="z923"/>
      <w:bookmarkEnd w:id="917"/>
      <w:r>
        <w:rPr>
          <w:color w:val="000000"/>
          <w:sz w:val="28"/>
        </w:rPr>
        <w:t>      569. Хранили</w:t>
      </w:r>
      <w:r>
        <w:rPr>
          <w:color w:val="000000"/>
          <w:sz w:val="28"/>
        </w:rPr>
        <w:t>ще для временного хранения РФП и фасовочные боксы оборудуются вытяжными шкафами, внутри которых устанавливаются защитные стенки.</w:t>
      </w:r>
    </w:p>
    <w:p w:rsidR="00B25D6F" w:rsidRDefault="00CA74DE">
      <w:pPr>
        <w:spacing w:after="0"/>
        <w:jc w:val="both"/>
      </w:pPr>
      <w:bookmarkStart w:id="919" w:name="z924"/>
      <w:bookmarkEnd w:id="918"/>
      <w:r>
        <w:rPr>
          <w:color w:val="000000"/>
          <w:sz w:val="28"/>
        </w:rPr>
        <w:t>      570. Хранилище РАО оборудуется защитной стенкой, за которой размещаются пластиковые мешки или защитные контейнеры с тверд</w:t>
      </w:r>
      <w:r>
        <w:rPr>
          <w:color w:val="000000"/>
          <w:sz w:val="28"/>
        </w:rPr>
        <w:t>ыми РАО для выдержки на распад, а также емкостями для жидких РАО.</w:t>
      </w:r>
    </w:p>
    <w:p w:rsidR="00B25D6F" w:rsidRDefault="00CA74DE">
      <w:pPr>
        <w:spacing w:after="0"/>
        <w:jc w:val="both"/>
      </w:pPr>
      <w:bookmarkStart w:id="920" w:name="z925"/>
      <w:bookmarkEnd w:id="919"/>
      <w:r>
        <w:rPr>
          <w:color w:val="000000"/>
          <w:sz w:val="28"/>
        </w:rPr>
        <w:lastRenderedPageBreak/>
        <w:t>      Хранилище РАО является помещением или площадкой, предназначенными для хранения твердых и жидких РАО с целью их выдержки на радиоактивный распад и (или) их накопления для последующего ц</w:t>
      </w:r>
      <w:r>
        <w:rPr>
          <w:color w:val="000000"/>
          <w:sz w:val="28"/>
        </w:rPr>
        <w:t>ентрализованного удаления.</w:t>
      </w:r>
    </w:p>
    <w:p w:rsidR="00B25D6F" w:rsidRDefault="00CA74DE">
      <w:pPr>
        <w:spacing w:after="0"/>
        <w:jc w:val="both"/>
      </w:pPr>
      <w:bookmarkStart w:id="921" w:name="z926"/>
      <w:bookmarkEnd w:id="920"/>
      <w:r>
        <w:rPr>
          <w:color w:val="000000"/>
          <w:sz w:val="28"/>
        </w:rPr>
        <w:t xml:space="preserve">      571. В ПЭТ предусматриваются два санпропускника для персонала, один из которых размещается у наружного входа в циклотронно-радиохимический комплекс (с учетом возможного развертывания производства Йода 123 (далее –123I на </w:t>
      </w:r>
      <w:r>
        <w:rPr>
          <w:color w:val="000000"/>
          <w:sz w:val="28"/>
        </w:rPr>
        <w:t>циклотроне), второй между блоком радионуклидного обеспечения и блоком общих помещений ПЭТ-центра.</w:t>
      </w:r>
    </w:p>
    <w:p w:rsidR="00B25D6F" w:rsidRDefault="00CA74DE">
      <w:pPr>
        <w:spacing w:after="0"/>
        <w:jc w:val="both"/>
      </w:pPr>
      <w:bookmarkStart w:id="922" w:name="z927"/>
      <w:bookmarkEnd w:id="921"/>
      <w:r>
        <w:rPr>
          <w:color w:val="000000"/>
          <w:sz w:val="28"/>
        </w:rPr>
        <w:t>      ПЭТ-центром является специализированное подразделение радионуклидной диагностики in vivo, предназначенное для производства позитронно-излучающих РФП с к</w:t>
      </w:r>
      <w:r>
        <w:rPr>
          <w:color w:val="000000"/>
          <w:sz w:val="28"/>
        </w:rPr>
        <w:t>онтролем их качества и (или) для проведения диагностической процедуры.</w:t>
      </w:r>
    </w:p>
    <w:p w:rsidR="00B25D6F" w:rsidRDefault="00CA74DE">
      <w:pPr>
        <w:spacing w:after="0"/>
        <w:jc w:val="both"/>
      </w:pPr>
      <w:bookmarkStart w:id="923" w:name="z928"/>
      <w:bookmarkEnd w:id="922"/>
      <w:r>
        <w:rPr>
          <w:color w:val="000000"/>
          <w:sz w:val="28"/>
        </w:rPr>
        <w:t>      К контролю качеству относится система организационных мероприятий, применение технических средств и технологических процедур для количественного определения, мониторинга и поддерж</w:t>
      </w:r>
      <w:r>
        <w:rPr>
          <w:color w:val="000000"/>
          <w:sz w:val="28"/>
        </w:rPr>
        <w:t>ания на оптимальных уровнях рабочих характеристик радиодиагностической аппаратуры и режимов радиодиагностических исследований, а также параметров качества РФП.</w:t>
      </w:r>
    </w:p>
    <w:p w:rsidR="00B25D6F" w:rsidRDefault="00CA74DE">
      <w:pPr>
        <w:spacing w:after="0"/>
        <w:jc w:val="both"/>
      </w:pPr>
      <w:bookmarkStart w:id="924" w:name="z929"/>
      <w:bookmarkEnd w:id="923"/>
      <w:r>
        <w:rPr>
          <w:color w:val="000000"/>
          <w:sz w:val="28"/>
        </w:rPr>
        <w:t>      572. У внутреннего входа в циклотронно-радиохимический комплекс размещается саншлюз. Он пр</w:t>
      </w:r>
      <w:r>
        <w:rPr>
          <w:color w:val="000000"/>
          <w:sz w:val="28"/>
        </w:rPr>
        <w:t>едназначен для использования персоналом в ходе проведения наладочных и ремонтных работ в каньоне циклотрона и в радиохимической лаборатории.</w:t>
      </w:r>
    </w:p>
    <w:p w:rsidR="00B25D6F" w:rsidRDefault="00CA74DE">
      <w:pPr>
        <w:spacing w:after="0"/>
        <w:jc w:val="both"/>
      </w:pPr>
      <w:bookmarkStart w:id="925" w:name="z930"/>
      <w:bookmarkEnd w:id="924"/>
      <w:r>
        <w:rPr>
          <w:color w:val="000000"/>
          <w:sz w:val="28"/>
        </w:rPr>
        <w:t>      573. Требования к размерам, конфигурации и инженерному обеспечению каньона циклотрона, радиохимической лабора</w:t>
      </w:r>
      <w:r>
        <w:rPr>
          <w:color w:val="000000"/>
          <w:sz w:val="28"/>
        </w:rPr>
        <w:t>тории, кабинета ПЭТ и его пультовой определяются при проектировании по технической документации конкретных установок с учетом рекомендаций организаций-изготовителей аппаратуры и оборудования.</w:t>
      </w:r>
    </w:p>
    <w:p w:rsidR="00B25D6F" w:rsidRDefault="00CA74DE">
      <w:pPr>
        <w:spacing w:after="0"/>
        <w:jc w:val="both"/>
      </w:pPr>
      <w:bookmarkStart w:id="926" w:name="z931"/>
      <w:bookmarkEnd w:id="925"/>
      <w:r>
        <w:rPr>
          <w:color w:val="000000"/>
          <w:sz w:val="28"/>
        </w:rPr>
        <w:t>      574. Объект обеспечивается централизованной системой горяч</w:t>
      </w:r>
      <w:r>
        <w:rPr>
          <w:color w:val="000000"/>
          <w:sz w:val="28"/>
        </w:rPr>
        <w:t>его и холодного водоснабжения, канализацией и отоплением.</w:t>
      </w:r>
    </w:p>
    <w:p w:rsidR="00B25D6F" w:rsidRDefault="00CA74DE">
      <w:pPr>
        <w:spacing w:after="0"/>
        <w:jc w:val="both"/>
      </w:pPr>
      <w:bookmarkStart w:id="927" w:name="z932"/>
      <w:bookmarkEnd w:id="926"/>
      <w:r>
        <w:rPr>
          <w:color w:val="000000"/>
          <w:sz w:val="28"/>
        </w:rPr>
        <w:t>      575. В помещениях блока радионуклидного обеспечения раковины оборудуются смесителями, с педальным, локтевым или бесконтактным устройством и электрополотенцами.</w:t>
      </w:r>
    </w:p>
    <w:p w:rsidR="00B25D6F" w:rsidRDefault="00CA74DE">
      <w:pPr>
        <w:spacing w:after="0"/>
        <w:jc w:val="both"/>
      </w:pPr>
      <w:bookmarkStart w:id="928" w:name="z933"/>
      <w:bookmarkEnd w:id="927"/>
      <w:r>
        <w:rPr>
          <w:color w:val="000000"/>
          <w:sz w:val="28"/>
        </w:rPr>
        <w:t>      576. Дренажные трубы от сл</w:t>
      </w:r>
      <w:r>
        <w:rPr>
          <w:color w:val="000000"/>
          <w:sz w:val="28"/>
        </w:rPr>
        <w:t>ивных раковин к основной сточной трубе предусматриваются без изгибов. Дренажи и стоки обеспечиваются доступом для периодического радиационного контроля.</w:t>
      </w:r>
    </w:p>
    <w:p w:rsidR="00B25D6F" w:rsidRDefault="00CA74DE">
      <w:pPr>
        <w:spacing w:after="0"/>
        <w:jc w:val="both"/>
      </w:pPr>
      <w:bookmarkStart w:id="929" w:name="z934"/>
      <w:bookmarkEnd w:id="928"/>
      <w:r>
        <w:rPr>
          <w:color w:val="000000"/>
          <w:sz w:val="28"/>
        </w:rPr>
        <w:t>      577. Туалет для больных размещается в непосредственной близости от процедурной и от радиодиагност</w:t>
      </w:r>
      <w:r>
        <w:rPr>
          <w:color w:val="000000"/>
          <w:sz w:val="28"/>
        </w:rPr>
        <w:t>ического кабинета ПЭТ, оборудуется устройством принудительного слива или педальным спуском воды.</w:t>
      </w:r>
    </w:p>
    <w:p w:rsidR="00B25D6F" w:rsidRDefault="00CA74DE">
      <w:pPr>
        <w:spacing w:after="0"/>
        <w:jc w:val="both"/>
      </w:pPr>
      <w:bookmarkStart w:id="930" w:name="z935"/>
      <w:bookmarkEnd w:id="929"/>
      <w:r>
        <w:rPr>
          <w:color w:val="000000"/>
          <w:sz w:val="28"/>
        </w:rPr>
        <w:lastRenderedPageBreak/>
        <w:t>      Позитронная эмиссионная томография (ПЭТ) является диагностической процедурой визуализации пространственного распределения, позитронно-излучающего РФП в т</w:t>
      </w:r>
      <w:r>
        <w:rPr>
          <w:color w:val="000000"/>
          <w:sz w:val="28"/>
        </w:rPr>
        <w:t>еле пациента по аннигиляционному излучению.</w:t>
      </w:r>
    </w:p>
    <w:p w:rsidR="00B25D6F" w:rsidRDefault="00CA74DE">
      <w:pPr>
        <w:spacing w:after="0"/>
        <w:jc w:val="both"/>
      </w:pPr>
      <w:bookmarkStart w:id="931" w:name="z936"/>
      <w:bookmarkEnd w:id="930"/>
      <w:r>
        <w:rPr>
          <w:color w:val="000000"/>
          <w:sz w:val="28"/>
        </w:rPr>
        <w:t>      578. В помещениях предусматривается естественное и искусственное освещение.</w:t>
      </w:r>
    </w:p>
    <w:p w:rsidR="00B25D6F" w:rsidRDefault="00CA74DE">
      <w:pPr>
        <w:spacing w:after="0"/>
        <w:jc w:val="both"/>
      </w:pPr>
      <w:bookmarkStart w:id="932" w:name="z937"/>
      <w:bookmarkEnd w:id="931"/>
      <w:r>
        <w:rPr>
          <w:color w:val="000000"/>
          <w:sz w:val="28"/>
        </w:rPr>
        <w:t>      579. Система вентиляции обеспечивает движение потока воздуха из менее загрязненных помещений к более загрязненным, не разреш</w:t>
      </w:r>
      <w:r>
        <w:rPr>
          <w:color w:val="000000"/>
          <w:sz w:val="28"/>
        </w:rPr>
        <w:t>ается рециркуляция воздуха.</w:t>
      </w:r>
    </w:p>
    <w:p w:rsidR="00B25D6F" w:rsidRDefault="00CA74DE">
      <w:pPr>
        <w:spacing w:after="0"/>
        <w:jc w:val="both"/>
      </w:pPr>
      <w:bookmarkStart w:id="933" w:name="z938"/>
      <w:bookmarkEnd w:id="932"/>
      <w:r>
        <w:rPr>
          <w:color w:val="000000"/>
          <w:sz w:val="28"/>
        </w:rPr>
        <w:t>      580. В помещениях каньона циклотрона, радиохимической лаборатории и в кабинете позитронного томографа вентиляция устраивается автономной, с фильтрами и адсорбентами радиоактивных газов.</w:t>
      </w:r>
    </w:p>
    <w:p w:rsidR="00B25D6F" w:rsidRDefault="00CA74DE">
      <w:pPr>
        <w:spacing w:after="0"/>
        <w:jc w:val="both"/>
      </w:pPr>
      <w:bookmarkStart w:id="934" w:name="z939"/>
      <w:bookmarkEnd w:id="933"/>
      <w:r>
        <w:rPr>
          <w:color w:val="000000"/>
          <w:sz w:val="28"/>
        </w:rPr>
        <w:t xml:space="preserve">      581. В блоке радионуклидного </w:t>
      </w:r>
      <w:r>
        <w:rPr>
          <w:color w:val="000000"/>
          <w:sz w:val="28"/>
        </w:rPr>
        <w:t>обеспечения, в помещениях каньона циклотрона, радиохимической лаборатории и в кабинете позитронного томографа вентиляция работает непрерывно.</w:t>
      </w:r>
    </w:p>
    <w:p w:rsidR="00B25D6F" w:rsidRDefault="00CA74DE">
      <w:pPr>
        <w:spacing w:after="0"/>
        <w:jc w:val="both"/>
      </w:pPr>
      <w:bookmarkStart w:id="935" w:name="z940"/>
      <w:bookmarkEnd w:id="934"/>
      <w:r>
        <w:rPr>
          <w:color w:val="000000"/>
          <w:sz w:val="28"/>
        </w:rPr>
        <w:t>      582. Вытяжные шкафы обеспечивают скорость движения воздуха в рабочих проемах 1,5 м/с с допускаемым кратковре</w:t>
      </w:r>
      <w:r>
        <w:rPr>
          <w:color w:val="000000"/>
          <w:sz w:val="28"/>
        </w:rPr>
        <w:t>менным снижением скорости прокачиваемого воздуха в открываемых проемах до 0,5 м/с.</w:t>
      </w:r>
    </w:p>
    <w:p w:rsidR="00B25D6F" w:rsidRDefault="00CA74DE">
      <w:pPr>
        <w:spacing w:after="0"/>
        <w:jc w:val="both"/>
      </w:pPr>
      <w:bookmarkStart w:id="936" w:name="z941"/>
      <w:bookmarkEnd w:id="935"/>
      <w:r>
        <w:rPr>
          <w:color w:val="000000"/>
          <w:sz w:val="28"/>
        </w:rPr>
        <w:t>      583. Воздух, удаляемый из "горячих" камер, боксов и вытяжных шкафов, предварительно очищается с помощью собственных вытяжных фильтров и ловушек, предусмотренных их кон</w:t>
      </w:r>
      <w:r>
        <w:rPr>
          <w:color w:val="000000"/>
          <w:sz w:val="28"/>
        </w:rPr>
        <w:t>струкциями. В герметичных камерах и боксах при закрытых проемах обеспечивается разрежение 20 и более миллиметров водяного столба. Камеры и боксы оборудуются приборами контроля степени разрежения, фильтры и адсорбенты радиоактивных газов устанавливаются в н</w:t>
      </w:r>
      <w:r>
        <w:rPr>
          <w:color w:val="000000"/>
          <w:sz w:val="28"/>
        </w:rPr>
        <w:t>епосредственной близости от камер, боксов и вытяжных шкафов.</w:t>
      </w:r>
    </w:p>
    <w:p w:rsidR="00B25D6F" w:rsidRDefault="00CA74DE">
      <w:pPr>
        <w:spacing w:after="0"/>
        <w:jc w:val="both"/>
      </w:pPr>
      <w:bookmarkStart w:id="937" w:name="z942"/>
      <w:bookmarkEnd w:id="936"/>
      <w:r>
        <w:rPr>
          <w:color w:val="000000"/>
          <w:sz w:val="28"/>
        </w:rPr>
        <w:t>      584. Общие помещения ПЭТ-центра оборудуются приточно-вытяжной вентиляцией.</w:t>
      </w:r>
    </w:p>
    <w:p w:rsidR="00B25D6F" w:rsidRDefault="00CA74DE">
      <w:pPr>
        <w:spacing w:after="0"/>
        <w:jc w:val="both"/>
      </w:pPr>
      <w:bookmarkStart w:id="938" w:name="z943"/>
      <w:bookmarkEnd w:id="937"/>
      <w:r>
        <w:rPr>
          <w:color w:val="000000"/>
          <w:sz w:val="28"/>
        </w:rPr>
        <w:t xml:space="preserve">       585. Содержание и эксплуатация помещений объекта, уровни освещенности, микроклимата, шума, вибрации, содерж</w:t>
      </w:r>
      <w:r>
        <w:rPr>
          <w:color w:val="000000"/>
          <w:sz w:val="28"/>
        </w:rPr>
        <w:t>ания вредных веществ и уровень радиации выполняется в соответствии с приказом Министра здравоохранения Республики Казахстан от 11 августа 2020 года № ҚР ДСМ-96/2020 "Об утверждении Санитарных правил "Санитарно-эпидемиологические требования к объектам здрав</w:t>
      </w:r>
      <w:r>
        <w:rPr>
          <w:color w:val="000000"/>
          <w:sz w:val="28"/>
        </w:rPr>
        <w:t>оохранения" (зарегистрирован в Реестре государственной регистрации нормативных правовых актов под № 21080), Приказ № ҚР ДСМ-275/2020 и ГН.</w:t>
      </w:r>
    </w:p>
    <w:p w:rsidR="00B25D6F" w:rsidRDefault="00CA74DE">
      <w:pPr>
        <w:spacing w:after="0"/>
        <w:jc w:val="both"/>
      </w:pPr>
      <w:bookmarkStart w:id="939" w:name="z944"/>
      <w:bookmarkEnd w:id="938"/>
      <w:r>
        <w:rPr>
          <w:color w:val="000000"/>
          <w:sz w:val="28"/>
        </w:rPr>
        <w:t xml:space="preserve">       586. Поступившие в подразделение РФП учитываются в журналах в соответствии с Приказом № ҚР ДСМ-275/2020.</w:t>
      </w:r>
    </w:p>
    <w:p w:rsidR="00B25D6F" w:rsidRDefault="00CA74DE">
      <w:pPr>
        <w:spacing w:after="0"/>
        <w:jc w:val="both"/>
      </w:pPr>
      <w:bookmarkStart w:id="940" w:name="z945"/>
      <w:bookmarkEnd w:id="939"/>
      <w:r>
        <w:rPr>
          <w:color w:val="000000"/>
          <w:sz w:val="28"/>
        </w:rPr>
        <w:lastRenderedPageBreak/>
        <w:t xml:space="preserve">     </w:t>
      </w:r>
      <w:r>
        <w:rPr>
          <w:color w:val="000000"/>
          <w:sz w:val="28"/>
        </w:rPr>
        <w:t>  587. При приготовлении РФП с использованием элюатов из генераторов короткоживущих радионуклидов заполняется журнал учета согласно Приказа № ҚР ДСМ-275/2020.</w:t>
      </w:r>
    </w:p>
    <w:p w:rsidR="00B25D6F" w:rsidRDefault="00CA74DE">
      <w:pPr>
        <w:spacing w:after="0"/>
        <w:jc w:val="both"/>
      </w:pPr>
      <w:bookmarkStart w:id="941" w:name="z946"/>
      <w:bookmarkEnd w:id="940"/>
      <w:r>
        <w:rPr>
          <w:color w:val="000000"/>
          <w:sz w:val="28"/>
        </w:rPr>
        <w:t xml:space="preserve">       588. При введении пациенту готового или синтезированного в подразделении РФП производится </w:t>
      </w:r>
      <w:r>
        <w:rPr>
          <w:color w:val="000000"/>
          <w:sz w:val="28"/>
        </w:rPr>
        <w:t>запись в журнале в соответствии с приложением 26 к настоящим Санитарным правилам.</w:t>
      </w:r>
    </w:p>
    <w:p w:rsidR="00B25D6F" w:rsidRDefault="00CA74DE">
      <w:pPr>
        <w:spacing w:after="0"/>
        <w:jc w:val="both"/>
      </w:pPr>
      <w:bookmarkStart w:id="942" w:name="z947"/>
      <w:bookmarkEnd w:id="941"/>
      <w:r>
        <w:rPr>
          <w:color w:val="000000"/>
          <w:sz w:val="28"/>
        </w:rPr>
        <w:t xml:space="preserve">       589. Расходование и списание открытых источников оформляется внутренним актом, составляемым ответственным лицом и непосредственным исполнителем работ в соответствии с </w:t>
      </w:r>
      <w:r>
        <w:rPr>
          <w:color w:val="000000"/>
          <w:sz w:val="28"/>
        </w:rPr>
        <w:t>Приказом № ҚР ДСМ-275/2020.</w:t>
      </w:r>
    </w:p>
    <w:p w:rsidR="00B25D6F" w:rsidRDefault="00CA74DE">
      <w:pPr>
        <w:spacing w:after="0"/>
        <w:jc w:val="both"/>
      </w:pPr>
      <w:bookmarkStart w:id="943" w:name="z948"/>
      <w:bookmarkEnd w:id="942"/>
      <w:r>
        <w:rPr>
          <w:color w:val="000000"/>
          <w:sz w:val="28"/>
        </w:rPr>
        <w:t>      590. Радионуклидные источники, не находящиеся в работе, помещаются в хранилище, обеспечивающее их сохранность и исключающее доступ к ним посторонних лиц.</w:t>
      </w:r>
    </w:p>
    <w:p w:rsidR="00B25D6F" w:rsidRDefault="00CA74DE">
      <w:pPr>
        <w:spacing w:after="0"/>
        <w:jc w:val="both"/>
      </w:pPr>
      <w:bookmarkStart w:id="944" w:name="z949"/>
      <w:bookmarkEnd w:id="943"/>
      <w:r>
        <w:rPr>
          <w:color w:val="000000"/>
          <w:sz w:val="28"/>
        </w:rPr>
        <w:t xml:space="preserve">       591. В зависимости от группы радиационной опасности используе</w:t>
      </w:r>
      <w:r>
        <w:rPr>
          <w:color w:val="000000"/>
          <w:sz w:val="28"/>
        </w:rPr>
        <w:t xml:space="preserve">мого радионуклида и его активности на объекте устанавливается класс работ. При использовании РФП в качестве активности на рабочем месте принимается максимальная активность всех РФП, находящихся в данном помещении. Расчет суммарной активности радионуклидов </w:t>
      </w:r>
      <w:r>
        <w:rPr>
          <w:color w:val="000000"/>
          <w:sz w:val="28"/>
        </w:rPr>
        <w:t>и значения минимально значимой активности (далее – МЗА) для всех используемых в радиодиагностических исследованиях радионуклидов приведены в приложении 27 к настоящим Санитарным правилам.</w:t>
      </w:r>
    </w:p>
    <w:p w:rsidR="00B25D6F" w:rsidRDefault="00CA74DE">
      <w:pPr>
        <w:spacing w:after="0"/>
        <w:jc w:val="both"/>
      </w:pPr>
      <w:bookmarkStart w:id="945" w:name="z950"/>
      <w:bookmarkEnd w:id="944"/>
      <w:r>
        <w:rPr>
          <w:color w:val="000000"/>
          <w:sz w:val="28"/>
        </w:rPr>
        <w:t>      592. В зависимости от суммарной активности Сэ на рабочем месте</w:t>
      </w:r>
      <w:r>
        <w:rPr>
          <w:color w:val="000000"/>
          <w:sz w:val="28"/>
        </w:rPr>
        <w:t>, приведенной к группе "А", устанавливаются следующие классы работ:</w:t>
      </w:r>
    </w:p>
    <w:p w:rsidR="00B25D6F" w:rsidRDefault="00CA74DE">
      <w:pPr>
        <w:spacing w:after="0"/>
        <w:jc w:val="both"/>
      </w:pPr>
      <w:bookmarkStart w:id="946" w:name="z951"/>
      <w:bookmarkEnd w:id="945"/>
      <w:r>
        <w:rPr>
          <w:color w:val="000000"/>
          <w:sz w:val="28"/>
        </w:rPr>
        <w:t>      I класс – Сэ = более 108 Бк;</w:t>
      </w:r>
    </w:p>
    <w:p w:rsidR="00B25D6F" w:rsidRDefault="00CA74DE">
      <w:pPr>
        <w:spacing w:after="0"/>
        <w:jc w:val="both"/>
      </w:pPr>
      <w:bookmarkStart w:id="947" w:name="z952"/>
      <w:bookmarkEnd w:id="946"/>
      <w:r>
        <w:rPr>
          <w:color w:val="000000"/>
          <w:sz w:val="28"/>
        </w:rPr>
        <w:t>      II класс – Сэ = от 105 до 108 Бк;</w:t>
      </w:r>
    </w:p>
    <w:p w:rsidR="00B25D6F" w:rsidRDefault="00CA74DE">
      <w:pPr>
        <w:spacing w:after="0"/>
        <w:jc w:val="both"/>
      </w:pPr>
      <w:bookmarkStart w:id="948" w:name="z953"/>
      <w:bookmarkEnd w:id="947"/>
      <w:r>
        <w:rPr>
          <w:color w:val="000000"/>
          <w:sz w:val="28"/>
        </w:rPr>
        <w:t>      III класс – Сэ = от 103 до 105 Бк.</w:t>
      </w:r>
    </w:p>
    <w:p w:rsidR="00B25D6F" w:rsidRDefault="00CA74DE">
      <w:pPr>
        <w:spacing w:after="0"/>
        <w:jc w:val="both"/>
      </w:pPr>
      <w:bookmarkStart w:id="949" w:name="z954"/>
      <w:bookmarkEnd w:id="948"/>
      <w:r>
        <w:rPr>
          <w:color w:val="000000"/>
          <w:sz w:val="28"/>
        </w:rPr>
        <w:t>      593. При простых операциях с радиоактивными жидкостями (разведение</w:t>
      </w:r>
      <w:r>
        <w:rPr>
          <w:color w:val="000000"/>
          <w:sz w:val="28"/>
        </w:rPr>
        <w:t>, фасовка, встряхивание) разрешается увеличение активности на рабочем месте в 10 раз.</w:t>
      </w:r>
    </w:p>
    <w:p w:rsidR="00B25D6F" w:rsidRDefault="00CA74DE">
      <w:pPr>
        <w:spacing w:after="0"/>
        <w:jc w:val="both"/>
      </w:pPr>
      <w:bookmarkStart w:id="950" w:name="z955"/>
      <w:bookmarkEnd w:id="949"/>
      <w:r>
        <w:rPr>
          <w:color w:val="000000"/>
          <w:sz w:val="28"/>
        </w:rPr>
        <w:t>      594. При элюировании и фасовке радиоактивных элюатов, полученных из радионуклидных генераторов, допускается увеличение активности на рабочем месте в 20 раз. Класс р</w:t>
      </w:r>
      <w:r>
        <w:rPr>
          <w:color w:val="000000"/>
          <w:sz w:val="28"/>
        </w:rPr>
        <w:t>абот определяется по максимальной одномоментной вымываемой из генератора активности дочернего радионуклида.</w:t>
      </w:r>
    </w:p>
    <w:p w:rsidR="00B25D6F" w:rsidRDefault="00CA74DE">
      <w:pPr>
        <w:spacing w:after="0"/>
        <w:jc w:val="both"/>
      </w:pPr>
      <w:bookmarkStart w:id="951" w:name="z956"/>
      <w:bookmarkEnd w:id="950"/>
      <w:r>
        <w:rPr>
          <w:color w:val="000000"/>
          <w:sz w:val="28"/>
        </w:rPr>
        <w:t>      Радионуклидными генераторами являются переносные устройства с локальной радиационной защитой для быстрого получения короткоживущих радионуклид</w:t>
      </w:r>
      <w:r>
        <w:rPr>
          <w:color w:val="000000"/>
          <w:sz w:val="28"/>
        </w:rPr>
        <w:t>ов, в условиях медицинского учреждения.</w:t>
      </w:r>
    </w:p>
    <w:p w:rsidR="00B25D6F" w:rsidRDefault="00CA74DE">
      <w:pPr>
        <w:spacing w:after="0"/>
        <w:jc w:val="both"/>
      </w:pPr>
      <w:bookmarkStart w:id="952" w:name="z957"/>
      <w:bookmarkEnd w:id="951"/>
      <w:r>
        <w:rPr>
          <w:color w:val="000000"/>
          <w:sz w:val="28"/>
        </w:rPr>
        <w:t>      595. При хранении открытых радионуклидных источников разрешается увеличение активности в 100 раз.</w:t>
      </w:r>
    </w:p>
    <w:p w:rsidR="00B25D6F" w:rsidRDefault="00CA74DE">
      <w:pPr>
        <w:spacing w:after="0"/>
        <w:jc w:val="both"/>
      </w:pPr>
      <w:bookmarkStart w:id="953" w:name="z958"/>
      <w:bookmarkEnd w:id="952"/>
      <w:r>
        <w:rPr>
          <w:color w:val="000000"/>
          <w:sz w:val="28"/>
        </w:rPr>
        <w:lastRenderedPageBreak/>
        <w:t>      596. Работы в блоке радионуклидного обеспечения подразделений in vivo диагностики и ПЭТ относятся ко второ</w:t>
      </w:r>
      <w:r>
        <w:rPr>
          <w:color w:val="000000"/>
          <w:sz w:val="28"/>
        </w:rPr>
        <w:t>му классу работ.</w:t>
      </w:r>
    </w:p>
    <w:p w:rsidR="00B25D6F" w:rsidRDefault="00CA74DE">
      <w:pPr>
        <w:spacing w:after="0"/>
        <w:jc w:val="both"/>
      </w:pPr>
      <w:bookmarkStart w:id="954" w:name="z959"/>
      <w:bookmarkEnd w:id="953"/>
      <w:r>
        <w:rPr>
          <w:color w:val="000000"/>
          <w:sz w:val="28"/>
        </w:rPr>
        <w:t>      597. На дверях помещений указывается его назначение, класс проводимых работ с открытыми радионуклидными источниками и знак радиационной опасности. 598. Не находятся в помещении лица, не участвующие в работе с открытыми радионуклидным</w:t>
      </w:r>
      <w:r>
        <w:rPr>
          <w:color w:val="000000"/>
          <w:sz w:val="28"/>
        </w:rPr>
        <w:t>и источниками.</w:t>
      </w:r>
    </w:p>
    <w:p w:rsidR="00B25D6F" w:rsidRDefault="00CA74DE">
      <w:pPr>
        <w:spacing w:after="0"/>
        <w:jc w:val="both"/>
      </w:pPr>
      <w:bookmarkStart w:id="955" w:name="z960"/>
      <w:bookmarkEnd w:id="954"/>
      <w:r>
        <w:rPr>
          <w:color w:val="000000"/>
          <w:sz w:val="28"/>
        </w:rPr>
        <w:t>      599. Все технологические операции по подготовке РФП к введению в организм больного и работы с жидкостными фантомами проводятся в вытяжных шкафах на лотках и поддонах. Дно лотков и поддонов закрывается слоем фильтровальной бумаги, испол</w:t>
      </w:r>
      <w:r>
        <w:rPr>
          <w:color w:val="000000"/>
          <w:sz w:val="28"/>
        </w:rPr>
        <w:t>ьзуется емкость, превышающая объем используемого радиоактивного раствора в два раза и более.</w:t>
      </w:r>
    </w:p>
    <w:p w:rsidR="00B25D6F" w:rsidRDefault="00CA74DE">
      <w:pPr>
        <w:spacing w:after="0"/>
        <w:jc w:val="both"/>
      </w:pPr>
      <w:bookmarkStart w:id="956" w:name="z961"/>
      <w:bookmarkEnd w:id="955"/>
      <w:r>
        <w:rPr>
          <w:color w:val="000000"/>
          <w:sz w:val="28"/>
        </w:rPr>
        <w:t>      600. В каждом рабочем помещении, где ведется работа с радиофармпрепаратами, предусматривается наличие контейнера для сбора твердых РАО.</w:t>
      </w:r>
    </w:p>
    <w:p w:rsidR="00B25D6F" w:rsidRDefault="00CA74DE">
      <w:pPr>
        <w:spacing w:after="0"/>
        <w:jc w:val="both"/>
      </w:pPr>
      <w:bookmarkStart w:id="957" w:name="z962"/>
      <w:bookmarkEnd w:id="956"/>
      <w:r>
        <w:rPr>
          <w:color w:val="000000"/>
          <w:sz w:val="28"/>
        </w:rPr>
        <w:t>      601. Холодильни</w:t>
      </w:r>
      <w:r>
        <w:rPr>
          <w:color w:val="000000"/>
          <w:sz w:val="28"/>
        </w:rPr>
        <w:t>ки, в которых хранятся РФП на основе органических соединений, размещаются в хранилище радиофармпрепаратов и обеспечиваются радиационной защитой.</w:t>
      </w:r>
    </w:p>
    <w:p w:rsidR="00B25D6F" w:rsidRDefault="00CA74DE">
      <w:pPr>
        <w:spacing w:after="0"/>
        <w:jc w:val="both"/>
      </w:pPr>
      <w:bookmarkStart w:id="958" w:name="z963"/>
      <w:bookmarkEnd w:id="957"/>
      <w:r>
        <w:rPr>
          <w:color w:val="000000"/>
          <w:sz w:val="28"/>
        </w:rPr>
        <w:t>      602. Сосуды и флаконы с радиоактивными растворами снабжаются этикетками с указанием наименования РФП и ег</w:t>
      </w:r>
      <w:r>
        <w:rPr>
          <w:color w:val="000000"/>
          <w:sz w:val="28"/>
        </w:rPr>
        <w:t>о активности на определенное время. Флаконы с раствором без этикетки, со следами коррозии на металлической крышке и с изменением прозрачности стеклянных стенок флакона считаются РАО.</w:t>
      </w:r>
    </w:p>
    <w:p w:rsidR="00B25D6F" w:rsidRDefault="00CA74DE">
      <w:pPr>
        <w:spacing w:after="0"/>
        <w:jc w:val="both"/>
      </w:pPr>
      <w:bookmarkStart w:id="959" w:name="z964"/>
      <w:bookmarkEnd w:id="958"/>
      <w:r>
        <w:rPr>
          <w:color w:val="000000"/>
          <w:sz w:val="28"/>
        </w:rPr>
        <w:t xml:space="preserve">      603. При ручных операциях с радиоактивными растворами используются </w:t>
      </w:r>
      <w:r>
        <w:rPr>
          <w:color w:val="000000"/>
          <w:sz w:val="28"/>
        </w:rPr>
        <w:t>автоматические пипетки или пипетки с грушами.</w:t>
      </w:r>
    </w:p>
    <w:p w:rsidR="00B25D6F" w:rsidRDefault="00CA74DE">
      <w:pPr>
        <w:spacing w:after="0"/>
        <w:jc w:val="both"/>
      </w:pPr>
      <w:bookmarkStart w:id="960" w:name="z965"/>
      <w:bookmarkEnd w:id="959"/>
      <w:r>
        <w:rPr>
          <w:color w:val="000000"/>
          <w:sz w:val="28"/>
        </w:rPr>
        <w:t>      604. При всех работах с открытыми радионуклидными источниками персонал использует средства радиационной защиты.</w:t>
      </w:r>
    </w:p>
    <w:p w:rsidR="00B25D6F" w:rsidRDefault="00CA74DE">
      <w:pPr>
        <w:spacing w:after="0"/>
        <w:jc w:val="both"/>
      </w:pPr>
      <w:bookmarkStart w:id="961" w:name="z966"/>
      <w:bookmarkEnd w:id="960"/>
      <w:r>
        <w:rPr>
          <w:color w:val="000000"/>
          <w:sz w:val="28"/>
        </w:rPr>
        <w:t xml:space="preserve">      605. Каждое подразделение объекта обеспечивается специализированным радиометром для </w:t>
      </w:r>
      <w:r>
        <w:rPr>
          <w:color w:val="000000"/>
          <w:sz w:val="28"/>
        </w:rPr>
        <w:t>определения активности фасовок диагностических и терапевтических препаратов.</w:t>
      </w:r>
    </w:p>
    <w:p w:rsidR="00B25D6F" w:rsidRDefault="00CA74DE">
      <w:pPr>
        <w:spacing w:after="0"/>
        <w:jc w:val="both"/>
      </w:pPr>
      <w:bookmarkStart w:id="962" w:name="z967"/>
      <w:bookmarkEnd w:id="961"/>
      <w:r>
        <w:rPr>
          <w:color w:val="000000"/>
          <w:sz w:val="28"/>
        </w:rPr>
        <w:t>      606. Лица, работающие с источниками излучения, в том числе РФП, относятся к категории персонал группы "А", не работающие с источниками излучения, относятся к категории персо</w:t>
      </w:r>
      <w:r>
        <w:rPr>
          <w:color w:val="000000"/>
          <w:sz w:val="28"/>
        </w:rPr>
        <w:t>нал группы "Б".</w:t>
      </w:r>
    </w:p>
    <w:p w:rsidR="00B25D6F" w:rsidRDefault="00CA74DE">
      <w:pPr>
        <w:spacing w:after="0"/>
        <w:jc w:val="both"/>
      </w:pPr>
      <w:bookmarkStart w:id="963" w:name="z968"/>
      <w:bookmarkEnd w:id="962"/>
      <w:r>
        <w:rPr>
          <w:color w:val="000000"/>
          <w:sz w:val="28"/>
        </w:rPr>
        <w:t>      607. В рабочих помещениях объекта прием пищи и воды, пользование косметикой, хранение пищевых продуктов, домашней одежды не разрешается.</w:t>
      </w:r>
    </w:p>
    <w:p w:rsidR="00B25D6F" w:rsidRDefault="00CA74DE">
      <w:pPr>
        <w:spacing w:after="0"/>
        <w:jc w:val="both"/>
      </w:pPr>
      <w:bookmarkStart w:id="964" w:name="z969"/>
      <w:bookmarkEnd w:id="963"/>
      <w:r>
        <w:rPr>
          <w:color w:val="000000"/>
          <w:sz w:val="28"/>
        </w:rPr>
        <w:t>      608. Обоснование при назначении процедуры вписывается в амбулаторную карту или в историю бо</w:t>
      </w:r>
      <w:r>
        <w:rPr>
          <w:color w:val="000000"/>
          <w:sz w:val="28"/>
        </w:rPr>
        <w:t>лезни и в направлении на процедуру.</w:t>
      </w:r>
    </w:p>
    <w:p w:rsidR="00B25D6F" w:rsidRDefault="00CA74DE">
      <w:pPr>
        <w:spacing w:after="0"/>
        <w:jc w:val="both"/>
      </w:pPr>
      <w:bookmarkStart w:id="965" w:name="z970"/>
      <w:bookmarkEnd w:id="964"/>
      <w:r>
        <w:rPr>
          <w:color w:val="000000"/>
          <w:sz w:val="28"/>
        </w:rPr>
        <w:lastRenderedPageBreak/>
        <w:t>      609. Проведение радиодиагностического исследования обеспечивает врач-радиолог, проводящий эту процедуру.</w:t>
      </w:r>
    </w:p>
    <w:p w:rsidR="00B25D6F" w:rsidRDefault="00CA74DE">
      <w:pPr>
        <w:spacing w:after="0"/>
        <w:jc w:val="both"/>
      </w:pPr>
      <w:bookmarkStart w:id="966" w:name="z971"/>
      <w:bookmarkEnd w:id="965"/>
      <w:r>
        <w:rPr>
          <w:color w:val="000000"/>
          <w:sz w:val="28"/>
        </w:rPr>
        <w:t>      610. Врач-радиолог имеет право отказаться от проведения радиодиагностической процедуры при отсутствии к</w:t>
      </w:r>
      <w:r>
        <w:rPr>
          <w:color w:val="000000"/>
          <w:sz w:val="28"/>
        </w:rPr>
        <w:t>линических показаний и (или) при отсутствии обоснования в направлении на процедуру. О принятом решении он информирует лечащего врача и фиксирует свой мотивированный отказ в амбулаторной карте, истории болезни или направлении на процедуру.</w:t>
      </w:r>
    </w:p>
    <w:p w:rsidR="00B25D6F" w:rsidRDefault="00CA74DE">
      <w:pPr>
        <w:spacing w:after="0"/>
        <w:jc w:val="both"/>
      </w:pPr>
      <w:bookmarkStart w:id="967" w:name="z972"/>
      <w:bookmarkEnd w:id="966"/>
      <w:r>
        <w:rPr>
          <w:color w:val="000000"/>
          <w:sz w:val="28"/>
        </w:rPr>
        <w:t>      611. При на</w:t>
      </w:r>
      <w:r>
        <w:rPr>
          <w:color w:val="000000"/>
          <w:sz w:val="28"/>
        </w:rPr>
        <w:t>значении повторного радиодиагностического исследования помимо клинических показаний учитывается суммарная доза облучения, полученная пациентом в результате тех рентгенорадиологических исследований, которые были проведены в течение одного года перед датой н</w:t>
      </w:r>
      <w:r>
        <w:rPr>
          <w:color w:val="000000"/>
          <w:sz w:val="28"/>
        </w:rPr>
        <w:t>азначения повторного исследования, в том числе и во-вторых медицинских организациях.</w:t>
      </w:r>
    </w:p>
    <w:p w:rsidR="00B25D6F" w:rsidRDefault="00CA74DE">
      <w:pPr>
        <w:spacing w:after="0"/>
        <w:jc w:val="both"/>
      </w:pPr>
      <w:bookmarkStart w:id="968" w:name="z973"/>
      <w:bookmarkEnd w:id="967"/>
      <w:r>
        <w:rPr>
          <w:color w:val="000000"/>
          <w:sz w:val="28"/>
        </w:rPr>
        <w:t>      612. Радиодиагностические исследования назначаются в соответствии с настоящими Санитарными правилами дифференцированно:</w:t>
      </w:r>
    </w:p>
    <w:p w:rsidR="00B25D6F" w:rsidRDefault="00CA74DE">
      <w:pPr>
        <w:spacing w:after="0"/>
        <w:jc w:val="both"/>
      </w:pPr>
      <w:bookmarkStart w:id="969" w:name="z974"/>
      <w:bookmarkEnd w:id="968"/>
      <w:r>
        <w:rPr>
          <w:color w:val="000000"/>
          <w:sz w:val="28"/>
        </w:rPr>
        <w:t>      1) пола и возраста пациента;</w:t>
      </w:r>
    </w:p>
    <w:p w:rsidR="00B25D6F" w:rsidRDefault="00CA74DE">
      <w:pPr>
        <w:spacing w:after="0"/>
        <w:jc w:val="both"/>
      </w:pPr>
      <w:bookmarkStart w:id="970" w:name="z975"/>
      <w:bookmarkEnd w:id="969"/>
      <w:r>
        <w:rPr>
          <w:color w:val="000000"/>
          <w:sz w:val="28"/>
        </w:rPr>
        <w:t xml:space="preserve">      2) </w:t>
      </w:r>
      <w:r>
        <w:rPr>
          <w:color w:val="000000"/>
          <w:sz w:val="28"/>
        </w:rPr>
        <w:t>характера диагностической процедуры и показаниями к ее применению.</w:t>
      </w:r>
    </w:p>
    <w:p w:rsidR="00B25D6F" w:rsidRDefault="00CA74DE">
      <w:pPr>
        <w:spacing w:after="0"/>
        <w:jc w:val="both"/>
      </w:pPr>
      <w:bookmarkStart w:id="971" w:name="z976"/>
      <w:bookmarkEnd w:id="970"/>
      <w:r>
        <w:rPr>
          <w:color w:val="000000"/>
          <w:sz w:val="28"/>
        </w:rPr>
        <w:t>      613. В соответствии с конкретной задачей данного радиоизотопного исследования выделяются следующие пациенты:</w:t>
      </w:r>
    </w:p>
    <w:p w:rsidR="00B25D6F" w:rsidRDefault="00CA74DE">
      <w:pPr>
        <w:spacing w:after="0"/>
        <w:jc w:val="both"/>
      </w:pPr>
      <w:bookmarkStart w:id="972" w:name="z977"/>
      <w:bookmarkEnd w:id="971"/>
      <w:r>
        <w:rPr>
          <w:color w:val="000000"/>
          <w:sz w:val="28"/>
        </w:rPr>
        <w:t>      1) Пациенты АД. К этим пациентам относятся пациенты, которым радиоиз</w:t>
      </w:r>
      <w:r>
        <w:rPr>
          <w:color w:val="000000"/>
          <w:sz w:val="28"/>
        </w:rPr>
        <w:t>отопная диагностическая процедура назначается в связи с наличием онкологического заболевания или подозрением на него с целью уточнения диагноза или выяснения характера и локализации очага;</w:t>
      </w:r>
    </w:p>
    <w:p w:rsidR="00B25D6F" w:rsidRDefault="00CA74DE">
      <w:pPr>
        <w:spacing w:after="0"/>
        <w:jc w:val="both"/>
      </w:pPr>
      <w:bookmarkStart w:id="973" w:name="z978"/>
      <w:bookmarkEnd w:id="972"/>
      <w:r>
        <w:rPr>
          <w:color w:val="000000"/>
          <w:sz w:val="28"/>
        </w:rPr>
        <w:t xml:space="preserve">      2) Пациенты БД. К этим пациентам относятся пациенты, которым </w:t>
      </w:r>
      <w:r>
        <w:rPr>
          <w:color w:val="000000"/>
          <w:sz w:val="28"/>
        </w:rPr>
        <w:t>процедуры проводятся по клиническим показаниям с целью уточнения диагноза или выбора тактики лечения, в связи с заболеванием онкологического характера;</w:t>
      </w:r>
    </w:p>
    <w:p w:rsidR="00B25D6F" w:rsidRDefault="00CA74DE">
      <w:pPr>
        <w:spacing w:after="0"/>
        <w:jc w:val="both"/>
      </w:pPr>
      <w:bookmarkStart w:id="974" w:name="z979"/>
      <w:bookmarkEnd w:id="973"/>
      <w:r>
        <w:rPr>
          <w:color w:val="000000"/>
          <w:sz w:val="28"/>
        </w:rPr>
        <w:t>      3) Пациенты ВД. К этим пациентам относятся лица, которым радиодиагностическая процедура назначаетс</w:t>
      </w:r>
      <w:r>
        <w:rPr>
          <w:color w:val="000000"/>
          <w:sz w:val="28"/>
        </w:rPr>
        <w:t>я в порядке обследования, в том числе профилактического и научного характера.</w:t>
      </w:r>
    </w:p>
    <w:p w:rsidR="00B25D6F" w:rsidRDefault="00CA74DE">
      <w:pPr>
        <w:spacing w:after="0"/>
        <w:jc w:val="both"/>
      </w:pPr>
      <w:bookmarkStart w:id="975" w:name="z980"/>
      <w:bookmarkEnd w:id="974"/>
      <w:r>
        <w:rPr>
          <w:color w:val="000000"/>
          <w:sz w:val="28"/>
        </w:rPr>
        <w:t>      614. Отнесение обследуемых лиц к тем или иным пациентам определяет величину предельно допустимой дозы (далее – ПДД) облучения критического органа и всего организма.</w:t>
      </w:r>
    </w:p>
    <w:p w:rsidR="00B25D6F" w:rsidRDefault="00CA74DE">
      <w:pPr>
        <w:spacing w:after="0"/>
        <w:jc w:val="both"/>
      </w:pPr>
      <w:bookmarkStart w:id="976" w:name="z981"/>
      <w:bookmarkEnd w:id="975"/>
      <w:r>
        <w:rPr>
          <w:color w:val="000000"/>
          <w:sz w:val="28"/>
        </w:rPr>
        <w:t>      6</w:t>
      </w:r>
      <w:r>
        <w:rPr>
          <w:color w:val="000000"/>
          <w:sz w:val="28"/>
        </w:rPr>
        <w:t>15. Под критическим органом понимают орган или ткань, которые в данных условиях подвергаются наибольшему лучевому воздействию, с учетом относительной их радиочувствительности.</w:t>
      </w:r>
    </w:p>
    <w:p w:rsidR="00B25D6F" w:rsidRDefault="00CA74DE">
      <w:pPr>
        <w:spacing w:after="0"/>
        <w:jc w:val="both"/>
      </w:pPr>
      <w:bookmarkStart w:id="977" w:name="z982"/>
      <w:bookmarkEnd w:id="976"/>
      <w:r>
        <w:rPr>
          <w:color w:val="000000"/>
          <w:sz w:val="28"/>
        </w:rPr>
        <w:t>      616. Женщинам, в период кормления грудью, разрешено проводят радиодиагност</w:t>
      </w:r>
      <w:r>
        <w:rPr>
          <w:color w:val="000000"/>
          <w:sz w:val="28"/>
        </w:rPr>
        <w:t xml:space="preserve">ические процедуры (радиоизотопные обследования) при условии, </w:t>
      </w:r>
      <w:r>
        <w:rPr>
          <w:color w:val="000000"/>
          <w:sz w:val="28"/>
        </w:rPr>
        <w:lastRenderedPageBreak/>
        <w:t>что на время пребывания радиоактивного изотопа в организме матери кормление грудью прекращается, за исключением:</w:t>
      </w:r>
    </w:p>
    <w:p w:rsidR="00B25D6F" w:rsidRDefault="00CA74DE">
      <w:pPr>
        <w:spacing w:after="0"/>
        <w:jc w:val="both"/>
      </w:pPr>
      <w:bookmarkStart w:id="978" w:name="z983"/>
      <w:bookmarkEnd w:id="977"/>
      <w:r>
        <w:rPr>
          <w:color w:val="000000"/>
          <w:sz w:val="28"/>
        </w:rPr>
        <w:t>      1) женщин репродуктивного возраста, относящихся к пациентам БД и ВД, в перио</w:t>
      </w:r>
      <w:r>
        <w:rPr>
          <w:color w:val="000000"/>
          <w:sz w:val="28"/>
        </w:rPr>
        <w:t>д установленной или возможной беременности;</w:t>
      </w:r>
    </w:p>
    <w:p w:rsidR="00B25D6F" w:rsidRDefault="00CA74DE">
      <w:pPr>
        <w:spacing w:after="0"/>
        <w:jc w:val="both"/>
      </w:pPr>
      <w:bookmarkStart w:id="979" w:name="z984"/>
      <w:bookmarkEnd w:id="978"/>
      <w:r>
        <w:rPr>
          <w:color w:val="000000"/>
          <w:sz w:val="28"/>
        </w:rPr>
        <w:t>      2) детей до 16 лет, относящихся к пациентам ВД.</w:t>
      </w:r>
    </w:p>
    <w:p w:rsidR="00B25D6F" w:rsidRDefault="00CA74DE">
      <w:pPr>
        <w:spacing w:after="0"/>
        <w:jc w:val="both"/>
      </w:pPr>
      <w:bookmarkStart w:id="980" w:name="z985"/>
      <w:bookmarkEnd w:id="979"/>
      <w:r>
        <w:rPr>
          <w:color w:val="000000"/>
          <w:sz w:val="28"/>
        </w:rPr>
        <w:t>      617. ПДД облучения критических органов при радиоизотопных исследованиях:</w:t>
      </w:r>
    </w:p>
    <w:p w:rsidR="00B25D6F" w:rsidRDefault="00CA74DE">
      <w:pPr>
        <w:spacing w:after="0"/>
        <w:jc w:val="both"/>
      </w:pPr>
      <w:bookmarkStart w:id="981" w:name="z986"/>
      <w:bookmarkEnd w:id="980"/>
      <w:r>
        <w:rPr>
          <w:color w:val="000000"/>
          <w:sz w:val="28"/>
        </w:rPr>
        <w:t>      1) Для пациентов АД ПДД установлена таким образом, чтобы облучение не мог</w:t>
      </w:r>
      <w:r>
        <w:rPr>
          <w:color w:val="000000"/>
          <w:sz w:val="28"/>
        </w:rPr>
        <w:t>ло вызвать непосредственных лучевых поражений или привести к отягощению основного или сопутствующего заболевания;</w:t>
      </w:r>
    </w:p>
    <w:p w:rsidR="00B25D6F" w:rsidRDefault="00CA74DE">
      <w:pPr>
        <w:spacing w:after="0"/>
        <w:jc w:val="both"/>
      </w:pPr>
      <w:bookmarkStart w:id="982" w:name="z987"/>
      <w:bookmarkEnd w:id="981"/>
      <w:r>
        <w:rPr>
          <w:color w:val="000000"/>
          <w:sz w:val="28"/>
        </w:rPr>
        <w:t>      2) Для пациентов БД ПДД устанавливается в 5 раз более низкой, чем для категории АД в связи с необходимостью ограничить риск возникновени</w:t>
      </w:r>
      <w:r>
        <w:rPr>
          <w:color w:val="000000"/>
          <w:sz w:val="28"/>
        </w:rPr>
        <w:t>я отдаленных и генетических последствий.</w:t>
      </w:r>
    </w:p>
    <w:p w:rsidR="00B25D6F" w:rsidRDefault="00CA74DE">
      <w:pPr>
        <w:spacing w:after="0"/>
        <w:jc w:val="both"/>
      </w:pPr>
      <w:bookmarkStart w:id="983" w:name="z988"/>
      <w:bookmarkEnd w:id="982"/>
      <w:r>
        <w:rPr>
          <w:color w:val="000000"/>
          <w:sz w:val="28"/>
        </w:rPr>
        <w:t>      618. По величине ПДД пациенты ВД приравниваются к категории Б "отдельные лица из населения".</w:t>
      </w:r>
    </w:p>
    <w:p w:rsidR="00B25D6F" w:rsidRDefault="00CA74DE">
      <w:pPr>
        <w:spacing w:after="0"/>
        <w:jc w:val="both"/>
      </w:pPr>
      <w:bookmarkStart w:id="984" w:name="z989"/>
      <w:bookmarkEnd w:id="983"/>
      <w:r>
        <w:rPr>
          <w:color w:val="000000"/>
          <w:sz w:val="28"/>
        </w:rPr>
        <w:t xml:space="preserve">       619. Значения ПДД приведены в приложении 28 к настоящим Санитарным правилам.</w:t>
      </w:r>
    </w:p>
    <w:p w:rsidR="00B25D6F" w:rsidRDefault="00CA74DE">
      <w:pPr>
        <w:spacing w:after="0"/>
        <w:jc w:val="both"/>
      </w:pPr>
      <w:bookmarkStart w:id="985" w:name="z990"/>
      <w:bookmarkEnd w:id="984"/>
      <w:r>
        <w:rPr>
          <w:color w:val="000000"/>
          <w:sz w:val="28"/>
        </w:rPr>
        <w:t>      ПДД для детей в возрасте д</w:t>
      </w:r>
      <w:r>
        <w:rPr>
          <w:color w:val="000000"/>
          <w:sz w:val="28"/>
        </w:rPr>
        <w:t>о 1 года уменьшаются в 5 раз по сравнению с теми, которые приведены в приложении 28 к настоящим Санитарным правилам.</w:t>
      </w:r>
    </w:p>
    <w:p w:rsidR="00B25D6F" w:rsidRDefault="00CA74DE">
      <w:pPr>
        <w:spacing w:after="0"/>
        <w:jc w:val="both"/>
      </w:pPr>
      <w:bookmarkStart w:id="986" w:name="z991"/>
      <w:bookmarkEnd w:id="985"/>
      <w:r>
        <w:rPr>
          <w:color w:val="000000"/>
          <w:sz w:val="28"/>
        </w:rPr>
        <w:t>      620. Разрешаются многократные радиоизотопные обследования при условии, что облучение критических органов в течение текущего года соот</w:t>
      </w:r>
      <w:r>
        <w:rPr>
          <w:color w:val="000000"/>
          <w:sz w:val="28"/>
        </w:rPr>
        <w:t>ветствует установленной для этого органа ПДД.</w:t>
      </w:r>
    </w:p>
    <w:p w:rsidR="00B25D6F" w:rsidRDefault="00CA74DE">
      <w:pPr>
        <w:spacing w:after="0"/>
        <w:jc w:val="both"/>
      </w:pPr>
      <w:bookmarkStart w:id="987" w:name="z992"/>
      <w:bookmarkEnd w:id="986"/>
      <w:r>
        <w:rPr>
          <w:color w:val="000000"/>
          <w:sz w:val="28"/>
        </w:rPr>
        <w:t>      621. При проведении нескольких радиоизотопных диагностических процедур, когда облучению подвергаются более двух критических органов 2 и 3 группы, величина ПДД для этих органов устанавливается как для крит</w:t>
      </w:r>
      <w:r>
        <w:rPr>
          <w:color w:val="000000"/>
          <w:sz w:val="28"/>
        </w:rPr>
        <w:t>ических органов 1 группы.</w:t>
      </w:r>
    </w:p>
    <w:p w:rsidR="00B25D6F" w:rsidRDefault="00CA74DE">
      <w:pPr>
        <w:spacing w:after="0"/>
        <w:jc w:val="both"/>
      </w:pPr>
      <w:bookmarkStart w:id="988" w:name="z993"/>
      <w:bookmarkEnd w:id="987"/>
      <w:r>
        <w:rPr>
          <w:color w:val="000000"/>
          <w:sz w:val="28"/>
        </w:rPr>
        <w:t>      622. Пациенты, с введенными в организм РФП, размещаются в специальных помещениях (комната для ожидания) и (или) общих (холлы, коридоры) помещениях на максимально возможном удалении друг от друга в зависимости от полученной д</w:t>
      </w:r>
      <w:r>
        <w:rPr>
          <w:color w:val="000000"/>
          <w:sz w:val="28"/>
        </w:rPr>
        <w:t>озы препарата.</w:t>
      </w:r>
    </w:p>
    <w:p w:rsidR="00B25D6F" w:rsidRDefault="00CA74DE">
      <w:pPr>
        <w:spacing w:after="0"/>
        <w:jc w:val="both"/>
      </w:pPr>
      <w:bookmarkStart w:id="989" w:name="z994"/>
      <w:bookmarkEnd w:id="988"/>
      <w:r>
        <w:rPr>
          <w:color w:val="000000"/>
          <w:sz w:val="28"/>
        </w:rPr>
        <w:t>      623. В амбулаторную карту, историю болезни и в отдельный лист учета доз медицинского облучения вносятся следующие данные:</w:t>
      </w:r>
    </w:p>
    <w:p w:rsidR="00B25D6F" w:rsidRDefault="00CA74DE">
      <w:pPr>
        <w:spacing w:after="0"/>
        <w:jc w:val="both"/>
      </w:pPr>
      <w:bookmarkStart w:id="990" w:name="z995"/>
      <w:bookmarkEnd w:id="989"/>
      <w:r>
        <w:rPr>
          <w:color w:val="000000"/>
          <w:sz w:val="28"/>
        </w:rPr>
        <w:t>      1) тип и активность введенного РФП;</w:t>
      </w:r>
    </w:p>
    <w:p w:rsidR="00B25D6F" w:rsidRDefault="00CA74DE">
      <w:pPr>
        <w:spacing w:after="0"/>
        <w:jc w:val="both"/>
      </w:pPr>
      <w:bookmarkStart w:id="991" w:name="z996"/>
      <w:bookmarkEnd w:id="990"/>
      <w:r>
        <w:rPr>
          <w:color w:val="000000"/>
          <w:sz w:val="28"/>
        </w:rPr>
        <w:t>      2) тип технологии введения РФП;</w:t>
      </w:r>
    </w:p>
    <w:p w:rsidR="00B25D6F" w:rsidRDefault="00CA74DE">
      <w:pPr>
        <w:spacing w:after="0"/>
        <w:jc w:val="both"/>
      </w:pPr>
      <w:bookmarkStart w:id="992" w:name="z997"/>
      <w:bookmarkEnd w:id="991"/>
      <w:r>
        <w:rPr>
          <w:color w:val="000000"/>
          <w:sz w:val="28"/>
        </w:rPr>
        <w:t xml:space="preserve">      3) тип методики </w:t>
      </w:r>
      <w:r>
        <w:rPr>
          <w:color w:val="000000"/>
          <w:sz w:val="28"/>
        </w:rPr>
        <w:t>радионуклидных измерений;</w:t>
      </w:r>
    </w:p>
    <w:p w:rsidR="00B25D6F" w:rsidRDefault="00CA74DE">
      <w:pPr>
        <w:spacing w:after="0"/>
        <w:jc w:val="both"/>
      </w:pPr>
      <w:bookmarkStart w:id="993" w:name="z998"/>
      <w:bookmarkEnd w:id="992"/>
      <w:r>
        <w:rPr>
          <w:color w:val="000000"/>
          <w:sz w:val="28"/>
        </w:rPr>
        <w:t>      4) результаты исследований;</w:t>
      </w:r>
    </w:p>
    <w:p w:rsidR="00B25D6F" w:rsidRDefault="00CA74DE">
      <w:pPr>
        <w:spacing w:after="0"/>
        <w:jc w:val="both"/>
      </w:pPr>
      <w:bookmarkStart w:id="994" w:name="z999"/>
      <w:bookmarkEnd w:id="993"/>
      <w:r>
        <w:rPr>
          <w:color w:val="000000"/>
          <w:sz w:val="28"/>
        </w:rPr>
        <w:t>      5) собственно диагностическое заключение;</w:t>
      </w:r>
    </w:p>
    <w:p w:rsidR="00B25D6F" w:rsidRDefault="00CA74DE">
      <w:pPr>
        <w:spacing w:after="0"/>
        <w:jc w:val="both"/>
      </w:pPr>
      <w:bookmarkStart w:id="995" w:name="z1000"/>
      <w:bookmarkEnd w:id="994"/>
      <w:r>
        <w:rPr>
          <w:color w:val="000000"/>
          <w:sz w:val="28"/>
        </w:rPr>
        <w:lastRenderedPageBreak/>
        <w:t>      6) эффективная доза внутреннего облучения, рассчитанная по паспортным данным на РФП и результатам радиометрии активности введенного РФП.</w:t>
      </w:r>
    </w:p>
    <w:p w:rsidR="00B25D6F" w:rsidRDefault="00CA74DE">
      <w:pPr>
        <w:spacing w:after="0"/>
        <w:jc w:val="both"/>
      </w:pPr>
      <w:bookmarkStart w:id="996" w:name="z1001"/>
      <w:bookmarkEnd w:id="995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624. При оформлении эпикриза указывается суммарная эффективная доза внешнего и внутреннего облучения, полученная пациентом от проведенных радиологических процедур.</w:t>
      </w:r>
    </w:p>
    <w:p w:rsidR="00B25D6F" w:rsidRDefault="00CA74DE">
      <w:pPr>
        <w:spacing w:after="0"/>
        <w:jc w:val="both"/>
      </w:pPr>
      <w:bookmarkStart w:id="997" w:name="z1002"/>
      <w:bookmarkEnd w:id="996"/>
      <w:r>
        <w:rPr>
          <w:color w:val="000000"/>
          <w:sz w:val="28"/>
        </w:rPr>
        <w:t xml:space="preserve">      625. К радиационным авариям на объекте относятся следующие инциденты при обращении с </w:t>
      </w:r>
      <w:r>
        <w:rPr>
          <w:color w:val="000000"/>
          <w:sz w:val="28"/>
        </w:rPr>
        <w:t>радионуклидными источниками суммарной активностью свыше 10 МЗА:</w:t>
      </w:r>
    </w:p>
    <w:p w:rsidR="00B25D6F" w:rsidRDefault="00CA74DE">
      <w:pPr>
        <w:spacing w:after="0"/>
        <w:jc w:val="both"/>
      </w:pPr>
      <w:bookmarkStart w:id="998" w:name="z1003"/>
      <w:bookmarkEnd w:id="997"/>
      <w:r>
        <w:rPr>
          <w:color w:val="000000"/>
          <w:sz w:val="28"/>
        </w:rPr>
        <w:t>      1) бой флакона или шприца с открытым радионуклидным источником, в числе РФП;</w:t>
      </w:r>
    </w:p>
    <w:p w:rsidR="00B25D6F" w:rsidRDefault="00CA74DE">
      <w:pPr>
        <w:spacing w:after="0"/>
        <w:jc w:val="both"/>
      </w:pPr>
      <w:bookmarkStart w:id="999" w:name="z1004"/>
      <w:bookmarkEnd w:id="998"/>
      <w:r>
        <w:rPr>
          <w:color w:val="000000"/>
          <w:sz w:val="28"/>
        </w:rPr>
        <w:t>      2) разгерметизация рабочего объема радионуклидного генератора, жидкостных фантомов или калибровочных ис</w:t>
      </w:r>
      <w:r>
        <w:rPr>
          <w:color w:val="000000"/>
          <w:sz w:val="28"/>
        </w:rPr>
        <w:t>точников;</w:t>
      </w:r>
    </w:p>
    <w:p w:rsidR="00B25D6F" w:rsidRDefault="00CA74DE">
      <w:pPr>
        <w:spacing w:after="0"/>
        <w:jc w:val="both"/>
      </w:pPr>
      <w:bookmarkStart w:id="1000" w:name="z1005"/>
      <w:bookmarkEnd w:id="999"/>
      <w:r>
        <w:rPr>
          <w:color w:val="000000"/>
          <w:sz w:val="28"/>
        </w:rPr>
        <w:t>      3) разлив радиоактивного раствора на поверхность поля, оборудования, аппаратуры и мебели;</w:t>
      </w:r>
    </w:p>
    <w:p w:rsidR="00B25D6F" w:rsidRDefault="00CA74DE">
      <w:pPr>
        <w:spacing w:after="0"/>
        <w:jc w:val="both"/>
      </w:pPr>
      <w:bookmarkStart w:id="1001" w:name="z1006"/>
      <w:bookmarkEnd w:id="1000"/>
      <w:r>
        <w:rPr>
          <w:color w:val="000000"/>
          <w:sz w:val="28"/>
        </w:rPr>
        <w:t>      4) попадание радиоактивного раствора на одежду и (или) кожу работающего и (или) пациента;</w:t>
      </w:r>
    </w:p>
    <w:p w:rsidR="00B25D6F" w:rsidRDefault="00CA74DE">
      <w:pPr>
        <w:spacing w:after="0"/>
        <w:jc w:val="both"/>
      </w:pPr>
      <w:bookmarkStart w:id="1002" w:name="z1007"/>
      <w:bookmarkEnd w:id="1001"/>
      <w:r>
        <w:rPr>
          <w:color w:val="000000"/>
          <w:sz w:val="28"/>
        </w:rPr>
        <w:t>      5) потеря радионуклидного источника, флакона или</w:t>
      </w:r>
      <w:r>
        <w:rPr>
          <w:color w:val="000000"/>
          <w:sz w:val="28"/>
        </w:rPr>
        <w:t xml:space="preserve"> шприца с РФП;</w:t>
      </w:r>
    </w:p>
    <w:p w:rsidR="00B25D6F" w:rsidRDefault="00CA74DE">
      <w:pPr>
        <w:spacing w:after="0"/>
        <w:jc w:val="both"/>
      </w:pPr>
      <w:bookmarkStart w:id="1003" w:name="z1008"/>
      <w:bookmarkEnd w:id="1002"/>
      <w:r>
        <w:rPr>
          <w:color w:val="000000"/>
          <w:sz w:val="28"/>
        </w:rPr>
        <w:t>      6) обнаружение неучтенного радионуклидного источника;</w:t>
      </w:r>
    </w:p>
    <w:p w:rsidR="00B25D6F" w:rsidRDefault="00CA74DE">
      <w:pPr>
        <w:spacing w:after="0"/>
        <w:jc w:val="both"/>
      </w:pPr>
      <w:bookmarkStart w:id="1004" w:name="z1009"/>
      <w:bookmarkEnd w:id="1003"/>
      <w:r>
        <w:rPr>
          <w:color w:val="000000"/>
          <w:sz w:val="28"/>
        </w:rPr>
        <w:t>      7) ошибочное введение в организм пациента РФП с активностью, при которой эффективная доза облучения пациента превышает 200 мЗв;</w:t>
      </w:r>
    </w:p>
    <w:p w:rsidR="00B25D6F" w:rsidRDefault="00CA74DE">
      <w:pPr>
        <w:spacing w:after="0"/>
        <w:jc w:val="both"/>
      </w:pPr>
      <w:bookmarkStart w:id="1005" w:name="z1010"/>
      <w:bookmarkEnd w:id="1004"/>
      <w:r>
        <w:rPr>
          <w:color w:val="000000"/>
          <w:sz w:val="28"/>
        </w:rPr>
        <w:t>      8) возгорание (задымление) или пожар в по</w:t>
      </w:r>
      <w:r>
        <w:rPr>
          <w:color w:val="000000"/>
          <w:sz w:val="28"/>
        </w:rPr>
        <w:t>мещениях подразделения, в которых проводятся работы с радионуклидными источниками.</w:t>
      </w:r>
    </w:p>
    <w:p w:rsidR="00B25D6F" w:rsidRDefault="00CA74DE">
      <w:pPr>
        <w:spacing w:after="0"/>
        <w:jc w:val="both"/>
      </w:pPr>
      <w:bookmarkStart w:id="1006" w:name="z1011"/>
      <w:bookmarkEnd w:id="1005"/>
      <w:r>
        <w:rPr>
          <w:color w:val="000000"/>
          <w:sz w:val="28"/>
        </w:rPr>
        <w:t>      626. К нарушениям радиационной технологии, не квалифицируемым как радиационные аварии, относятся:</w:t>
      </w:r>
    </w:p>
    <w:p w:rsidR="00B25D6F" w:rsidRDefault="00CA74DE">
      <w:pPr>
        <w:spacing w:after="0"/>
        <w:jc w:val="both"/>
      </w:pPr>
      <w:bookmarkStart w:id="1007" w:name="z1012"/>
      <w:bookmarkEnd w:id="1006"/>
      <w:r>
        <w:rPr>
          <w:color w:val="000000"/>
          <w:sz w:val="28"/>
        </w:rPr>
        <w:t>      1) ошибочное введение пациенту не назначенного ему РФП или введ</w:t>
      </w:r>
      <w:r>
        <w:rPr>
          <w:color w:val="000000"/>
          <w:sz w:val="28"/>
        </w:rPr>
        <w:t>ение РФП с активностью, которая больше необходимой для исследования, но не обусловливает эффективную дозу облучения выше 200 мЗв;</w:t>
      </w:r>
    </w:p>
    <w:p w:rsidR="00B25D6F" w:rsidRDefault="00CA74DE">
      <w:pPr>
        <w:spacing w:after="0"/>
        <w:jc w:val="both"/>
      </w:pPr>
      <w:bookmarkStart w:id="1008" w:name="z1013"/>
      <w:bookmarkEnd w:id="1007"/>
      <w:r>
        <w:rPr>
          <w:color w:val="000000"/>
          <w:sz w:val="28"/>
        </w:rPr>
        <w:t>      2) экстравазальное введение РФП при выполнении его внутривенной инъекции.</w:t>
      </w:r>
    </w:p>
    <w:p w:rsidR="00B25D6F" w:rsidRDefault="00CA74DE">
      <w:pPr>
        <w:spacing w:after="0"/>
        <w:jc w:val="both"/>
      </w:pPr>
      <w:bookmarkStart w:id="1009" w:name="z1014"/>
      <w:bookmarkEnd w:id="1008"/>
      <w:r>
        <w:rPr>
          <w:color w:val="000000"/>
          <w:sz w:val="28"/>
        </w:rPr>
        <w:t xml:space="preserve">       627. При установлении факта радиационно</w:t>
      </w:r>
      <w:r>
        <w:rPr>
          <w:color w:val="000000"/>
          <w:sz w:val="28"/>
        </w:rPr>
        <w:t>й аварии персонал объекта принимает меры в соответствии с Приказом № ҚР ДСМ-275/2020.</w:t>
      </w:r>
    </w:p>
    <w:p w:rsidR="00B25D6F" w:rsidRDefault="00CA74DE">
      <w:pPr>
        <w:spacing w:after="0"/>
        <w:jc w:val="both"/>
      </w:pPr>
      <w:bookmarkStart w:id="1010" w:name="z1015"/>
      <w:bookmarkEnd w:id="1009"/>
      <w:r>
        <w:rPr>
          <w:color w:val="000000"/>
          <w:sz w:val="28"/>
        </w:rPr>
        <w:t>      628. Помещения с высокой вероятностью радиационных аварий (генераторная, фасовочная, процедурная, радиохимическая, помещение для синтеза РФП) оснащается комплект ср</w:t>
      </w:r>
      <w:r>
        <w:rPr>
          <w:color w:val="000000"/>
          <w:sz w:val="28"/>
        </w:rPr>
        <w:t>едств ликвидации последствий аварии, в состав которого входит:</w:t>
      </w:r>
    </w:p>
    <w:p w:rsidR="00B25D6F" w:rsidRDefault="00CA74DE">
      <w:pPr>
        <w:spacing w:after="0"/>
        <w:jc w:val="both"/>
      </w:pPr>
      <w:bookmarkStart w:id="1011" w:name="z1016"/>
      <w:bookmarkEnd w:id="1010"/>
      <w:r>
        <w:rPr>
          <w:color w:val="000000"/>
          <w:sz w:val="28"/>
        </w:rPr>
        <w:t>      1) комплект защитной одежды, включая перчатки, бахилы и шапочку;</w:t>
      </w:r>
    </w:p>
    <w:p w:rsidR="00B25D6F" w:rsidRDefault="00CA74DE">
      <w:pPr>
        <w:spacing w:after="0"/>
        <w:jc w:val="both"/>
      </w:pPr>
      <w:bookmarkStart w:id="1012" w:name="z1017"/>
      <w:bookmarkEnd w:id="1011"/>
      <w:r>
        <w:rPr>
          <w:color w:val="000000"/>
          <w:sz w:val="28"/>
        </w:rPr>
        <w:lastRenderedPageBreak/>
        <w:t>      2) средства дезактивации, впитывающие материалы для вытирания полов, детергенты и фильтровальная бумага;</w:t>
      </w:r>
    </w:p>
    <w:p w:rsidR="00B25D6F" w:rsidRDefault="00CA74DE">
      <w:pPr>
        <w:spacing w:after="0"/>
        <w:jc w:val="both"/>
      </w:pPr>
      <w:bookmarkStart w:id="1013" w:name="z1018"/>
      <w:bookmarkEnd w:id="1012"/>
      <w:r>
        <w:rPr>
          <w:color w:val="000000"/>
          <w:sz w:val="28"/>
        </w:rPr>
        <w:t>      3) ин</w:t>
      </w:r>
      <w:r>
        <w:rPr>
          <w:color w:val="000000"/>
          <w:sz w:val="28"/>
        </w:rPr>
        <w:t>струменты и пластиковые мешки для сбора, временного хранения и удаления использованных впитывающих материалов и загрязненных предметов;</w:t>
      </w:r>
    </w:p>
    <w:p w:rsidR="00B25D6F" w:rsidRDefault="00CA74DE">
      <w:pPr>
        <w:spacing w:after="0"/>
        <w:jc w:val="both"/>
      </w:pPr>
      <w:bookmarkStart w:id="1014" w:name="z1019"/>
      <w:bookmarkEnd w:id="1013"/>
      <w:r>
        <w:rPr>
          <w:color w:val="000000"/>
          <w:sz w:val="28"/>
        </w:rPr>
        <w:t>      4) комплект аварийных знаков радиационной опасности, выставляемых у места радиационной аварии;</w:t>
      </w:r>
    </w:p>
    <w:p w:rsidR="00B25D6F" w:rsidRDefault="00CA74DE">
      <w:pPr>
        <w:spacing w:after="0"/>
        <w:jc w:val="both"/>
      </w:pPr>
      <w:bookmarkStart w:id="1015" w:name="z1020"/>
      <w:bookmarkEnd w:id="1014"/>
      <w:r>
        <w:rPr>
          <w:color w:val="000000"/>
          <w:sz w:val="28"/>
        </w:rPr>
        <w:t>      5) инструкция</w:t>
      </w:r>
      <w:r>
        <w:rPr>
          <w:color w:val="000000"/>
          <w:sz w:val="28"/>
        </w:rPr>
        <w:t xml:space="preserve"> по дезактивации загрязненных рабочих поверхностей;</w:t>
      </w:r>
    </w:p>
    <w:p w:rsidR="00B25D6F" w:rsidRDefault="00CA74DE">
      <w:pPr>
        <w:spacing w:after="0"/>
        <w:jc w:val="both"/>
      </w:pPr>
      <w:bookmarkStart w:id="1016" w:name="z1021"/>
      <w:bookmarkEnd w:id="1015"/>
      <w:r>
        <w:rPr>
          <w:color w:val="000000"/>
          <w:sz w:val="28"/>
        </w:rPr>
        <w:t>      6) аптечка первой медицинской помощи и моющие средства для санитарной обработки лиц, подвергшихся радиоактивному загрязнению.</w:t>
      </w:r>
    </w:p>
    <w:p w:rsidR="00B25D6F" w:rsidRDefault="00CA74DE">
      <w:pPr>
        <w:spacing w:after="0"/>
        <w:jc w:val="both"/>
      </w:pPr>
      <w:bookmarkStart w:id="1017" w:name="z1022"/>
      <w:bookmarkEnd w:id="1016"/>
      <w:r>
        <w:rPr>
          <w:color w:val="000000"/>
          <w:sz w:val="28"/>
        </w:rPr>
        <w:t>      629. Радиационный контроль включает:</w:t>
      </w:r>
    </w:p>
    <w:p w:rsidR="00B25D6F" w:rsidRDefault="00CA74DE">
      <w:pPr>
        <w:spacing w:after="0"/>
        <w:jc w:val="both"/>
      </w:pPr>
      <w:bookmarkStart w:id="1018" w:name="z1023"/>
      <w:bookmarkEnd w:id="1017"/>
      <w:r>
        <w:rPr>
          <w:color w:val="000000"/>
          <w:sz w:val="28"/>
        </w:rPr>
        <w:t xml:space="preserve">      1) индивидуальный </w:t>
      </w:r>
      <w:r>
        <w:rPr>
          <w:color w:val="000000"/>
          <w:sz w:val="28"/>
        </w:rPr>
        <w:t>дозиметрический контроль внешнего облучения персонала;</w:t>
      </w:r>
    </w:p>
    <w:p w:rsidR="00B25D6F" w:rsidRDefault="00CA74DE">
      <w:pPr>
        <w:spacing w:after="0"/>
        <w:jc w:val="both"/>
      </w:pPr>
      <w:bookmarkStart w:id="1019" w:name="z1024"/>
      <w:bookmarkEnd w:id="1018"/>
      <w:r>
        <w:rPr>
          <w:color w:val="000000"/>
          <w:sz w:val="28"/>
        </w:rPr>
        <w:t>      2) индивидуальный радиометрический контроль уровня инкорпорации радионуклидов у персонала в случае радиационной аварии;</w:t>
      </w:r>
    </w:p>
    <w:p w:rsidR="00B25D6F" w:rsidRDefault="00CA74DE">
      <w:pPr>
        <w:spacing w:after="0"/>
        <w:jc w:val="both"/>
      </w:pPr>
      <w:bookmarkStart w:id="1020" w:name="z1025"/>
      <w:bookmarkEnd w:id="1019"/>
      <w:r>
        <w:rPr>
          <w:color w:val="000000"/>
          <w:sz w:val="28"/>
        </w:rPr>
        <w:t>      3) измерение уровней радиоактивного загрязнения рабочих поверхностей,</w:t>
      </w:r>
      <w:r>
        <w:rPr>
          <w:color w:val="000000"/>
          <w:sz w:val="28"/>
        </w:rPr>
        <w:t xml:space="preserve"> одежды и кожных покровов работающих;</w:t>
      </w:r>
    </w:p>
    <w:p w:rsidR="00B25D6F" w:rsidRDefault="00CA74DE">
      <w:pPr>
        <w:spacing w:after="0"/>
        <w:jc w:val="both"/>
      </w:pPr>
      <w:bookmarkStart w:id="1021" w:name="z1026"/>
      <w:bookmarkEnd w:id="1020"/>
      <w:r>
        <w:rPr>
          <w:color w:val="000000"/>
          <w:sz w:val="28"/>
        </w:rPr>
        <w:t>      4) измерение мощности поглощенной дозы фотонного и бета-излучения на рабочих местах персонала, в том числе и при работах с радиоактивными газами;</w:t>
      </w:r>
    </w:p>
    <w:p w:rsidR="00B25D6F" w:rsidRDefault="00CA74DE">
      <w:pPr>
        <w:spacing w:after="0"/>
        <w:jc w:val="both"/>
      </w:pPr>
      <w:bookmarkStart w:id="1022" w:name="z1027"/>
      <w:bookmarkEnd w:id="1021"/>
      <w:r>
        <w:rPr>
          <w:color w:val="000000"/>
          <w:sz w:val="28"/>
        </w:rPr>
        <w:t>      5) измерение объемной активности радиоактивных аэрозолей в в</w:t>
      </w:r>
      <w:r>
        <w:rPr>
          <w:color w:val="000000"/>
          <w:sz w:val="28"/>
        </w:rPr>
        <w:t>оздухе рабочих помещений;</w:t>
      </w:r>
    </w:p>
    <w:p w:rsidR="00B25D6F" w:rsidRDefault="00CA74DE">
      <w:pPr>
        <w:spacing w:after="0"/>
        <w:jc w:val="both"/>
      </w:pPr>
      <w:bookmarkStart w:id="1023" w:name="z1028"/>
      <w:bookmarkEnd w:id="1022"/>
      <w:r>
        <w:rPr>
          <w:color w:val="000000"/>
          <w:sz w:val="28"/>
        </w:rPr>
        <w:t>      6) контроль за сбором, хранением и удалением твердых РАО;</w:t>
      </w:r>
    </w:p>
    <w:p w:rsidR="00B25D6F" w:rsidRDefault="00CA74DE">
      <w:pPr>
        <w:spacing w:after="0"/>
        <w:jc w:val="both"/>
      </w:pPr>
      <w:bookmarkStart w:id="1024" w:name="z1029"/>
      <w:bookmarkEnd w:id="1023"/>
      <w:r>
        <w:rPr>
          <w:color w:val="000000"/>
          <w:sz w:val="28"/>
        </w:rPr>
        <w:t>      7) радиометрический контроль сточных вод;</w:t>
      </w:r>
    </w:p>
    <w:p w:rsidR="00B25D6F" w:rsidRDefault="00CA74DE">
      <w:pPr>
        <w:spacing w:after="0"/>
        <w:jc w:val="both"/>
      </w:pPr>
      <w:bookmarkStart w:id="1025" w:name="z1030"/>
      <w:bookmarkEnd w:id="1024"/>
      <w:r>
        <w:rPr>
          <w:color w:val="000000"/>
          <w:sz w:val="28"/>
        </w:rPr>
        <w:t>      8) радиометрический контроль фильтров вентиляционных систем.</w:t>
      </w:r>
    </w:p>
    <w:p w:rsidR="00B25D6F" w:rsidRDefault="00CA74DE">
      <w:pPr>
        <w:spacing w:after="0"/>
        <w:jc w:val="both"/>
      </w:pPr>
      <w:bookmarkStart w:id="1026" w:name="z1031"/>
      <w:bookmarkEnd w:id="1025"/>
      <w:r>
        <w:rPr>
          <w:color w:val="000000"/>
          <w:sz w:val="28"/>
        </w:rPr>
        <w:t>      Инкорпорация радионуклидов является проникнов</w:t>
      </w:r>
      <w:r>
        <w:rPr>
          <w:color w:val="000000"/>
          <w:sz w:val="28"/>
        </w:rPr>
        <w:t>ением в организм человека радионуклидов через дыхательные пути, желудочно-кишечный тракт и кожу.</w:t>
      </w:r>
    </w:p>
    <w:p w:rsidR="00B25D6F" w:rsidRDefault="00CA74DE">
      <w:pPr>
        <w:spacing w:after="0"/>
        <w:jc w:val="both"/>
      </w:pPr>
      <w:bookmarkStart w:id="1027" w:name="z1032"/>
      <w:bookmarkEnd w:id="1026"/>
      <w:r>
        <w:rPr>
          <w:color w:val="000000"/>
          <w:sz w:val="28"/>
        </w:rPr>
        <w:t>      630. При клинических испытаниях новых РФП, методов радионуклидной диагностики проводится радиационный контроль.</w:t>
      </w:r>
    </w:p>
    <w:p w:rsidR="00B25D6F" w:rsidRDefault="00CA74DE">
      <w:pPr>
        <w:spacing w:after="0"/>
        <w:jc w:val="both"/>
      </w:pPr>
      <w:bookmarkStart w:id="1028" w:name="z1033"/>
      <w:bookmarkEnd w:id="1027"/>
      <w:r>
        <w:rPr>
          <w:color w:val="000000"/>
          <w:sz w:val="28"/>
        </w:rPr>
        <w:t>      631. При проведении радиационного к</w:t>
      </w:r>
      <w:r>
        <w:rPr>
          <w:color w:val="000000"/>
          <w:sz w:val="28"/>
        </w:rPr>
        <w:t>онтроля используются средства дозиметрии и радиометрии гамма- и бета-излучений, с погрешностью ±20% и менее.</w:t>
      </w:r>
    </w:p>
    <w:p w:rsidR="00B25D6F" w:rsidRDefault="00CA74DE">
      <w:pPr>
        <w:spacing w:after="0"/>
        <w:jc w:val="both"/>
      </w:pPr>
      <w:bookmarkStart w:id="1029" w:name="z1034"/>
      <w:bookmarkEnd w:id="1028"/>
      <w:r>
        <w:rPr>
          <w:color w:val="000000"/>
          <w:sz w:val="28"/>
        </w:rPr>
        <w:t>      К радиометрии относится совокупность методов измерений активности (распадов в единицу времени) радионуклидов (объекта и активности объекта ра</w:t>
      </w:r>
      <w:r>
        <w:rPr>
          <w:color w:val="000000"/>
          <w:sz w:val="28"/>
        </w:rPr>
        <w:t>диоактивного источника).</w:t>
      </w:r>
    </w:p>
    <w:p w:rsidR="00B25D6F" w:rsidRDefault="00CA74DE">
      <w:pPr>
        <w:spacing w:after="0"/>
        <w:jc w:val="both"/>
      </w:pPr>
      <w:bookmarkStart w:id="1030" w:name="z1035"/>
      <w:bookmarkEnd w:id="1029"/>
      <w:r>
        <w:rPr>
          <w:color w:val="000000"/>
          <w:sz w:val="28"/>
        </w:rPr>
        <w:t>      632. Результаты радиационного контроля регистрируются в журналах, в которых приводятся планы рабочих помещений с указанием размещения радионуклидных источников и точек измерений.</w:t>
      </w:r>
    </w:p>
    <w:p w:rsidR="00B25D6F" w:rsidRDefault="00CA74DE">
      <w:pPr>
        <w:spacing w:after="0"/>
        <w:jc w:val="both"/>
      </w:pPr>
      <w:bookmarkStart w:id="1031" w:name="z1036"/>
      <w:bookmarkEnd w:id="1030"/>
      <w:r>
        <w:rPr>
          <w:color w:val="000000"/>
          <w:sz w:val="28"/>
        </w:rPr>
        <w:lastRenderedPageBreak/>
        <w:t>      633. Индивидуальный дозиметрический конт</w:t>
      </w:r>
      <w:r>
        <w:rPr>
          <w:color w:val="000000"/>
          <w:sz w:val="28"/>
        </w:rPr>
        <w:t>роль категории персонал группы "А" проводится с помощью индивидуальных дозиметров, закрепляемых на спецодежде на уровне груди и (или) живота. Для контроля эквивалентных доз облучения кистей рук у процедурных медсестер и лиц, работающих с радионуклидными ис</w:t>
      </w:r>
      <w:r>
        <w:rPr>
          <w:color w:val="000000"/>
          <w:sz w:val="28"/>
        </w:rPr>
        <w:t>точниками, используются перстневые дозиметры.</w:t>
      </w:r>
    </w:p>
    <w:p w:rsidR="00B25D6F" w:rsidRDefault="00CA74DE">
      <w:pPr>
        <w:spacing w:after="0"/>
        <w:jc w:val="both"/>
      </w:pPr>
      <w:bookmarkStart w:id="1032" w:name="z1037"/>
      <w:bookmarkEnd w:id="1031"/>
      <w:r>
        <w:rPr>
          <w:color w:val="000000"/>
          <w:sz w:val="28"/>
        </w:rPr>
        <w:t>      634. Показания индивидуального дозиметра и перстневого дозиметра пересчитываются к значению накопленной эффективной дозы.</w:t>
      </w:r>
    </w:p>
    <w:p w:rsidR="00B25D6F" w:rsidRDefault="00CA74DE">
      <w:pPr>
        <w:spacing w:after="0"/>
        <w:jc w:val="both"/>
      </w:pPr>
      <w:bookmarkStart w:id="1033" w:name="z1038"/>
      <w:bookmarkEnd w:id="1032"/>
      <w:r>
        <w:rPr>
          <w:color w:val="000000"/>
          <w:sz w:val="28"/>
        </w:rPr>
        <w:t>      635. Индивидуальный дозиметрический контроль внешнего облучения категории пе</w:t>
      </w:r>
      <w:r>
        <w:rPr>
          <w:color w:val="000000"/>
          <w:sz w:val="28"/>
        </w:rPr>
        <w:t>рсонал группы "А" проводится в течении всего рабочего времени с регистрацией выдачи и приема дозиметров в журнале. Индивидуальные годовые эффективные дозы облучения персонала фиксируются в карточке учета (базе данных) индивидуальных доз. Копия карточки хра</w:t>
      </w:r>
      <w:r>
        <w:rPr>
          <w:color w:val="000000"/>
          <w:sz w:val="28"/>
        </w:rPr>
        <w:t>нится в организации в течение 50 лет после увольнения работника. В случае перевода вo вторую организацию копия карточки учета доз работника передается на новое место работы. Данные об индивидуальных дозах облучения прикомандированных лиц сообщаются по мест</w:t>
      </w:r>
      <w:r>
        <w:rPr>
          <w:color w:val="000000"/>
          <w:sz w:val="28"/>
        </w:rPr>
        <w:t>у их основной работы.</w:t>
      </w:r>
    </w:p>
    <w:p w:rsidR="00B25D6F" w:rsidRDefault="00CA74DE">
      <w:pPr>
        <w:spacing w:after="0"/>
        <w:jc w:val="both"/>
      </w:pPr>
      <w:bookmarkStart w:id="1034" w:name="z1039"/>
      <w:bookmarkEnd w:id="1033"/>
      <w:r>
        <w:rPr>
          <w:color w:val="000000"/>
          <w:sz w:val="28"/>
        </w:rPr>
        <w:t>      636. Предварительный индивидуальный радиометрический контроль уровня инкорпорации радионуклидов (РФП) у персонала в случае аварии производится с помощью имеющихся в подразделении радиометров или гамма-камер со сканированием всег</w:t>
      </w:r>
      <w:r>
        <w:rPr>
          <w:color w:val="000000"/>
          <w:sz w:val="28"/>
        </w:rPr>
        <w:t>о тела. В случае обнаружения инкорпорированной активности сотрудник направляется в лабораторию для проведения радиометрии всего тела и критических органов (щитовидная железа, легкие).</w:t>
      </w:r>
    </w:p>
    <w:p w:rsidR="00B25D6F" w:rsidRDefault="00CA74DE">
      <w:pPr>
        <w:spacing w:after="0"/>
        <w:jc w:val="both"/>
      </w:pPr>
      <w:bookmarkStart w:id="1035" w:name="z1040"/>
      <w:bookmarkEnd w:id="1034"/>
      <w:r>
        <w:rPr>
          <w:color w:val="000000"/>
          <w:sz w:val="28"/>
        </w:rPr>
        <w:t>      637. Результаты измерения загрязнений сопоставляются с допустимыми</w:t>
      </w:r>
      <w:r>
        <w:rPr>
          <w:color w:val="000000"/>
          <w:sz w:val="28"/>
        </w:rPr>
        <w:t xml:space="preserve"> уровнями радиоактивного загрязнения рабочих поверхностей, кожи, спецодежды и средств индивидуальной защиты только для "чистых" бета-излучающих радионуклидов (например, 32Р) и для "смешанных" бета-гамма-излучающих радионуклидов (например, 18F, 131I). Для "</w:t>
      </w:r>
      <w:r>
        <w:rPr>
          <w:color w:val="000000"/>
          <w:sz w:val="28"/>
        </w:rPr>
        <w:t>чистых" гамма-излучающих радионуклидов (например, 99mTc, 67Ga, 125I, 123I, 201Tl) контроль уровня загрязнения проводится путем измерения мощности поглощенной дозы в воздухе на расстоянии 10 см от загрязненной поверхности. Для кожи и поверхностей устанавлив</w:t>
      </w:r>
      <w:r>
        <w:rPr>
          <w:color w:val="000000"/>
          <w:sz w:val="28"/>
        </w:rPr>
        <w:t>ается контрольный уровень загрязнения в единицах поглощенной дозы фотонов в воздухе, равный 4 мкГр/ч, а для остальных рабочих поверхностей – 12 мкГр/ч.</w:t>
      </w:r>
    </w:p>
    <w:p w:rsidR="00B25D6F" w:rsidRDefault="00CA74DE">
      <w:pPr>
        <w:spacing w:after="0"/>
        <w:jc w:val="both"/>
      </w:pPr>
      <w:bookmarkStart w:id="1036" w:name="z1041"/>
      <w:bookmarkEnd w:id="1035"/>
      <w:r>
        <w:rPr>
          <w:color w:val="000000"/>
          <w:sz w:val="28"/>
        </w:rPr>
        <w:t xml:space="preserve">      638. Измерения мощности поглощенной дозы в воздухе на рабочих местах персонала проводятся на трех </w:t>
      </w:r>
      <w:r>
        <w:rPr>
          <w:color w:val="000000"/>
          <w:sz w:val="28"/>
        </w:rPr>
        <w:t xml:space="preserve">уровнях: 0,1, 0,9 и 0,5 м от уровня пола при расположении источника (источников), соответствующем установленной технологии, при максимально возможной активности источника (источников) </w:t>
      </w:r>
      <w:r>
        <w:rPr>
          <w:color w:val="000000"/>
          <w:sz w:val="28"/>
        </w:rPr>
        <w:lastRenderedPageBreak/>
        <w:t>для данной технологии. Контрольный уровень мощности воздушной кермы на р</w:t>
      </w:r>
      <w:r>
        <w:rPr>
          <w:color w:val="000000"/>
          <w:sz w:val="28"/>
        </w:rPr>
        <w:t>абочих местах устанавливается равным 12 мкГр/ч.</w:t>
      </w:r>
    </w:p>
    <w:p w:rsidR="00B25D6F" w:rsidRDefault="00CA74DE">
      <w:pPr>
        <w:spacing w:after="0"/>
        <w:jc w:val="both"/>
      </w:pPr>
      <w:bookmarkStart w:id="1037" w:name="z1042"/>
      <w:bookmarkEnd w:id="1036"/>
      <w:r>
        <w:rPr>
          <w:color w:val="000000"/>
          <w:sz w:val="28"/>
        </w:rPr>
        <w:t>      639. Измерение объемной активности радиоактивных аэрозолей в воздухе рабочих помещений проводится при радионуклидной диагностике с ингаляционным введением радиоактивных аэрозолей в организм пациента.</w:t>
      </w:r>
    </w:p>
    <w:p w:rsidR="00B25D6F" w:rsidRDefault="00CA74DE">
      <w:pPr>
        <w:spacing w:after="0"/>
        <w:jc w:val="both"/>
      </w:pPr>
      <w:bookmarkStart w:id="1038" w:name="z1043"/>
      <w:bookmarkEnd w:id="1037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640. Дозиметрический контроль РАО проводится при поступлении в хранилище, при их списании и удалении, после выдержки на распад, при передаче на централизованное захоронение. Дозиметрический и радиометрический контроль загрязненной спецодежды и белья пр</w:t>
      </w:r>
      <w:r>
        <w:rPr>
          <w:color w:val="000000"/>
          <w:sz w:val="28"/>
        </w:rPr>
        <w:t>оводится перед сдачей их в специализированную прачечную.</w:t>
      </w:r>
    </w:p>
    <w:p w:rsidR="00B25D6F" w:rsidRDefault="00CA74DE">
      <w:pPr>
        <w:spacing w:after="0"/>
        <w:jc w:val="both"/>
      </w:pPr>
      <w:bookmarkStart w:id="1039" w:name="z1044"/>
      <w:bookmarkEnd w:id="1038"/>
      <w:r>
        <w:rPr>
          <w:color w:val="000000"/>
          <w:sz w:val="28"/>
        </w:rPr>
        <w:t>      641. О случаях превышения установленных пределов доз информируют территориальный подразделения государственного органа в сфере санитарно-эпидемиологического благополучия населения.</w:t>
      </w:r>
    </w:p>
    <w:p w:rsidR="00B25D6F" w:rsidRDefault="00CA74DE">
      <w:pPr>
        <w:spacing w:after="0"/>
      </w:pPr>
      <w:bookmarkStart w:id="1040" w:name="z1045"/>
      <w:bookmarkEnd w:id="1039"/>
      <w:r>
        <w:rPr>
          <w:b/>
          <w:color w:val="000000"/>
        </w:rPr>
        <w:t xml:space="preserve"> Параграф 38</w:t>
      </w:r>
      <w:r>
        <w:rPr>
          <w:b/>
          <w:color w:val="000000"/>
        </w:rPr>
        <w:t>. Требования к содержанию и эксплуатации специальных прачечных по дезактивации специальный одежды и СИЗ</w:t>
      </w:r>
    </w:p>
    <w:p w:rsidR="00B25D6F" w:rsidRDefault="00CA74DE">
      <w:pPr>
        <w:spacing w:after="0"/>
        <w:jc w:val="both"/>
      </w:pPr>
      <w:bookmarkStart w:id="1041" w:name="z1046"/>
      <w:bookmarkEnd w:id="1040"/>
      <w:r>
        <w:rPr>
          <w:color w:val="000000"/>
          <w:sz w:val="28"/>
        </w:rPr>
        <w:t>      642. Специальные прачечные (далее – спецпрачечные) размещаются на промышленной площадке предприятий или на самостоятельной, огражденной и благоуст</w:t>
      </w:r>
      <w:r>
        <w:rPr>
          <w:color w:val="000000"/>
          <w:sz w:val="28"/>
        </w:rPr>
        <w:t>роенной территории в промышленной зоне населенного пункта, в отдельно стоящем здании с входами и выходами, исключающими встречные потоки чистой и грязной спецодежды и СИЗ.</w:t>
      </w:r>
    </w:p>
    <w:p w:rsidR="00B25D6F" w:rsidRDefault="00CA74DE">
      <w:pPr>
        <w:spacing w:after="0"/>
        <w:jc w:val="both"/>
      </w:pPr>
      <w:bookmarkStart w:id="1042" w:name="z1047"/>
      <w:bookmarkEnd w:id="1041"/>
      <w:r>
        <w:rPr>
          <w:color w:val="000000"/>
          <w:sz w:val="28"/>
        </w:rPr>
        <w:t>      643. Планировка рабочих помещений и расстановка оборудования предусматривают в</w:t>
      </w:r>
      <w:r>
        <w:rPr>
          <w:color w:val="000000"/>
          <w:sz w:val="28"/>
        </w:rPr>
        <w:t>озможность механизации и автоматизации процесса дезактивации, раздельного проведение подготовительных (прием и сортировка с радиометрическим контролем), основных (стирка) и заключительных (сушка, радиометрический контроль, глажение) операций.</w:t>
      </w:r>
    </w:p>
    <w:p w:rsidR="00B25D6F" w:rsidRDefault="00CA74DE">
      <w:pPr>
        <w:spacing w:after="0"/>
        <w:jc w:val="both"/>
      </w:pPr>
      <w:bookmarkStart w:id="1043" w:name="z1048"/>
      <w:bookmarkEnd w:id="1042"/>
      <w:r>
        <w:rPr>
          <w:color w:val="000000"/>
          <w:sz w:val="28"/>
        </w:rPr>
        <w:t xml:space="preserve">       644. С</w:t>
      </w:r>
      <w:r>
        <w:rPr>
          <w:color w:val="000000"/>
          <w:sz w:val="28"/>
        </w:rPr>
        <w:t>остав и площади помещений спецпрачечных принимают в соответствии с приложением 29 к настоящим Санитарным правилам.</w:t>
      </w:r>
    </w:p>
    <w:p w:rsidR="00B25D6F" w:rsidRDefault="00CA74DE">
      <w:pPr>
        <w:spacing w:after="0"/>
        <w:jc w:val="both"/>
      </w:pPr>
      <w:bookmarkStart w:id="1044" w:name="z1049"/>
      <w:bookmarkEnd w:id="1043"/>
      <w:r>
        <w:rPr>
          <w:color w:val="000000"/>
          <w:sz w:val="28"/>
        </w:rPr>
        <w:t>      645. В спецпрачечной предусматривается санпропускник, устанавливаются умывальники со смесителями с локтевым или ножным управлением с по</w:t>
      </w:r>
      <w:r>
        <w:rPr>
          <w:color w:val="000000"/>
          <w:sz w:val="28"/>
        </w:rPr>
        <w:t>дводкой к ним холодной и горячей воды.</w:t>
      </w:r>
    </w:p>
    <w:p w:rsidR="00B25D6F" w:rsidRDefault="00CA74DE">
      <w:pPr>
        <w:spacing w:after="0"/>
        <w:jc w:val="both"/>
      </w:pPr>
      <w:bookmarkStart w:id="1045" w:name="z1050"/>
      <w:bookmarkEnd w:id="1044"/>
      <w:r>
        <w:rPr>
          <w:color w:val="000000"/>
          <w:sz w:val="28"/>
        </w:rPr>
        <w:t xml:space="preserve">      646. Гидроизоляционный слой пола во всех производственных помещениях продолжается на стены и колонны на высоту 40 см и более, углы помещений закругляются, края покрытия пола поднимают на высоту 20 см и более и </w:t>
      </w:r>
      <w:r>
        <w:rPr>
          <w:color w:val="000000"/>
          <w:sz w:val="28"/>
        </w:rPr>
        <w:t>заделывают заподлицо со стенами.</w:t>
      </w:r>
    </w:p>
    <w:p w:rsidR="00B25D6F" w:rsidRDefault="00CA74DE">
      <w:pPr>
        <w:spacing w:after="0"/>
        <w:jc w:val="both"/>
      </w:pPr>
      <w:bookmarkStart w:id="1046" w:name="z1051"/>
      <w:bookmarkEnd w:id="1045"/>
      <w:r>
        <w:rPr>
          <w:color w:val="000000"/>
          <w:sz w:val="28"/>
        </w:rPr>
        <w:t>      647. Стены, потолки, пол и поверхности конструкций покрываются материалами, малосорбирующими радиоактивные загрязнения, стойкими к воздействию щелочных, кислых и агрессивных веществ и легко очищаемы от загрязнений.</w:t>
      </w:r>
    </w:p>
    <w:p w:rsidR="00B25D6F" w:rsidRDefault="00CA74DE">
      <w:pPr>
        <w:spacing w:after="0"/>
        <w:jc w:val="both"/>
      </w:pPr>
      <w:bookmarkStart w:id="1047" w:name="z1052"/>
      <w:bookmarkEnd w:id="1046"/>
      <w:r>
        <w:rPr>
          <w:color w:val="000000"/>
          <w:sz w:val="28"/>
        </w:rPr>
        <w:lastRenderedPageBreak/>
        <w:t>  </w:t>
      </w:r>
      <w:r>
        <w:rPr>
          <w:color w:val="000000"/>
          <w:sz w:val="28"/>
        </w:rPr>
        <w:t>    648. В стиральном зале пол устраивают с уклоном к лоткам или трапам, равным 0,01-0,02. Лотки закрывают защитными решетками.</w:t>
      </w:r>
    </w:p>
    <w:p w:rsidR="00B25D6F" w:rsidRDefault="00CA74DE">
      <w:pPr>
        <w:spacing w:after="0"/>
        <w:jc w:val="both"/>
      </w:pPr>
      <w:bookmarkStart w:id="1048" w:name="z1053"/>
      <w:bookmarkEnd w:id="1047"/>
      <w:r>
        <w:rPr>
          <w:color w:val="000000"/>
          <w:sz w:val="28"/>
        </w:rPr>
        <w:t>      649. Все предметы внутреннего оборудования имеют гладкую поверхность без щелей и быть легко доступны для очистки от загряз</w:t>
      </w:r>
      <w:r>
        <w:rPr>
          <w:color w:val="000000"/>
          <w:sz w:val="28"/>
        </w:rPr>
        <w:t>нений.</w:t>
      </w:r>
    </w:p>
    <w:p w:rsidR="00B25D6F" w:rsidRDefault="00CA74DE">
      <w:pPr>
        <w:spacing w:after="0"/>
        <w:jc w:val="both"/>
      </w:pPr>
      <w:bookmarkStart w:id="1049" w:name="z1054"/>
      <w:bookmarkEnd w:id="1048"/>
      <w:r>
        <w:rPr>
          <w:color w:val="000000"/>
          <w:sz w:val="28"/>
        </w:rPr>
        <w:t>      650. Вентиляционная система проектируется с учетом обеспечения устойчивого направления движения воздуха из "чистой" зоны в "грязную".</w:t>
      </w:r>
    </w:p>
    <w:p w:rsidR="00B25D6F" w:rsidRDefault="00CA74DE">
      <w:pPr>
        <w:spacing w:after="0"/>
        <w:jc w:val="both"/>
      </w:pPr>
      <w:bookmarkStart w:id="1050" w:name="z1055"/>
      <w:bookmarkEnd w:id="1049"/>
      <w:r>
        <w:rPr>
          <w:color w:val="000000"/>
          <w:sz w:val="28"/>
        </w:rPr>
        <w:t>      651. Разборка и сортировка загрязненной спецодежды производится на специальных столах или укрытиях с ме</w:t>
      </w:r>
      <w:r>
        <w:rPr>
          <w:color w:val="000000"/>
          <w:sz w:val="28"/>
        </w:rPr>
        <w:t>стными отсосами, оборудованными аэрозольными фильтрами. Скорость отсоса воздуха в щелевых и бортовых отсосах 5 м/с и более, в рабочих проемах укрытий 1,5 м/с и более.</w:t>
      </w:r>
    </w:p>
    <w:p w:rsidR="00B25D6F" w:rsidRDefault="00CA74DE">
      <w:pPr>
        <w:spacing w:after="0"/>
        <w:jc w:val="both"/>
      </w:pPr>
      <w:bookmarkStart w:id="1051" w:name="z1056"/>
      <w:bookmarkEnd w:id="1050"/>
      <w:r>
        <w:rPr>
          <w:color w:val="000000"/>
          <w:sz w:val="28"/>
        </w:rPr>
        <w:t>      652. Сушильно-гладильное оборудование и стиральные машины оснащаются местными отсос</w:t>
      </w:r>
      <w:r>
        <w:rPr>
          <w:color w:val="000000"/>
          <w:sz w:val="28"/>
        </w:rPr>
        <w:t>ами.</w:t>
      </w:r>
    </w:p>
    <w:p w:rsidR="00B25D6F" w:rsidRDefault="00CA74DE">
      <w:pPr>
        <w:spacing w:after="0"/>
        <w:jc w:val="both"/>
      </w:pPr>
      <w:bookmarkStart w:id="1052" w:name="z1057"/>
      <w:bookmarkEnd w:id="1051"/>
      <w:r>
        <w:rPr>
          <w:color w:val="000000"/>
          <w:sz w:val="28"/>
        </w:rPr>
        <w:t>      653. Для дезактивации спецодежды и СИЗ применяется умягченная водопроводная вода.</w:t>
      </w:r>
    </w:p>
    <w:p w:rsidR="00B25D6F" w:rsidRDefault="00CA74DE">
      <w:pPr>
        <w:spacing w:after="0"/>
        <w:jc w:val="both"/>
      </w:pPr>
      <w:bookmarkStart w:id="1053" w:name="z1058"/>
      <w:bookmarkEnd w:id="1052"/>
      <w:r>
        <w:rPr>
          <w:color w:val="000000"/>
          <w:sz w:val="28"/>
        </w:rPr>
        <w:t xml:space="preserve">      654. В специальной прачечной предусматривается специальная и хозяйственно-бытовая канализация. Сточные воды направляются в накопительные емкости. Сброс воды </w:t>
      </w:r>
      <w:r>
        <w:rPr>
          <w:color w:val="000000"/>
          <w:sz w:val="28"/>
        </w:rPr>
        <w:t>из емкостей в хозяйственно-бытовую канализацию производиться после радиометрического контроля.</w:t>
      </w:r>
    </w:p>
    <w:p w:rsidR="00B25D6F" w:rsidRDefault="00CA74DE">
      <w:pPr>
        <w:spacing w:after="0"/>
        <w:jc w:val="both"/>
      </w:pPr>
      <w:bookmarkStart w:id="1054" w:name="z1059"/>
      <w:bookmarkEnd w:id="1053"/>
      <w:r>
        <w:rPr>
          <w:color w:val="000000"/>
          <w:sz w:val="28"/>
        </w:rPr>
        <w:t xml:space="preserve">       655. Уровни искусственной освещенности на рабочих местах в специальных прачечных соответствуют приложению 30 к настоящим Санитарным правилам.</w:t>
      </w:r>
    </w:p>
    <w:p w:rsidR="00B25D6F" w:rsidRDefault="00CA74DE">
      <w:pPr>
        <w:spacing w:after="0"/>
        <w:jc w:val="both"/>
      </w:pPr>
      <w:bookmarkStart w:id="1055" w:name="z1060"/>
      <w:bookmarkEnd w:id="1054"/>
      <w:r>
        <w:rPr>
          <w:color w:val="000000"/>
          <w:sz w:val="28"/>
        </w:rPr>
        <w:t>      656. П</w:t>
      </w:r>
      <w:r>
        <w:rPr>
          <w:color w:val="000000"/>
          <w:sz w:val="28"/>
        </w:rPr>
        <w:t>редусматривается конструкция технических средств, позволяющая проводить их дезактивацию с использованием моющих растворов.</w:t>
      </w:r>
    </w:p>
    <w:p w:rsidR="00B25D6F" w:rsidRDefault="00CA74DE">
      <w:pPr>
        <w:spacing w:after="0"/>
        <w:jc w:val="both"/>
      </w:pPr>
      <w:bookmarkStart w:id="1056" w:name="z1061"/>
      <w:bookmarkEnd w:id="1055"/>
      <w:r>
        <w:rPr>
          <w:color w:val="000000"/>
          <w:sz w:val="28"/>
        </w:rPr>
        <w:t>      657. Внутренние поверхности технических средств не имеют мест скопления грязи и осадков, неопорожняемых и труднодоступных при и</w:t>
      </w:r>
      <w:r>
        <w:rPr>
          <w:color w:val="000000"/>
          <w:sz w:val="28"/>
        </w:rPr>
        <w:t>х очистке.</w:t>
      </w:r>
    </w:p>
    <w:p w:rsidR="00B25D6F" w:rsidRDefault="00CA74DE">
      <w:pPr>
        <w:spacing w:after="0"/>
        <w:jc w:val="both"/>
      </w:pPr>
      <w:bookmarkStart w:id="1057" w:name="z1062"/>
      <w:bookmarkEnd w:id="1056"/>
      <w:r>
        <w:rPr>
          <w:color w:val="000000"/>
          <w:sz w:val="28"/>
        </w:rPr>
        <w:t>      658. Стол для радиометрической сортировки загрязненных изделий имеет ровную гладкую поверхность, по периметру стола, а также под столом заборные устройства вытяжной вентиляции.</w:t>
      </w:r>
    </w:p>
    <w:p w:rsidR="00B25D6F" w:rsidRDefault="00CA74DE">
      <w:pPr>
        <w:spacing w:after="0"/>
        <w:jc w:val="both"/>
      </w:pPr>
      <w:bookmarkStart w:id="1058" w:name="z1063"/>
      <w:bookmarkEnd w:id="1057"/>
      <w:r>
        <w:rPr>
          <w:color w:val="000000"/>
          <w:sz w:val="28"/>
        </w:rPr>
        <w:t>      659. Измерение бета-активного загрязнения производится н</w:t>
      </w:r>
      <w:r>
        <w:rPr>
          <w:color w:val="000000"/>
          <w:sz w:val="28"/>
        </w:rPr>
        <w:t>а расстоянии измеряемого объекта от датчика 1 см и более, а при измерении альфа-активного загрязнения измеряемый объект находится вплотную к датчику.</w:t>
      </w:r>
    </w:p>
    <w:p w:rsidR="00B25D6F" w:rsidRDefault="00CA74DE">
      <w:pPr>
        <w:spacing w:after="0"/>
        <w:jc w:val="both"/>
      </w:pPr>
      <w:bookmarkStart w:id="1059" w:name="z1064"/>
      <w:bookmarkEnd w:id="1058"/>
      <w:r>
        <w:rPr>
          <w:color w:val="000000"/>
          <w:sz w:val="28"/>
        </w:rPr>
        <w:t>      660. В спецпрачечной выделяется участок химической чистки спецодежды.</w:t>
      </w:r>
    </w:p>
    <w:p w:rsidR="00B25D6F" w:rsidRDefault="00CA74DE">
      <w:pPr>
        <w:spacing w:after="0"/>
        <w:jc w:val="both"/>
      </w:pPr>
      <w:bookmarkStart w:id="1060" w:name="z1065"/>
      <w:bookmarkEnd w:id="1059"/>
      <w:r>
        <w:rPr>
          <w:color w:val="000000"/>
          <w:sz w:val="28"/>
        </w:rPr>
        <w:t xml:space="preserve">      661. Доставка </w:t>
      </w:r>
      <w:r>
        <w:rPr>
          <w:color w:val="000000"/>
          <w:sz w:val="28"/>
        </w:rPr>
        <w:t>загрязненного имущества осуществляется в мешках специальным транспортом. Разрешается перевозка обычным транспортом в контейнерах или упаковочных комплектах.</w:t>
      </w:r>
    </w:p>
    <w:p w:rsidR="00B25D6F" w:rsidRDefault="00CA74DE">
      <w:pPr>
        <w:spacing w:after="0"/>
        <w:jc w:val="both"/>
      </w:pPr>
      <w:bookmarkStart w:id="1061" w:name="z1066"/>
      <w:bookmarkEnd w:id="1060"/>
      <w:r>
        <w:rPr>
          <w:color w:val="000000"/>
          <w:sz w:val="28"/>
        </w:rPr>
        <w:t>      662. Спецтранспорт и контейнеры после выгрузки загрязненного имущества подвергаются радиацион</w:t>
      </w:r>
      <w:r>
        <w:rPr>
          <w:color w:val="000000"/>
          <w:sz w:val="28"/>
        </w:rPr>
        <w:t>ному контролю.</w:t>
      </w:r>
    </w:p>
    <w:p w:rsidR="00B25D6F" w:rsidRDefault="00CA74DE">
      <w:pPr>
        <w:spacing w:after="0"/>
        <w:jc w:val="both"/>
      </w:pPr>
      <w:bookmarkStart w:id="1062" w:name="z1067"/>
      <w:bookmarkEnd w:id="1061"/>
      <w:r>
        <w:rPr>
          <w:color w:val="000000"/>
          <w:sz w:val="28"/>
        </w:rPr>
        <w:lastRenderedPageBreak/>
        <w:t>      663. Не перевозится чистое имущество специальным транспортом для грязного.</w:t>
      </w:r>
    </w:p>
    <w:p w:rsidR="00B25D6F" w:rsidRDefault="00CA74DE">
      <w:pPr>
        <w:spacing w:after="0"/>
        <w:jc w:val="both"/>
      </w:pPr>
      <w:bookmarkStart w:id="1063" w:name="z1068"/>
      <w:bookmarkEnd w:id="1062"/>
      <w:r>
        <w:rPr>
          <w:color w:val="000000"/>
          <w:sz w:val="28"/>
        </w:rPr>
        <w:t>      664. После окончания работы персонал проходит в санпропускник, снимает спецобувь, спецодежду, нательное белье, намыливает тело под душем, проходит обязате</w:t>
      </w:r>
      <w:r>
        <w:rPr>
          <w:color w:val="000000"/>
          <w:sz w:val="28"/>
        </w:rPr>
        <w:t>льный радиометрический контроль загрязненности кожных покровов.</w:t>
      </w:r>
    </w:p>
    <w:p w:rsidR="00B25D6F" w:rsidRDefault="00CA74DE">
      <w:pPr>
        <w:spacing w:after="0"/>
      </w:pPr>
      <w:bookmarkStart w:id="1064" w:name="z1069"/>
      <w:bookmarkEnd w:id="1063"/>
      <w:r>
        <w:rPr>
          <w:b/>
          <w:color w:val="000000"/>
        </w:rPr>
        <w:t xml:space="preserve"> Параграф 39. Требования к сбору, хранению и удалению РАО из объектов</w:t>
      </w:r>
    </w:p>
    <w:p w:rsidR="00B25D6F" w:rsidRDefault="00CA74DE">
      <w:pPr>
        <w:spacing w:after="0"/>
        <w:jc w:val="both"/>
      </w:pPr>
      <w:bookmarkStart w:id="1065" w:name="z1070"/>
      <w:bookmarkEnd w:id="1064"/>
      <w:r>
        <w:rPr>
          <w:color w:val="000000"/>
          <w:sz w:val="28"/>
        </w:rPr>
        <w:t>      665. Для сбора и транспортирования РАО на объектах применяются:</w:t>
      </w:r>
    </w:p>
    <w:p w:rsidR="00B25D6F" w:rsidRDefault="00CA74DE">
      <w:pPr>
        <w:spacing w:after="0"/>
        <w:jc w:val="both"/>
      </w:pPr>
      <w:bookmarkStart w:id="1066" w:name="z1071"/>
      <w:bookmarkEnd w:id="1065"/>
      <w:r>
        <w:rPr>
          <w:color w:val="000000"/>
          <w:sz w:val="28"/>
        </w:rPr>
        <w:t>      1) для твердых РАО (далее – ТРО) – сборники-ко</w:t>
      </w:r>
      <w:r>
        <w:rPr>
          <w:color w:val="000000"/>
          <w:sz w:val="28"/>
        </w:rPr>
        <w:t>нтейнеры, снабженные первичной упаковкой, пластиковые или бумажные мешки (крафт-мешки) в виде самостоятельной упаковки.</w:t>
      </w:r>
    </w:p>
    <w:p w:rsidR="00B25D6F" w:rsidRDefault="00CA74DE">
      <w:pPr>
        <w:spacing w:after="0"/>
        <w:jc w:val="both"/>
      </w:pPr>
      <w:bookmarkStart w:id="1067" w:name="z1072"/>
      <w:bookmarkEnd w:id="1066"/>
      <w:r>
        <w:rPr>
          <w:color w:val="000000"/>
          <w:sz w:val="28"/>
        </w:rPr>
        <w:t>      Пластиковые и крафт-мешки в качестве самостоятельной упаковки (вне контейнера) для отходов, содержащих эманирующие вещества, или о</w:t>
      </w:r>
      <w:r>
        <w:rPr>
          <w:color w:val="000000"/>
          <w:sz w:val="28"/>
        </w:rPr>
        <w:t>тходов, которые приведут к механическим повреждениям мешков (острые, колющие и режущие предметы) не используются;</w:t>
      </w:r>
    </w:p>
    <w:p w:rsidR="00B25D6F" w:rsidRDefault="00CA74DE">
      <w:pPr>
        <w:spacing w:after="0"/>
        <w:jc w:val="both"/>
      </w:pPr>
      <w:bookmarkStart w:id="1068" w:name="z1073"/>
      <w:bookmarkEnd w:id="1067"/>
      <w:r>
        <w:rPr>
          <w:color w:val="000000"/>
          <w:sz w:val="28"/>
        </w:rPr>
        <w:t>      2) для жидких РАО (далее – ЖРО) – сборники-контейнеры или специальные цистерны.</w:t>
      </w:r>
    </w:p>
    <w:p w:rsidR="00B25D6F" w:rsidRDefault="00CA74DE">
      <w:pPr>
        <w:spacing w:after="0"/>
        <w:jc w:val="both"/>
      </w:pPr>
      <w:bookmarkStart w:id="1069" w:name="z1074"/>
      <w:bookmarkEnd w:id="1068"/>
      <w:r>
        <w:rPr>
          <w:color w:val="000000"/>
          <w:sz w:val="28"/>
        </w:rPr>
        <w:t>      666. Размеры и конструкция сборников-контейнеров о</w:t>
      </w:r>
      <w:r>
        <w:rPr>
          <w:color w:val="000000"/>
          <w:sz w:val="28"/>
        </w:rPr>
        <w:t>пределяются типом и количеством РАО, видом, энергией излучения и активностью радионуклидов и обеспечивают допустимое излучение на поверхности сборников-контейнеров. Они изготавливаются механически прочными, имеют надежные запоры и приспособления, позволяющ</w:t>
      </w:r>
      <w:r>
        <w:rPr>
          <w:color w:val="000000"/>
          <w:sz w:val="28"/>
        </w:rPr>
        <w:t>ие их переноску или перевозку. Внутренние поверхности сборников-контейнеров плавно сопрягаются, имеют гладкие, выполненные из слабосорбирующего материала, допускающего обработку кислотами и дезактивирующими материалами.</w:t>
      </w:r>
    </w:p>
    <w:p w:rsidR="00B25D6F" w:rsidRDefault="00CA74DE">
      <w:pPr>
        <w:spacing w:after="0"/>
        <w:jc w:val="both"/>
      </w:pPr>
      <w:bookmarkStart w:id="1070" w:name="z1075"/>
      <w:bookmarkEnd w:id="1069"/>
      <w:r>
        <w:rPr>
          <w:color w:val="000000"/>
          <w:sz w:val="28"/>
        </w:rPr>
        <w:t>      667. Сборники-контейнеры для Ж</w:t>
      </w:r>
      <w:r>
        <w:rPr>
          <w:color w:val="000000"/>
          <w:sz w:val="28"/>
        </w:rPr>
        <w:t>РО предусматриваются: герметичные и оборудованные горловиной, обеспечивающей подключение приспособления для перекачивания отходов во вторые емкости, соблюдением принципа вакуума. Заполнение сборников производится в условиях, исключающих возможность их разл</w:t>
      </w:r>
      <w:r>
        <w:rPr>
          <w:color w:val="000000"/>
          <w:sz w:val="28"/>
        </w:rPr>
        <w:t>ива.</w:t>
      </w:r>
    </w:p>
    <w:p w:rsidR="00B25D6F" w:rsidRDefault="00CA74DE">
      <w:pPr>
        <w:spacing w:after="0"/>
        <w:jc w:val="both"/>
      </w:pPr>
      <w:bookmarkStart w:id="1071" w:name="z1076"/>
      <w:bookmarkEnd w:id="1070"/>
      <w:r>
        <w:rPr>
          <w:color w:val="000000"/>
          <w:sz w:val="28"/>
        </w:rPr>
        <w:t>      На наружной поверхности сборников-контейнеров наносят знак радиационной опасности и закрепляют бирку, на которой указывается наименование объекта, вид РАО, состав радионуклидов, их активность и предполагаемый метод переработки.</w:t>
      </w:r>
    </w:p>
    <w:p w:rsidR="00B25D6F" w:rsidRDefault="00CA74DE">
      <w:pPr>
        <w:spacing w:after="0"/>
        <w:jc w:val="both"/>
      </w:pPr>
      <w:bookmarkStart w:id="1072" w:name="z1077"/>
      <w:bookmarkEnd w:id="1071"/>
      <w:r>
        <w:rPr>
          <w:color w:val="000000"/>
          <w:sz w:val="28"/>
        </w:rPr>
        <w:t xml:space="preserve">       668. Мощно</w:t>
      </w:r>
      <w:r>
        <w:rPr>
          <w:color w:val="000000"/>
          <w:sz w:val="28"/>
        </w:rPr>
        <w:t>сть дозы излучения на расстоянии 1 м от сборника-контейнера составляет 40 мкЗв/ч и менее. В наружных поверхностях отсутствует радиоактивное загрязнения, превышающего уровни, предусмотренные в ГН.</w:t>
      </w:r>
    </w:p>
    <w:p w:rsidR="00B25D6F" w:rsidRDefault="00CA74DE">
      <w:pPr>
        <w:spacing w:after="0"/>
        <w:jc w:val="both"/>
      </w:pPr>
      <w:bookmarkStart w:id="1073" w:name="z1078"/>
      <w:bookmarkEnd w:id="1072"/>
      <w:r>
        <w:rPr>
          <w:color w:val="000000"/>
          <w:sz w:val="28"/>
        </w:rPr>
        <w:lastRenderedPageBreak/>
        <w:t>      669. Заполнение сборников-контейнеров РАО производится</w:t>
      </w:r>
      <w:r>
        <w:rPr>
          <w:color w:val="000000"/>
          <w:sz w:val="28"/>
        </w:rPr>
        <w:t xml:space="preserve"> под радиационным контролем в условиях, исключающих возможность их рассыпания и разлива.</w:t>
      </w:r>
    </w:p>
    <w:p w:rsidR="00B25D6F" w:rsidRDefault="00CA74DE">
      <w:pPr>
        <w:spacing w:after="0"/>
        <w:jc w:val="both"/>
      </w:pPr>
      <w:bookmarkStart w:id="1074" w:name="z1079"/>
      <w:bookmarkEnd w:id="1073"/>
      <w:r>
        <w:rPr>
          <w:color w:val="000000"/>
          <w:sz w:val="28"/>
        </w:rPr>
        <w:t xml:space="preserve">      670. ЖРО, подлежащие переработке на специализированных организациях по сбору, переработке и захоронению отходов (далее – СО) или в пункте захоронения РАО (далее </w:t>
      </w:r>
      <w:r>
        <w:rPr>
          <w:color w:val="000000"/>
          <w:sz w:val="28"/>
        </w:rPr>
        <w:t>– ПЗРО), нейтрализуются до pH=7. Нейтрализация осуществляется в объекте. ЖРО в процессе сбора разделяются на горючие и негорючие. Горючие ЖРО собираются в отдельные емкости, отвечающие требованиям пожарной безопасности.</w:t>
      </w:r>
    </w:p>
    <w:p w:rsidR="00B25D6F" w:rsidRDefault="00CA74DE">
      <w:pPr>
        <w:spacing w:after="0"/>
        <w:jc w:val="both"/>
      </w:pPr>
      <w:bookmarkStart w:id="1075" w:name="z1080"/>
      <w:bookmarkEnd w:id="1074"/>
      <w:r>
        <w:rPr>
          <w:color w:val="000000"/>
          <w:sz w:val="28"/>
        </w:rPr>
        <w:t>      671. Трупы животных, в организ</w:t>
      </w:r>
      <w:r>
        <w:rPr>
          <w:color w:val="000000"/>
          <w:sz w:val="28"/>
        </w:rPr>
        <w:t>м которых были введены радионуклиды, предварительно дезинфицируются, в сборнике-контейнере пересыпаются влагопоглащающим материалом. При дальнейшей кремации трупов пересыпание хлорной известью не разрешается.</w:t>
      </w:r>
    </w:p>
    <w:p w:rsidR="00B25D6F" w:rsidRDefault="00CA74DE">
      <w:pPr>
        <w:spacing w:after="0"/>
        <w:jc w:val="both"/>
      </w:pPr>
      <w:bookmarkStart w:id="1076" w:name="z1081"/>
      <w:bookmarkEnd w:id="1075"/>
      <w:r>
        <w:rPr>
          <w:color w:val="000000"/>
          <w:sz w:val="28"/>
        </w:rPr>
        <w:t xml:space="preserve">      Сборники-контейнеры в рабочих помещениях </w:t>
      </w:r>
      <w:r>
        <w:rPr>
          <w:color w:val="000000"/>
          <w:sz w:val="28"/>
        </w:rPr>
        <w:t>устанавливаются в нижних частях вытяжных шкафов (камер) или специально отведенных местах, на поддонах с бортиками, исключающими возможность загрязнения помещения.</w:t>
      </w:r>
    </w:p>
    <w:p w:rsidR="00B25D6F" w:rsidRDefault="00CA74DE">
      <w:pPr>
        <w:spacing w:after="0"/>
        <w:jc w:val="both"/>
      </w:pPr>
      <w:bookmarkStart w:id="1077" w:name="z1082"/>
      <w:bookmarkEnd w:id="1076"/>
      <w:r>
        <w:rPr>
          <w:color w:val="000000"/>
          <w:sz w:val="28"/>
        </w:rPr>
        <w:t>      672. Транспортирование сборников-контейнеров внутри объекта к местам временного хранени</w:t>
      </w:r>
      <w:r>
        <w:rPr>
          <w:color w:val="000000"/>
          <w:sz w:val="28"/>
        </w:rPr>
        <w:t>я РАО производится на специальных тележках с ручкой длиной 1 м и более.</w:t>
      </w:r>
    </w:p>
    <w:p w:rsidR="00B25D6F" w:rsidRDefault="00CA74DE">
      <w:pPr>
        <w:spacing w:after="0"/>
        <w:jc w:val="both"/>
      </w:pPr>
      <w:bookmarkStart w:id="1078" w:name="z1083"/>
      <w:bookmarkEnd w:id="1077"/>
      <w:r>
        <w:rPr>
          <w:color w:val="000000"/>
          <w:sz w:val="28"/>
        </w:rPr>
        <w:t>      673. Для дезактивации сборников-контейнеров оборудуется специальное помещение (или место в помещении), отвечающее требованиям, предъявляемым к работам с радиоактивными веществами</w:t>
      </w:r>
      <w:r>
        <w:rPr>
          <w:color w:val="000000"/>
          <w:sz w:val="28"/>
        </w:rPr>
        <w:t xml:space="preserve"> соответствующего класса. Дезактивация сборников-контейнеров проводится под радиационным контролем.</w:t>
      </w:r>
    </w:p>
    <w:p w:rsidR="00B25D6F" w:rsidRDefault="00CA74DE">
      <w:pPr>
        <w:spacing w:after="0"/>
        <w:jc w:val="both"/>
      </w:pPr>
      <w:bookmarkStart w:id="1079" w:name="z1084"/>
      <w:bookmarkEnd w:id="1078"/>
      <w:r>
        <w:rPr>
          <w:color w:val="000000"/>
          <w:sz w:val="28"/>
        </w:rPr>
        <w:t>      674. Срок хранения РАО на объекте составляет 1 и менее месяца, если ежемесячное образование отходов составляет 50 литров (килограмм) и менее, срок хра</w:t>
      </w:r>
      <w:r>
        <w:rPr>
          <w:color w:val="000000"/>
          <w:sz w:val="28"/>
        </w:rPr>
        <w:t>нения согласовывается с территориальным подразделением государственного органа в сфере санитарно-эпидемиологического благополучия населения на соответствующей территории, но составляет 6 месяцев и менее.</w:t>
      </w:r>
    </w:p>
    <w:p w:rsidR="00B25D6F" w:rsidRDefault="00CA74DE">
      <w:pPr>
        <w:spacing w:after="0"/>
        <w:jc w:val="both"/>
      </w:pPr>
      <w:bookmarkStart w:id="1080" w:name="z1085"/>
      <w:bookmarkEnd w:id="1079"/>
      <w:r>
        <w:rPr>
          <w:color w:val="000000"/>
          <w:sz w:val="28"/>
        </w:rPr>
        <w:t xml:space="preserve">      675. Для временного хранения и выдержки РАО в </w:t>
      </w:r>
      <w:r>
        <w:rPr>
          <w:color w:val="000000"/>
          <w:sz w:val="28"/>
        </w:rPr>
        <w:t>учреждениях выделяются и оборудуются специальные помещения или участки.</w:t>
      </w:r>
    </w:p>
    <w:p w:rsidR="00B25D6F" w:rsidRDefault="00CA74DE">
      <w:pPr>
        <w:spacing w:after="0"/>
        <w:jc w:val="both"/>
      </w:pPr>
      <w:bookmarkStart w:id="1081" w:name="z1086"/>
      <w:bookmarkEnd w:id="1080"/>
      <w:r>
        <w:rPr>
          <w:color w:val="000000"/>
          <w:sz w:val="28"/>
        </w:rPr>
        <w:t>      676. Помещение и участки для временного хранения РАО размещаются в отдельном здании или изолированном крыле здания, на уровне нижних отметок. Площадка для временного хранения РАО</w:t>
      </w:r>
      <w:r>
        <w:rPr>
          <w:color w:val="000000"/>
          <w:sz w:val="28"/>
        </w:rPr>
        <w:t xml:space="preserve"> размещаются отдельно от производственных зданий, имеет надежную гидроизоляцию и условия, исключающие доступ посторонних лиц.</w:t>
      </w:r>
    </w:p>
    <w:p w:rsidR="00B25D6F" w:rsidRDefault="00CA74DE">
      <w:pPr>
        <w:spacing w:after="0"/>
        <w:jc w:val="both"/>
      </w:pPr>
      <w:bookmarkStart w:id="1082" w:name="z1087"/>
      <w:bookmarkEnd w:id="1081"/>
      <w:r>
        <w:rPr>
          <w:color w:val="000000"/>
          <w:sz w:val="28"/>
        </w:rPr>
        <w:lastRenderedPageBreak/>
        <w:t>      Места расположения сборников-контейнеров обеспечиваются защитными приспособлениями.</w:t>
      </w:r>
    </w:p>
    <w:p w:rsidR="00B25D6F" w:rsidRDefault="00CA74DE">
      <w:pPr>
        <w:spacing w:after="0"/>
        <w:jc w:val="both"/>
      </w:pPr>
      <w:bookmarkStart w:id="1083" w:name="z1088"/>
      <w:bookmarkEnd w:id="1082"/>
      <w:r>
        <w:rPr>
          <w:color w:val="000000"/>
          <w:sz w:val="28"/>
        </w:rPr>
        <w:t>      Для временного хранения и выдержки</w:t>
      </w:r>
      <w:r>
        <w:rPr>
          <w:color w:val="000000"/>
          <w:sz w:val="28"/>
        </w:rPr>
        <w:t xml:space="preserve"> сборников-контейнеров с РАО, создающие МЭД гамма излучение на поверхности контейнера 2,0 мкЗв/ч и более, оборудуются специальные защитные колодцы или ниши. Извлечение сборников-контейнеров из колодцев и ниш производят специальными устройствами, исключающи</w:t>
      </w:r>
      <w:r>
        <w:rPr>
          <w:color w:val="000000"/>
          <w:sz w:val="28"/>
        </w:rPr>
        <w:t>ми переоблучение персонала.</w:t>
      </w:r>
    </w:p>
    <w:p w:rsidR="00B25D6F" w:rsidRDefault="00CA74DE">
      <w:pPr>
        <w:spacing w:after="0"/>
        <w:jc w:val="both"/>
      </w:pPr>
      <w:bookmarkStart w:id="1084" w:name="z1089"/>
      <w:bookmarkEnd w:id="1083"/>
      <w:r>
        <w:rPr>
          <w:color w:val="000000"/>
          <w:sz w:val="28"/>
        </w:rPr>
        <w:t>      677. Временное хранение контейнеров с РАО, содержащими эманирующие радиоактивные вещества, осуществляется в вытяжных шкафах или укрытиях, оборудованных круглосуточно действующей системой вытяжной вентиляции. Система оснаща</w:t>
      </w:r>
      <w:r>
        <w:rPr>
          <w:color w:val="000000"/>
          <w:sz w:val="28"/>
        </w:rPr>
        <w:t>ется резервным вытяжным вентилятором. Расчетные скорости воздуха в рабочих проемах вытяжных шкафов или укрытий 1,5 м/с и более.</w:t>
      </w:r>
    </w:p>
    <w:p w:rsidR="00B25D6F" w:rsidRDefault="00CA74DE">
      <w:pPr>
        <w:spacing w:after="0"/>
        <w:jc w:val="both"/>
      </w:pPr>
      <w:bookmarkStart w:id="1085" w:name="z1090"/>
      <w:bookmarkEnd w:id="1084"/>
      <w:r>
        <w:rPr>
          <w:color w:val="000000"/>
          <w:sz w:val="28"/>
        </w:rPr>
        <w:t>      678. Временное хранение в учреждениях и транспортирование на СО или ПЗРО трупов животных производят в отдельных упаковках.</w:t>
      </w:r>
    </w:p>
    <w:p w:rsidR="00B25D6F" w:rsidRDefault="00CA74DE">
      <w:pPr>
        <w:spacing w:after="0"/>
        <w:jc w:val="both"/>
      </w:pPr>
      <w:bookmarkStart w:id="1086" w:name="z1091"/>
      <w:bookmarkEnd w:id="1085"/>
      <w:r>
        <w:rPr>
          <w:color w:val="000000"/>
          <w:sz w:val="28"/>
        </w:rPr>
        <w:t>      679. Для сбора, временного хранения и транспортирования на СО или ПЗРО крупногабаритных РАО (загрязненное оборудование боксов) используется специальная тара.</w:t>
      </w:r>
    </w:p>
    <w:p w:rsidR="00B25D6F" w:rsidRDefault="00CA74DE">
      <w:pPr>
        <w:spacing w:after="0"/>
        <w:jc w:val="both"/>
      </w:pPr>
      <w:bookmarkStart w:id="1087" w:name="z1092"/>
      <w:bookmarkEnd w:id="1086"/>
      <w:r>
        <w:rPr>
          <w:color w:val="000000"/>
          <w:sz w:val="28"/>
        </w:rPr>
        <w:t>      680. На объекте разрешается разборка или резка крупногабаритного оборудования с после</w:t>
      </w:r>
      <w:r>
        <w:rPr>
          <w:color w:val="000000"/>
          <w:sz w:val="28"/>
        </w:rPr>
        <w:t>дующим их затариванием для транспортирования на СО или ПЗРО. Выполнение указанных работ согласовывается с территориальным подразделением государственного органа в сфере санитарно-эпидемиологического благополучия населения.</w:t>
      </w:r>
    </w:p>
    <w:p w:rsidR="00B25D6F" w:rsidRDefault="00CA74DE">
      <w:pPr>
        <w:spacing w:after="0"/>
        <w:jc w:val="both"/>
      </w:pPr>
      <w:bookmarkStart w:id="1088" w:name="z1093"/>
      <w:bookmarkEnd w:id="1087"/>
      <w:r>
        <w:rPr>
          <w:color w:val="000000"/>
          <w:sz w:val="28"/>
        </w:rPr>
        <w:t>      681. Для удаления РАО с мес</w:t>
      </w:r>
      <w:r>
        <w:rPr>
          <w:color w:val="000000"/>
          <w:sz w:val="28"/>
        </w:rPr>
        <w:t>т их временного хранения используются транспортные контейнеры, соответствующие требованиям перевозки радиоактивных грузов.</w:t>
      </w:r>
    </w:p>
    <w:p w:rsidR="00B25D6F" w:rsidRDefault="00CA74DE">
      <w:pPr>
        <w:spacing w:after="0"/>
        <w:jc w:val="both"/>
      </w:pPr>
      <w:bookmarkStart w:id="1089" w:name="z1094"/>
      <w:bookmarkEnd w:id="1088"/>
      <w:r>
        <w:rPr>
          <w:color w:val="000000"/>
          <w:sz w:val="28"/>
        </w:rPr>
        <w:t>      682. Для погрузки транспортных контейнеров на спецавтомобиль на объекте оборудуется специальная площадка, примыкающая к помещен</w:t>
      </w:r>
      <w:r>
        <w:rPr>
          <w:color w:val="000000"/>
          <w:sz w:val="28"/>
        </w:rPr>
        <w:t>ию временного хранения РАО.</w:t>
      </w:r>
    </w:p>
    <w:p w:rsidR="00B25D6F" w:rsidRDefault="00CA74DE">
      <w:pPr>
        <w:spacing w:after="0"/>
        <w:jc w:val="both"/>
      </w:pPr>
      <w:bookmarkStart w:id="1090" w:name="z1095"/>
      <w:bookmarkEnd w:id="1089"/>
      <w:r>
        <w:rPr>
          <w:color w:val="000000"/>
          <w:sz w:val="28"/>
        </w:rPr>
        <w:t>      683. Заполнение транспортных контейнеров упаковками с РАО проводится под радиационным контролем. Мощность дозы излучения от контейнера с радиоактивными отходами составляет 40 мкЗв/ч и менее на расстоянии 1 м. Радиоактивное</w:t>
      </w:r>
      <w:r>
        <w:rPr>
          <w:color w:val="000000"/>
          <w:sz w:val="28"/>
        </w:rPr>
        <w:t xml:space="preserve"> загрязнение наружной поверхности контейнера выше величин, указанных в ГН не разрешается.</w:t>
      </w:r>
    </w:p>
    <w:p w:rsidR="00B25D6F" w:rsidRDefault="00CA74DE">
      <w:pPr>
        <w:spacing w:after="0"/>
        <w:jc w:val="both"/>
      </w:pPr>
      <w:bookmarkStart w:id="1091" w:name="z1096"/>
      <w:bookmarkEnd w:id="1090"/>
      <w:r>
        <w:rPr>
          <w:color w:val="000000"/>
          <w:sz w:val="28"/>
        </w:rPr>
        <w:t xml:space="preserve">      684. На объекте назначается лицо, ответственное за организацию сбора, хранения и сдачу РАО. Сведения по сбору, временному хранению и подготовке к удалению РАО, </w:t>
      </w:r>
      <w:r>
        <w:rPr>
          <w:color w:val="000000"/>
          <w:sz w:val="28"/>
        </w:rPr>
        <w:t>образующихся в процессе работы заносятся в журнал учета.</w:t>
      </w:r>
    </w:p>
    <w:p w:rsidR="00B25D6F" w:rsidRDefault="00CA74DE">
      <w:pPr>
        <w:spacing w:after="0"/>
        <w:jc w:val="both"/>
      </w:pPr>
      <w:bookmarkStart w:id="1092" w:name="z1097"/>
      <w:bookmarkEnd w:id="1091"/>
      <w:r>
        <w:rPr>
          <w:color w:val="000000"/>
          <w:sz w:val="28"/>
        </w:rPr>
        <w:lastRenderedPageBreak/>
        <w:t>      685. На объекте создается комиссия, которой не реже одного раза в год проверяется правильность ведения учета РАО, сданных на захоронение и находящихся на объекте. В случае установления потерь в</w:t>
      </w:r>
      <w:r>
        <w:rPr>
          <w:color w:val="000000"/>
          <w:sz w:val="28"/>
        </w:rPr>
        <w:t xml:space="preserve"> течение 24 часов ставятся в известность территориальные подразделения государственного органа в сфере санитарно-эпидемиологического благополучия.</w:t>
      </w:r>
    </w:p>
    <w:p w:rsidR="00B25D6F" w:rsidRDefault="00CA74DE">
      <w:pPr>
        <w:spacing w:after="0"/>
        <w:jc w:val="both"/>
      </w:pPr>
      <w:bookmarkStart w:id="1093" w:name="z1098"/>
      <w:bookmarkEnd w:id="1092"/>
      <w:r>
        <w:rPr>
          <w:color w:val="000000"/>
          <w:sz w:val="28"/>
        </w:rPr>
        <w:t>      686. Границы участка устанавливаются на расстоянии 500 м и более от поверхности водоемов и мест располо</w:t>
      </w:r>
      <w:r>
        <w:rPr>
          <w:color w:val="000000"/>
          <w:sz w:val="28"/>
        </w:rPr>
        <w:t>жения водозаборов подземных вод, на незатопляемой и не заболоченной местности, с низким уровнем грунтовых вод, обеспечивающим расположение дна емкости для захоронения РАО на глубине 10 м и более. Минимальная глубина уровня грунтовых вод предусматривается 4</w:t>
      </w:r>
      <w:r>
        <w:rPr>
          <w:color w:val="000000"/>
          <w:sz w:val="28"/>
        </w:rPr>
        <w:t xml:space="preserve"> м и более от дна емкости. Размеры участка включают резервную площадь для перспективного строительства из расчета 20 лет и более.</w:t>
      </w:r>
    </w:p>
    <w:p w:rsidR="00B25D6F" w:rsidRDefault="00CA74DE">
      <w:pPr>
        <w:spacing w:after="0"/>
        <w:jc w:val="both"/>
      </w:pPr>
      <w:bookmarkStart w:id="1094" w:name="z1099"/>
      <w:bookmarkEnd w:id="1093"/>
      <w:r>
        <w:rPr>
          <w:color w:val="000000"/>
          <w:sz w:val="28"/>
        </w:rPr>
        <w:t>      687. Вокруг ПЗРО и комплекса сооружений для переработки и захоронения отходов устанавливается СЗЗ радиусом 1000 м и боле</w:t>
      </w:r>
      <w:r>
        <w:rPr>
          <w:color w:val="000000"/>
          <w:sz w:val="28"/>
        </w:rPr>
        <w:t>е. В СЗЗ не размещаются промышленные и гражданские объекты, а также объекты и сооружения, не относящихся к деятельности ПЗРО.</w:t>
      </w:r>
    </w:p>
    <w:p w:rsidR="00B25D6F" w:rsidRDefault="00CA74DE">
      <w:pPr>
        <w:spacing w:after="0"/>
        <w:jc w:val="both"/>
      </w:pPr>
      <w:bookmarkStart w:id="1095" w:name="z1100"/>
      <w:bookmarkEnd w:id="1094"/>
      <w:r>
        <w:rPr>
          <w:color w:val="000000"/>
          <w:sz w:val="28"/>
        </w:rPr>
        <w:t>      688. Компоновка зданий и сооружений на территории выполняется по принципу разделения на условно "чистую" и "грязную" зоны. В</w:t>
      </w:r>
      <w:r>
        <w:rPr>
          <w:color w:val="000000"/>
          <w:sz w:val="28"/>
        </w:rPr>
        <w:t xml:space="preserve"> "грязной" зоне располагаются:</w:t>
      </w:r>
    </w:p>
    <w:p w:rsidR="00B25D6F" w:rsidRDefault="00CA74DE">
      <w:pPr>
        <w:spacing w:after="0"/>
        <w:jc w:val="both"/>
      </w:pPr>
      <w:bookmarkStart w:id="1096" w:name="z1101"/>
      <w:bookmarkEnd w:id="1095"/>
      <w:r>
        <w:rPr>
          <w:color w:val="000000"/>
          <w:sz w:val="28"/>
        </w:rPr>
        <w:t>      1) емкости для захоронения РАО;</w:t>
      </w:r>
    </w:p>
    <w:p w:rsidR="00B25D6F" w:rsidRDefault="00CA74DE">
      <w:pPr>
        <w:spacing w:after="0"/>
        <w:jc w:val="both"/>
      </w:pPr>
      <w:bookmarkStart w:id="1097" w:name="z1102"/>
      <w:bookmarkEnd w:id="1096"/>
      <w:r>
        <w:rPr>
          <w:color w:val="000000"/>
          <w:sz w:val="28"/>
        </w:rPr>
        <w:t>      2) емкости для временного хранения ЖРО;</w:t>
      </w:r>
    </w:p>
    <w:p w:rsidR="00B25D6F" w:rsidRDefault="00CA74DE">
      <w:pPr>
        <w:spacing w:after="0"/>
        <w:jc w:val="both"/>
      </w:pPr>
      <w:bookmarkStart w:id="1098" w:name="z1103"/>
      <w:bookmarkEnd w:id="1097"/>
      <w:r>
        <w:rPr>
          <w:color w:val="000000"/>
          <w:sz w:val="28"/>
        </w:rPr>
        <w:t>      3) помещения для сортировки РАО;</w:t>
      </w:r>
    </w:p>
    <w:p w:rsidR="00B25D6F" w:rsidRDefault="00CA74DE">
      <w:pPr>
        <w:spacing w:after="0"/>
        <w:jc w:val="both"/>
      </w:pPr>
      <w:bookmarkStart w:id="1099" w:name="z1104"/>
      <w:bookmarkEnd w:id="1098"/>
      <w:r>
        <w:rPr>
          <w:color w:val="000000"/>
          <w:sz w:val="28"/>
        </w:rPr>
        <w:t>      4) хранилища для бесконтейнерного захоронения отработавших ИИИ;</w:t>
      </w:r>
    </w:p>
    <w:p w:rsidR="00B25D6F" w:rsidRDefault="00CA74DE">
      <w:pPr>
        <w:spacing w:after="0"/>
        <w:jc w:val="both"/>
      </w:pPr>
      <w:bookmarkStart w:id="1100" w:name="z1105"/>
      <w:bookmarkEnd w:id="1099"/>
      <w:r>
        <w:rPr>
          <w:color w:val="000000"/>
          <w:sz w:val="28"/>
        </w:rPr>
        <w:t>      5) установка цементировани</w:t>
      </w:r>
      <w:r>
        <w:rPr>
          <w:color w:val="000000"/>
          <w:sz w:val="28"/>
        </w:rPr>
        <w:t>я;</w:t>
      </w:r>
    </w:p>
    <w:p w:rsidR="00B25D6F" w:rsidRDefault="00CA74DE">
      <w:pPr>
        <w:spacing w:after="0"/>
        <w:jc w:val="both"/>
      </w:pPr>
      <w:bookmarkStart w:id="1101" w:name="z1106"/>
      <w:bookmarkEnd w:id="1100"/>
      <w:r>
        <w:rPr>
          <w:color w:val="000000"/>
          <w:sz w:val="28"/>
        </w:rPr>
        <w:t>      6) помещения для переработки жидких и РАО.</w:t>
      </w:r>
    </w:p>
    <w:p w:rsidR="00B25D6F" w:rsidRDefault="00CA74DE">
      <w:pPr>
        <w:spacing w:after="0"/>
        <w:jc w:val="both"/>
      </w:pPr>
      <w:bookmarkStart w:id="1102" w:name="z1107"/>
      <w:bookmarkEnd w:id="1101"/>
      <w:r>
        <w:rPr>
          <w:color w:val="000000"/>
          <w:sz w:val="28"/>
        </w:rPr>
        <w:t>      На границе между "грязной" и "чистой" зонами размещаются:</w:t>
      </w:r>
    </w:p>
    <w:p w:rsidR="00B25D6F" w:rsidRDefault="00CA74DE">
      <w:pPr>
        <w:spacing w:after="0"/>
        <w:jc w:val="both"/>
      </w:pPr>
      <w:bookmarkStart w:id="1103" w:name="z1108"/>
      <w:bookmarkEnd w:id="1102"/>
      <w:r>
        <w:rPr>
          <w:color w:val="000000"/>
          <w:sz w:val="28"/>
        </w:rPr>
        <w:t>      1) помещения для дезактивации спецавтотранспорта, контейнеров, оборудования;</w:t>
      </w:r>
    </w:p>
    <w:p w:rsidR="00B25D6F" w:rsidRDefault="00CA74DE">
      <w:pPr>
        <w:spacing w:after="0"/>
        <w:jc w:val="both"/>
      </w:pPr>
      <w:bookmarkStart w:id="1104" w:name="z1109"/>
      <w:bookmarkEnd w:id="1103"/>
      <w:r>
        <w:rPr>
          <w:color w:val="000000"/>
          <w:sz w:val="28"/>
        </w:rPr>
        <w:t>      2) специальные очистные сооружения;</w:t>
      </w:r>
    </w:p>
    <w:p w:rsidR="00B25D6F" w:rsidRDefault="00CA74DE">
      <w:pPr>
        <w:spacing w:after="0"/>
        <w:jc w:val="both"/>
      </w:pPr>
      <w:bookmarkStart w:id="1105" w:name="z1110"/>
      <w:bookmarkEnd w:id="1104"/>
      <w:r>
        <w:rPr>
          <w:color w:val="000000"/>
          <w:sz w:val="28"/>
        </w:rPr>
        <w:t>      3) гаражи</w:t>
      </w:r>
      <w:r>
        <w:rPr>
          <w:color w:val="000000"/>
          <w:sz w:val="28"/>
        </w:rPr>
        <w:t xml:space="preserve"> для спецавтомобилей;</w:t>
      </w:r>
    </w:p>
    <w:p w:rsidR="00B25D6F" w:rsidRDefault="00CA74DE">
      <w:pPr>
        <w:spacing w:after="0"/>
        <w:jc w:val="both"/>
      </w:pPr>
      <w:bookmarkStart w:id="1106" w:name="z1111"/>
      <w:bookmarkEnd w:id="1105"/>
      <w:r>
        <w:rPr>
          <w:color w:val="000000"/>
          <w:sz w:val="28"/>
        </w:rPr>
        <w:t>      4) помещения для проведения радиометрических, радиохимических анализов и для размещения службы радиационной безопасности;</w:t>
      </w:r>
    </w:p>
    <w:p w:rsidR="00B25D6F" w:rsidRDefault="00CA74DE">
      <w:pPr>
        <w:spacing w:after="0"/>
        <w:jc w:val="both"/>
      </w:pPr>
      <w:bookmarkStart w:id="1107" w:name="z1112"/>
      <w:bookmarkEnd w:id="1106"/>
      <w:r>
        <w:rPr>
          <w:color w:val="000000"/>
          <w:sz w:val="28"/>
        </w:rPr>
        <w:t>      5) санпропускники с пунктами радиационного контроля.</w:t>
      </w:r>
    </w:p>
    <w:p w:rsidR="00B25D6F" w:rsidRDefault="00CA74DE">
      <w:pPr>
        <w:spacing w:after="0"/>
        <w:jc w:val="both"/>
      </w:pPr>
      <w:bookmarkStart w:id="1108" w:name="z1113"/>
      <w:bookmarkEnd w:id="1107"/>
      <w:r>
        <w:rPr>
          <w:color w:val="000000"/>
          <w:sz w:val="28"/>
        </w:rPr>
        <w:t>      В "чистой" зоне размещаются:</w:t>
      </w:r>
    </w:p>
    <w:p w:rsidR="00B25D6F" w:rsidRDefault="00CA74DE">
      <w:pPr>
        <w:spacing w:after="0"/>
        <w:jc w:val="both"/>
      </w:pPr>
      <w:bookmarkStart w:id="1109" w:name="z1114"/>
      <w:bookmarkEnd w:id="1108"/>
      <w:r>
        <w:rPr>
          <w:color w:val="000000"/>
          <w:sz w:val="28"/>
        </w:rPr>
        <w:t>      1) кот</w:t>
      </w:r>
      <w:r>
        <w:rPr>
          <w:color w:val="000000"/>
          <w:sz w:val="28"/>
        </w:rPr>
        <w:t>ельная;</w:t>
      </w:r>
    </w:p>
    <w:p w:rsidR="00B25D6F" w:rsidRDefault="00CA74DE">
      <w:pPr>
        <w:spacing w:after="0"/>
        <w:jc w:val="both"/>
      </w:pPr>
      <w:bookmarkStart w:id="1110" w:name="z1115"/>
      <w:bookmarkEnd w:id="1109"/>
      <w:r>
        <w:rPr>
          <w:color w:val="000000"/>
          <w:sz w:val="28"/>
        </w:rPr>
        <w:t>      2) складские помещения;</w:t>
      </w:r>
    </w:p>
    <w:p w:rsidR="00B25D6F" w:rsidRDefault="00CA74DE">
      <w:pPr>
        <w:spacing w:after="0"/>
        <w:jc w:val="both"/>
      </w:pPr>
      <w:bookmarkStart w:id="1111" w:name="z1116"/>
      <w:bookmarkEnd w:id="1110"/>
      <w:r>
        <w:rPr>
          <w:color w:val="000000"/>
          <w:sz w:val="28"/>
        </w:rPr>
        <w:t>      3) сооружения водопровода и канализации;</w:t>
      </w:r>
    </w:p>
    <w:p w:rsidR="00B25D6F" w:rsidRDefault="00CA74DE">
      <w:pPr>
        <w:spacing w:after="0"/>
        <w:jc w:val="both"/>
      </w:pPr>
      <w:bookmarkStart w:id="1112" w:name="z1117"/>
      <w:bookmarkEnd w:id="1111"/>
      <w:r>
        <w:rPr>
          <w:color w:val="000000"/>
          <w:sz w:val="28"/>
        </w:rPr>
        <w:lastRenderedPageBreak/>
        <w:t>      4) сооружения электроснабжения;</w:t>
      </w:r>
    </w:p>
    <w:p w:rsidR="00B25D6F" w:rsidRDefault="00CA74DE">
      <w:pPr>
        <w:spacing w:after="0"/>
        <w:jc w:val="both"/>
      </w:pPr>
      <w:bookmarkStart w:id="1113" w:name="z1118"/>
      <w:bookmarkEnd w:id="1112"/>
      <w:r>
        <w:rPr>
          <w:color w:val="000000"/>
          <w:sz w:val="28"/>
        </w:rPr>
        <w:t>      5) административные здания;</w:t>
      </w:r>
    </w:p>
    <w:p w:rsidR="00B25D6F" w:rsidRDefault="00CA74DE">
      <w:pPr>
        <w:spacing w:after="0"/>
        <w:jc w:val="both"/>
      </w:pPr>
      <w:bookmarkStart w:id="1114" w:name="z1119"/>
      <w:bookmarkEnd w:id="1113"/>
      <w:r>
        <w:rPr>
          <w:color w:val="000000"/>
          <w:sz w:val="28"/>
        </w:rPr>
        <w:t>      6) помещение для приема пищи;</w:t>
      </w:r>
    </w:p>
    <w:p w:rsidR="00B25D6F" w:rsidRDefault="00CA74DE">
      <w:pPr>
        <w:spacing w:after="0"/>
        <w:jc w:val="both"/>
      </w:pPr>
      <w:bookmarkStart w:id="1115" w:name="z1120"/>
      <w:bookmarkEnd w:id="1114"/>
      <w:r>
        <w:rPr>
          <w:color w:val="000000"/>
          <w:sz w:val="28"/>
        </w:rPr>
        <w:t>      7) проходная и вспомогательные помещения согласно санитар</w:t>
      </w:r>
      <w:r>
        <w:rPr>
          <w:color w:val="000000"/>
          <w:sz w:val="28"/>
        </w:rPr>
        <w:t>ных норм и правил проектирования производственных предприятий.</w:t>
      </w:r>
    </w:p>
    <w:p w:rsidR="00B25D6F" w:rsidRDefault="00CA74DE">
      <w:pPr>
        <w:spacing w:after="0"/>
        <w:jc w:val="both"/>
      </w:pPr>
      <w:bookmarkStart w:id="1116" w:name="z1121"/>
      <w:bookmarkEnd w:id="1115"/>
      <w:r>
        <w:rPr>
          <w:color w:val="000000"/>
          <w:sz w:val="28"/>
        </w:rPr>
        <w:t>      689. Емкости, предназначенные для захоронения РАО, проектируются из расчета заполнения 20 лет и более.</w:t>
      </w:r>
    </w:p>
    <w:p w:rsidR="00B25D6F" w:rsidRDefault="00CA74DE">
      <w:pPr>
        <w:spacing w:after="0"/>
        <w:jc w:val="both"/>
      </w:pPr>
      <w:bookmarkStart w:id="1117" w:name="z1122"/>
      <w:bookmarkEnd w:id="1116"/>
      <w:r>
        <w:rPr>
          <w:color w:val="000000"/>
          <w:sz w:val="28"/>
        </w:rPr>
        <w:t xml:space="preserve">      Объем емкостей ориентировочно рассчитывается по формуле: V = 1,5·K·x, где V – </w:t>
      </w:r>
      <w:r>
        <w:rPr>
          <w:color w:val="000000"/>
          <w:sz w:val="28"/>
        </w:rPr>
        <w:t>предполагаемое количество подлежащих захоронению РАО в течение 20 лет эксплуатации ПЗРО, м</w:t>
      </w:r>
      <w:r>
        <w:rPr>
          <w:color w:val="000000"/>
          <w:vertAlign w:val="superscript"/>
        </w:rPr>
        <w:t>3</w:t>
      </w:r>
      <w:r>
        <w:rPr>
          <w:color w:val="000000"/>
          <w:sz w:val="28"/>
        </w:rPr>
        <w:t>;</w:t>
      </w:r>
    </w:p>
    <w:p w:rsidR="00B25D6F" w:rsidRDefault="00CA74DE">
      <w:pPr>
        <w:spacing w:after="0"/>
        <w:jc w:val="both"/>
      </w:pPr>
      <w:bookmarkStart w:id="1118" w:name="z1123"/>
      <w:bookmarkEnd w:id="1117"/>
      <w:r>
        <w:rPr>
          <w:color w:val="000000"/>
          <w:sz w:val="28"/>
        </w:rPr>
        <w:t>      1,5 – коэффициент, учитывающий рост применения радиоактивных веществ и источников излучений в народном хозяйстве за 20 лет (3% в год);</w:t>
      </w:r>
    </w:p>
    <w:p w:rsidR="00B25D6F" w:rsidRDefault="00CA74DE">
      <w:pPr>
        <w:spacing w:after="0"/>
        <w:jc w:val="both"/>
      </w:pPr>
      <w:bookmarkStart w:id="1119" w:name="z1124"/>
      <w:bookmarkEnd w:id="1118"/>
      <w:r>
        <w:rPr>
          <w:color w:val="000000"/>
          <w:sz w:val="28"/>
        </w:rPr>
        <w:t>      К – равно 4 м3/у</w:t>
      </w:r>
      <w:r>
        <w:rPr>
          <w:color w:val="000000"/>
          <w:sz w:val="28"/>
        </w:rPr>
        <w:t>чреждение;</w:t>
      </w:r>
    </w:p>
    <w:p w:rsidR="00B25D6F" w:rsidRDefault="00CA74DE">
      <w:pPr>
        <w:spacing w:after="0"/>
        <w:jc w:val="both"/>
      </w:pPr>
      <w:bookmarkStart w:id="1120" w:name="z1125"/>
      <w:bookmarkEnd w:id="1119"/>
      <w:r>
        <w:rPr>
          <w:color w:val="000000"/>
          <w:sz w:val="28"/>
        </w:rPr>
        <w:t>      х – количество учреждений, расположенных в зоне обслуживания СО или ПЗРО.</w:t>
      </w:r>
    </w:p>
    <w:p w:rsidR="00B25D6F" w:rsidRDefault="00CA74DE">
      <w:pPr>
        <w:spacing w:after="0"/>
        <w:jc w:val="both"/>
      </w:pPr>
      <w:bookmarkStart w:id="1121" w:name="z1126"/>
      <w:bookmarkEnd w:id="1120"/>
      <w:r>
        <w:rPr>
          <w:color w:val="000000"/>
          <w:sz w:val="28"/>
        </w:rPr>
        <w:t>      690. Конструкция емкостей для захоронения РАО определяется:</w:t>
      </w:r>
    </w:p>
    <w:p w:rsidR="00B25D6F" w:rsidRDefault="00CA74DE">
      <w:pPr>
        <w:spacing w:after="0"/>
        <w:jc w:val="both"/>
      </w:pPr>
      <w:bookmarkStart w:id="1122" w:name="z1127"/>
      <w:bookmarkEnd w:id="1121"/>
      <w:r>
        <w:rPr>
          <w:color w:val="000000"/>
          <w:sz w:val="28"/>
        </w:rPr>
        <w:t>      1) удельной активностью;</w:t>
      </w:r>
    </w:p>
    <w:p w:rsidR="00B25D6F" w:rsidRDefault="00CA74DE">
      <w:pPr>
        <w:spacing w:after="0"/>
        <w:jc w:val="both"/>
      </w:pPr>
      <w:bookmarkStart w:id="1123" w:name="z1128"/>
      <w:bookmarkEnd w:id="1122"/>
      <w:r>
        <w:rPr>
          <w:color w:val="000000"/>
          <w:sz w:val="28"/>
        </w:rPr>
        <w:t>      2) видом (жидкие, твердые, биологические, отработавшие источни</w:t>
      </w:r>
      <w:r>
        <w:rPr>
          <w:color w:val="000000"/>
          <w:sz w:val="28"/>
        </w:rPr>
        <w:t>ки излучения, отвержденные прессованные, крупногабаритные изделия);</w:t>
      </w:r>
    </w:p>
    <w:p w:rsidR="00B25D6F" w:rsidRDefault="00CA74DE">
      <w:pPr>
        <w:spacing w:after="0"/>
        <w:jc w:val="both"/>
      </w:pPr>
      <w:bookmarkStart w:id="1124" w:name="z1129"/>
      <w:bookmarkEnd w:id="1123"/>
      <w:r>
        <w:rPr>
          <w:color w:val="000000"/>
          <w:sz w:val="28"/>
        </w:rPr>
        <w:t>      3) гидрогеологическими условиями площадки;</w:t>
      </w:r>
    </w:p>
    <w:p w:rsidR="00B25D6F" w:rsidRDefault="00CA74DE">
      <w:pPr>
        <w:spacing w:after="0"/>
        <w:jc w:val="both"/>
      </w:pPr>
      <w:bookmarkStart w:id="1125" w:name="z1130"/>
      <w:bookmarkEnd w:id="1124"/>
      <w:r>
        <w:rPr>
          <w:color w:val="000000"/>
          <w:sz w:val="28"/>
        </w:rPr>
        <w:t>      4) технологией переработки.</w:t>
      </w:r>
    </w:p>
    <w:p w:rsidR="00B25D6F" w:rsidRDefault="00CA74DE">
      <w:pPr>
        <w:spacing w:after="0"/>
        <w:jc w:val="both"/>
      </w:pPr>
      <w:bookmarkStart w:id="1126" w:name="z1131"/>
      <w:bookmarkEnd w:id="1125"/>
      <w:r>
        <w:rPr>
          <w:color w:val="000000"/>
          <w:sz w:val="28"/>
        </w:rPr>
        <w:t>      691. Емкость для захоронения РАО выполняется подземной, исключает возможность попадания в нее атмос</w:t>
      </w:r>
      <w:r>
        <w:rPr>
          <w:color w:val="000000"/>
          <w:sz w:val="28"/>
        </w:rPr>
        <w:t>ферных осадков и препятствует миграции радиоактивных веществ в окружающую среду.</w:t>
      </w:r>
    </w:p>
    <w:p w:rsidR="00B25D6F" w:rsidRDefault="00CA74DE">
      <w:pPr>
        <w:spacing w:after="0"/>
        <w:jc w:val="both"/>
      </w:pPr>
      <w:bookmarkStart w:id="1127" w:name="z1132"/>
      <w:bookmarkEnd w:id="1126"/>
      <w:r>
        <w:rPr>
          <w:color w:val="000000"/>
          <w:sz w:val="28"/>
        </w:rPr>
        <w:t>      692. Для захоронения отработавших источников излучений сооружаются специальные емкости. Захоронение источников производится с использованием перегрузочных устройств, обе</w:t>
      </w:r>
      <w:r>
        <w:rPr>
          <w:color w:val="000000"/>
          <w:sz w:val="28"/>
        </w:rPr>
        <w:t>спечивающих радиационную безопасность персонала.</w:t>
      </w:r>
    </w:p>
    <w:p w:rsidR="00B25D6F" w:rsidRDefault="00CA74DE">
      <w:pPr>
        <w:spacing w:after="0"/>
        <w:jc w:val="both"/>
      </w:pPr>
      <w:bookmarkStart w:id="1128" w:name="z1133"/>
      <w:bookmarkEnd w:id="1127"/>
      <w:r>
        <w:rPr>
          <w:color w:val="000000"/>
          <w:sz w:val="28"/>
        </w:rPr>
        <w:t>      693. В помещении дезактивации спецтранспорта и контейнеров, покрытие пола выполняется из слабосорбирующего материала, края покрытия поднимаются на высоту 0,5 м. и заделываются заподлицо со стенами. Пол</w:t>
      </w:r>
      <w:r>
        <w:rPr>
          <w:color w:val="000000"/>
          <w:sz w:val="28"/>
        </w:rPr>
        <w:t xml:space="preserve"> оборудуется уклонами и сливными трапами. Стены на высоту до 2 м. облицовываются слабосорбирующим материалом. Остальная часть стен и потолок окрашиваются химически стойкими красками, полотна дверей выполняются гладкими.</w:t>
      </w:r>
    </w:p>
    <w:p w:rsidR="00B25D6F" w:rsidRDefault="00CA74DE">
      <w:pPr>
        <w:spacing w:after="0"/>
        <w:jc w:val="both"/>
      </w:pPr>
      <w:bookmarkStart w:id="1129" w:name="z1134"/>
      <w:bookmarkEnd w:id="1128"/>
      <w:r>
        <w:rPr>
          <w:color w:val="000000"/>
          <w:sz w:val="28"/>
        </w:rPr>
        <w:lastRenderedPageBreak/>
        <w:t xml:space="preserve">      694. ПЗРО имеет водопровод с </w:t>
      </w:r>
      <w:r>
        <w:rPr>
          <w:color w:val="000000"/>
          <w:sz w:val="28"/>
        </w:rPr>
        <w:t>подачей горячей и холодной воды, бытовую и специальную канализацию. В системах канализации оборудуются контрольные емкости.</w:t>
      </w:r>
    </w:p>
    <w:p w:rsidR="00B25D6F" w:rsidRDefault="00CA74DE">
      <w:pPr>
        <w:spacing w:after="0"/>
      </w:pPr>
      <w:bookmarkStart w:id="1130" w:name="z1135"/>
      <w:bookmarkEnd w:id="1129"/>
      <w:r>
        <w:rPr>
          <w:b/>
          <w:color w:val="000000"/>
        </w:rPr>
        <w:t xml:space="preserve"> Параграф 40. Требования к хвостохранилищам</w:t>
      </w:r>
    </w:p>
    <w:p w:rsidR="00B25D6F" w:rsidRDefault="00CA74DE">
      <w:pPr>
        <w:spacing w:after="0"/>
        <w:jc w:val="both"/>
      </w:pPr>
      <w:bookmarkStart w:id="1131" w:name="z1136"/>
      <w:bookmarkEnd w:id="1130"/>
      <w:r>
        <w:rPr>
          <w:color w:val="000000"/>
          <w:sz w:val="28"/>
        </w:rPr>
        <w:t>      695. Хвостохранилища размещают районах со слабоводопроницаемыми грунтами (суглинки</w:t>
      </w:r>
      <w:r>
        <w:rPr>
          <w:color w:val="000000"/>
          <w:sz w:val="28"/>
        </w:rPr>
        <w:t>, глины) с коэффициентами фильтрации 1·10-8 см/с и менее. При размещении площадки хвостохранилища в районе, сложенном трещиноватыми породами, галечниками или рыхлыми песчаниками разрабатываются мероприятия против фильтрации радиоактивных вод в грунт.</w:t>
      </w:r>
    </w:p>
    <w:p w:rsidR="00B25D6F" w:rsidRDefault="00CA74DE">
      <w:pPr>
        <w:spacing w:after="0"/>
        <w:jc w:val="both"/>
      </w:pPr>
      <w:bookmarkStart w:id="1132" w:name="z1137"/>
      <w:bookmarkEnd w:id="1131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696. Вокруг хвостохранилища устанавливается СЗЗ радиусом 1000 м и ограждение на расстоянии 30 м и более от непосредственного размещения хвостов.</w:t>
      </w:r>
    </w:p>
    <w:p w:rsidR="00B25D6F" w:rsidRDefault="00CA74DE">
      <w:pPr>
        <w:spacing w:after="0"/>
        <w:jc w:val="both"/>
      </w:pPr>
      <w:bookmarkStart w:id="1133" w:name="z1138"/>
      <w:bookmarkEnd w:id="1132"/>
      <w:r>
        <w:rPr>
          <w:color w:val="000000"/>
          <w:sz w:val="28"/>
        </w:rPr>
        <w:t>      697. Не переполняется чаша хвостохранилищ выше проектных отметок и разлив радиоактивных вод при подаче и</w:t>
      </w:r>
      <w:r>
        <w:rPr>
          <w:color w:val="000000"/>
          <w:sz w:val="28"/>
        </w:rPr>
        <w:t>х с промышленного предприятия.</w:t>
      </w:r>
    </w:p>
    <w:p w:rsidR="00B25D6F" w:rsidRDefault="00CA74DE">
      <w:pPr>
        <w:spacing w:after="0"/>
        <w:jc w:val="both"/>
      </w:pPr>
      <w:bookmarkStart w:id="1134" w:name="z1139"/>
      <w:bookmarkEnd w:id="1133"/>
      <w:r>
        <w:rPr>
          <w:color w:val="000000"/>
          <w:sz w:val="28"/>
        </w:rPr>
        <w:t>      698. Для снижения пылеобразования и разноса аэрозолей уменьшают площадь сухих пляжей и намываемого откоса, осуществляют засыпку их чистым грунтом толщиной 0,5 м и более. Засыпанные поверхности засевают травой. Частичный</w:t>
      </w:r>
      <w:r>
        <w:rPr>
          <w:color w:val="000000"/>
          <w:sz w:val="28"/>
        </w:rPr>
        <w:t xml:space="preserve"> сброс осветленных вод из хвостохранилища в открытые проточные водоемы разрешается при содержании радионуклидов в месте выпуска в водоем по согласованию с территориальным подразделением государственного органа в сфере санитарно-эпидемиологического благопол</w:t>
      </w:r>
      <w:r>
        <w:rPr>
          <w:color w:val="000000"/>
          <w:sz w:val="28"/>
        </w:rPr>
        <w:t>учия населения. Осветленные воды не сбрасываются в озера и непроточные водоемы.</w:t>
      </w:r>
    </w:p>
    <w:p w:rsidR="00B25D6F" w:rsidRDefault="00CA74DE">
      <w:pPr>
        <w:spacing w:after="0"/>
        <w:jc w:val="both"/>
      </w:pPr>
      <w:bookmarkStart w:id="1135" w:name="z1140"/>
      <w:bookmarkEnd w:id="1134"/>
      <w:r>
        <w:rPr>
          <w:color w:val="000000"/>
          <w:sz w:val="28"/>
        </w:rPr>
        <w:t xml:space="preserve">      699. По периметру хвостохранилища и по направлению потока грунтовых вод предусматриваются пробоотборные (наблюдательные) скважины с расстоянием между скважинами 200 м. 2 </w:t>
      </w:r>
      <w:r>
        <w:rPr>
          <w:color w:val="000000"/>
          <w:sz w:val="28"/>
        </w:rPr>
        <w:t>(две) и более скважины располагают за пределами СЗЗ.</w:t>
      </w:r>
    </w:p>
    <w:p w:rsidR="00B25D6F" w:rsidRDefault="00CA74DE">
      <w:pPr>
        <w:spacing w:after="0"/>
        <w:jc w:val="both"/>
      </w:pPr>
      <w:bookmarkStart w:id="1136" w:name="z1141"/>
      <w:bookmarkEnd w:id="1135"/>
      <w:r>
        <w:rPr>
          <w:color w:val="000000"/>
          <w:sz w:val="28"/>
        </w:rPr>
        <w:t>      700. На территории СЗЗ и хвостохранилище ведется радиационный контроль за радиоактивной загрязненностью атмосферного воздуха, грунтовых вод и воды открытых водоемов, почвы и растительности.</w:t>
      </w:r>
    </w:p>
    <w:p w:rsidR="00B25D6F" w:rsidRDefault="00CA74DE">
      <w:pPr>
        <w:spacing w:after="0"/>
        <w:jc w:val="both"/>
      </w:pPr>
      <w:bookmarkStart w:id="1137" w:name="z1142"/>
      <w:bookmarkEnd w:id="1136"/>
      <w:r>
        <w:rPr>
          <w:color w:val="000000"/>
          <w:sz w:val="28"/>
        </w:rPr>
        <w:t>      7</w:t>
      </w:r>
      <w:r>
        <w:rPr>
          <w:color w:val="000000"/>
          <w:sz w:val="28"/>
        </w:rPr>
        <w:t>01. На участках хвостового хозяйства, удаленных от основного производства на расстоянии 2 км и более, предусматриваются бытовые помещения для мытья и обогрева работающих, хранения и сушки их спецодежды.</w:t>
      </w:r>
    </w:p>
    <w:p w:rsidR="00B25D6F" w:rsidRDefault="00CA74DE">
      <w:pPr>
        <w:spacing w:after="0"/>
        <w:jc w:val="both"/>
      </w:pPr>
      <w:bookmarkStart w:id="1138" w:name="z1143"/>
      <w:bookmarkEnd w:id="1137"/>
      <w:r>
        <w:rPr>
          <w:color w:val="000000"/>
          <w:sz w:val="28"/>
        </w:rPr>
        <w:t>      702. Со стороны селитебных территорий, прилегаю</w:t>
      </w:r>
      <w:r>
        <w:rPr>
          <w:color w:val="000000"/>
          <w:sz w:val="28"/>
        </w:rPr>
        <w:t>щих к СЗЗ, предусматриваются лесозащитные полосы шириной 15-20 м на расстоянии от дамбы хвостохранилища 200 м и более.</w:t>
      </w:r>
    </w:p>
    <w:p w:rsidR="00B25D6F" w:rsidRDefault="00CA74DE">
      <w:pPr>
        <w:spacing w:after="0"/>
      </w:pPr>
      <w:bookmarkStart w:id="1139" w:name="z1144"/>
      <w:bookmarkEnd w:id="1138"/>
      <w:r>
        <w:rPr>
          <w:b/>
          <w:color w:val="000000"/>
        </w:rPr>
        <w:t xml:space="preserve"> Параграф 41. Требования к специальным поверхностным могильникам низкорадиоактивных отходов</w:t>
      </w:r>
    </w:p>
    <w:p w:rsidR="00B25D6F" w:rsidRDefault="00CA74DE">
      <w:pPr>
        <w:spacing w:after="0"/>
        <w:jc w:val="both"/>
      </w:pPr>
      <w:bookmarkStart w:id="1140" w:name="z1145"/>
      <w:bookmarkEnd w:id="1139"/>
      <w:r>
        <w:rPr>
          <w:color w:val="000000"/>
          <w:sz w:val="28"/>
        </w:rPr>
        <w:lastRenderedPageBreak/>
        <w:t>      703. Загрязненные радионуклидами почва,</w:t>
      </w:r>
      <w:r>
        <w:rPr>
          <w:color w:val="000000"/>
          <w:sz w:val="28"/>
        </w:rPr>
        <w:t xml:space="preserve"> грунт, элементы строительных конструкций, отходы производства и потребления, добычи и обогащения урановых руд, в том числе и отходы, содержащие черные, легированные и цветные металлы, элементы строительных конструкций, подлежат длительному хранению или за</w:t>
      </w:r>
      <w:r>
        <w:rPr>
          <w:color w:val="000000"/>
          <w:sz w:val="28"/>
        </w:rPr>
        <w:t>хоронению в хвостохранилищах обогатительного производства или (и) в специальных поверхностных (приземных) могильниках, сооружаемых, в пределах горного отвода предприятия.</w:t>
      </w:r>
    </w:p>
    <w:p w:rsidR="00B25D6F" w:rsidRDefault="00CA74DE">
      <w:pPr>
        <w:spacing w:after="0"/>
        <w:jc w:val="both"/>
      </w:pPr>
      <w:bookmarkStart w:id="1141" w:name="z1146"/>
      <w:bookmarkEnd w:id="1140"/>
      <w:r>
        <w:rPr>
          <w:color w:val="000000"/>
          <w:sz w:val="28"/>
        </w:rPr>
        <w:t>      Загрязненные радионуклидами почва, грунт, элементы строительных конструкций раз</w:t>
      </w:r>
      <w:r>
        <w:rPr>
          <w:color w:val="000000"/>
          <w:sz w:val="28"/>
        </w:rPr>
        <w:t>решается размещать на долговременное хранение на испытательных площадках, расположенных в непосредственной близости к местам их нахождения, в пределах бывшего испытательного ядерного полигона, имеющего историческое загрязнение в результате проведенных ядер</w:t>
      </w:r>
      <w:r>
        <w:rPr>
          <w:color w:val="000000"/>
          <w:sz w:val="28"/>
        </w:rPr>
        <w:t>ных испытаний.</w:t>
      </w:r>
    </w:p>
    <w:p w:rsidR="00B25D6F" w:rsidRDefault="00CA74DE">
      <w:pPr>
        <w:spacing w:after="0"/>
        <w:jc w:val="both"/>
      </w:pPr>
      <w:bookmarkStart w:id="1142" w:name="z1147"/>
      <w:bookmarkEnd w:id="1141"/>
      <w:r>
        <w:rPr>
          <w:color w:val="000000"/>
          <w:sz w:val="28"/>
        </w:rPr>
        <w:t>      704. В хвостохранилищах обогатительного производства и в специальных поверхностных могильниках разрешается длительное хранение или захоронение твердых отходов с суммарной УА 100 кБк/кг и менее (по альфа-излучению). Отходы с более высок</w:t>
      </w:r>
      <w:r>
        <w:rPr>
          <w:color w:val="000000"/>
          <w:sz w:val="28"/>
        </w:rPr>
        <w:t>ой УА захораниваются только в региональных (территориальных) могильниках.</w:t>
      </w:r>
    </w:p>
    <w:p w:rsidR="00B25D6F" w:rsidRDefault="00CA74DE">
      <w:pPr>
        <w:spacing w:after="0"/>
        <w:jc w:val="both"/>
      </w:pPr>
      <w:bookmarkStart w:id="1143" w:name="z1148"/>
      <w:bookmarkEnd w:id="1142"/>
      <w:r>
        <w:rPr>
          <w:color w:val="000000"/>
          <w:sz w:val="28"/>
        </w:rPr>
        <w:t>      705. Вокруг поверхностного могильника устанавливается СЗЗ радиусом 1000 м и ограждение на расстоянии 30 м и более от непосредственного захоронения.</w:t>
      </w:r>
    </w:p>
    <w:p w:rsidR="00B25D6F" w:rsidRDefault="00CA74DE">
      <w:pPr>
        <w:spacing w:after="0"/>
        <w:jc w:val="both"/>
      </w:pPr>
      <w:bookmarkStart w:id="1144" w:name="z1149"/>
      <w:bookmarkEnd w:id="1143"/>
      <w:r>
        <w:rPr>
          <w:color w:val="000000"/>
          <w:sz w:val="28"/>
        </w:rPr>
        <w:t xml:space="preserve">      706. Место размещения </w:t>
      </w:r>
      <w:r>
        <w:rPr>
          <w:color w:val="000000"/>
          <w:sz w:val="28"/>
        </w:rPr>
        <w:t>поверхностного могильника согласовывается с территориальным подразделением государственного органа в сфере санитарно-эпидемиологического благополучия населения. Днище емкости могильника располагается на глубине 10 м и более и при уровне грунтовых вод 4 м и</w:t>
      </w:r>
      <w:r>
        <w:rPr>
          <w:color w:val="000000"/>
          <w:sz w:val="28"/>
        </w:rPr>
        <w:t xml:space="preserve"> более от днища могильника.</w:t>
      </w:r>
    </w:p>
    <w:p w:rsidR="00B25D6F" w:rsidRDefault="00CA74DE">
      <w:pPr>
        <w:spacing w:after="0"/>
        <w:jc w:val="both"/>
      </w:pPr>
      <w:bookmarkStart w:id="1145" w:name="z1150"/>
      <w:bookmarkEnd w:id="1144"/>
      <w:r>
        <w:rPr>
          <w:color w:val="000000"/>
          <w:sz w:val="28"/>
        </w:rPr>
        <w:t>      707. При устройстве поверхностного могильника предусматривается гидроизоляция от поверхностных грунтовых вод.</w:t>
      </w:r>
    </w:p>
    <w:p w:rsidR="00B25D6F" w:rsidRDefault="00CA74DE">
      <w:pPr>
        <w:spacing w:after="0"/>
        <w:jc w:val="both"/>
      </w:pPr>
      <w:bookmarkStart w:id="1146" w:name="z1151"/>
      <w:bookmarkEnd w:id="1145"/>
      <w:r>
        <w:rPr>
          <w:color w:val="000000"/>
          <w:sz w:val="28"/>
        </w:rPr>
        <w:t>      708. Процесс транспортировки и захоронения (загрузка могильника) низкорадиоактивных отходов осуществляется</w:t>
      </w:r>
      <w:r>
        <w:rPr>
          <w:color w:val="000000"/>
          <w:sz w:val="28"/>
        </w:rPr>
        <w:t xml:space="preserve"> механизировано. В конце рабочей смены, используемая техника подвергается дезактивации.</w:t>
      </w:r>
    </w:p>
    <w:p w:rsidR="00B25D6F" w:rsidRDefault="00CA74DE">
      <w:pPr>
        <w:spacing w:after="0"/>
        <w:jc w:val="both"/>
      </w:pPr>
      <w:bookmarkStart w:id="1147" w:name="z1152"/>
      <w:bookmarkEnd w:id="1146"/>
      <w:r>
        <w:rPr>
          <w:color w:val="000000"/>
          <w:sz w:val="28"/>
        </w:rPr>
        <w:t>      709. Не захораниваются в поверхностные могильники, отработанные источники излучений.</w:t>
      </w:r>
    </w:p>
    <w:p w:rsidR="00B25D6F" w:rsidRDefault="00CA74DE">
      <w:pPr>
        <w:spacing w:after="0"/>
        <w:jc w:val="both"/>
      </w:pPr>
      <w:bookmarkStart w:id="1148" w:name="z1153"/>
      <w:bookmarkEnd w:id="1147"/>
      <w:r>
        <w:rPr>
          <w:color w:val="000000"/>
          <w:sz w:val="28"/>
        </w:rPr>
        <w:t xml:space="preserve">      710. Поверхностный могильник подлежит радиационному контролю как </w:t>
      </w:r>
      <w:r>
        <w:rPr>
          <w:color w:val="000000"/>
          <w:sz w:val="28"/>
        </w:rPr>
        <w:t>хвостохранилище.</w:t>
      </w:r>
    </w:p>
    <w:p w:rsidR="00B25D6F" w:rsidRDefault="00CA74DE">
      <w:pPr>
        <w:spacing w:after="0"/>
      </w:pPr>
      <w:bookmarkStart w:id="1149" w:name="z1154"/>
      <w:bookmarkEnd w:id="1148"/>
      <w:r>
        <w:rPr>
          <w:b/>
          <w:color w:val="000000"/>
        </w:rPr>
        <w:t xml:space="preserve"> Параграф 42. Требования к приему РАО от объектов</w:t>
      </w:r>
    </w:p>
    <w:p w:rsidR="00B25D6F" w:rsidRDefault="00CA74DE">
      <w:pPr>
        <w:spacing w:after="0"/>
        <w:jc w:val="both"/>
      </w:pPr>
      <w:bookmarkStart w:id="1150" w:name="z1155"/>
      <w:bookmarkEnd w:id="1149"/>
      <w:r>
        <w:rPr>
          <w:color w:val="000000"/>
          <w:sz w:val="28"/>
        </w:rPr>
        <w:t>      711. РАО и отработавшие источники излучений принимаются на СО или ПЗРО в транспортных контейнерах.</w:t>
      </w:r>
    </w:p>
    <w:p w:rsidR="00B25D6F" w:rsidRDefault="00CA74DE">
      <w:pPr>
        <w:spacing w:after="0"/>
        <w:jc w:val="both"/>
      </w:pPr>
      <w:bookmarkStart w:id="1151" w:name="z1156"/>
      <w:bookmarkEnd w:id="1150"/>
      <w:r>
        <w:rPr>
          <w:color w:val="000000"/>
          <w:sz w:val="28"/>
        </w:rPr>
        <w:lastRenderedPageBreak/>
        <w:t xml:space="preserve">      712. Приему на захоронение не подлежат взрывоопасные или самовоспламеняющиеся </w:t>
      </w:r>
      <w:r>
        <w:rPr>
          <w:color w:val="000000"/>
          <w:sz w:val="28"/>
        </w:rPr>
        <w:t>отходы без предварительного перевода в неопасное состояние в местах их образования.</w:t>
      </w:r>
    </w:p>
    <w:p w:rsidR="00B25D6F" w:rsidRDefault="00CA74DE">
      <w:pPr>
        <w:spacing w:after="0"/>
        <w:jc w:val="both"/>
      </w:pPr>
      <w:bookmarkStart w:id="1152" w:name="z1157"/>
      <w:bookmarkEnd w:id="1151"/>
      <w:r>
        <w:rPr>
          <w:color w:val="000000"/>
          <w:sz w:val="28"/>
        </w:rPr>
        <w:t>      713. Наружные поверхности первичных упаковок и транспортных контейнеров не имеют радиоактивной загрязненности выше величин, приведенных в ГН.</w:t>
      </w:r>
    </w:p>
    <w:p w:rsidR="00B25D6F" w:rsidRDefault="00CA74DE">
      <w:pPr>
        <w:spacing w:after="0"/>
        <w:jc w:val="both"/>
      </w:pPr>
      <w:bookmarkStart w:id="1153" w:name="z1158"/>
      <w:bookmarkEnd w:id="1152"/>
      <w:r>
        <w:rPr>
          <w:color w:val="000000"/>
          <w:sz w:val="28"/>
        </w:rPr>
        <w:t xml:space="preserve">       714. На каждую па</w:t>
      </w:r>
      <w:r>
        <w:rPr>
          <w:color w:val="000000"/>
          <w:sz w:val="28"/>
        </w:rPr>
        <w:t>ртию РАО оформляется паспорт в двух экземплярах согласно приложению 31 к настоящим Санитарным правилам. Один экземпляр паспорта вместе с отходами передается в СО или ПЗРО, второй хранится на объекте.</w:t>
      </w:r>
    </w:p>
    <w:p w:rsidR="00B25D6F" w:rsidRDefault="00CA74DE">
      <w:pPr>
        <w:spacing w:after="0"/>
        <w:jc w:val="both"/>
      </w:pPr>
      <w:bookmarkStart w:id="1154" w:name="z1159"/>
      <w:bookmarkEnd w:id="1153"/>
      <w:r>
        <w:rPr>
          <w:color w:val="000000"/>
          <w:sz w:val="28"/>
        </w:rPr>
        <w:t>      715. Перед вывозом РАО проводится радиационный кон</w:t>
      </w:r>
      <w:r>
        <w:rPr>
          <w:color w:val="000000"/>
          <w:sz w:val="28"/>
        </w:rPr>
        <w:t>троль, с предоставлением протокола измерений представителю СО или ПЗРО.</w:t>
      </w:r>
    </w:p>
    <w:p w:rsidR="00B25D6F" w:rsidRDefault="00CA74DE">
      <w:pPr>
        <w:spacing w:after="0"/>
        <w:jc w:val="both"/>
      </w:pPr>
      <w:bookmarkStart w:id="1155" w:name="z1160"/>
      <w:bookmarkEnd w:id="1154"/>
      <w:r>
        <w:rPr>
          <w:color w:val="000000"/>
          <w:sz w:val="28"/>
        </w:rPr>
        <w:t>      Представитель СО или ПЗРО проверяет соответствие количества упаковок в партии и их маркировки данным паспорта, надежность запоров и герметичность.</w:t>
      </w:r>
    </w:p>
    <w:p w:rsidR="00B25D6F" w:rsidRDefault="00CA74DE">
      <w:pPr>
        <w:spacing w:after="0"/>
        <w:jc w:val="both"/>
      </w:pPr>
      <w:bookmarkStart w:id="1156" w:name="z1161"/>
      <w:bookmarkEnd w:id="1155"/>
      <w:r>
        <w:rPr>
          <w:color w:val="000000"/>
          <w:sz w:val="28"/>
        </w:rPr>
        <w:t xml:space="preserve">       716. При несоблюдении тр</w:t>
      </w:r>
      <w:r>
        <w:rPr>
          <w:color w:val="000000"/>
          <w:sz w:val="28"/>
        </w:rPr>
        <w:t>ебований РАО не принимаются и составляется акт согласно приложения 32 к настоящим Санитарным правилам.</w:t>
      </w:r>
    </w:p>
    <w:p w:rsidR="00B25D6F" w:rsidRDefault="00CA74DE">
      <w:pPr>
        <w:spacing w:after="0"/>
      </w:pPr>
      <w:bookmarkStart w:id="1157" w:name="z1162"/>
      <w:bookmarkEnd w:id="1156"/>
      <w:r>
        <w:rPr>
          <w:b/>
          <w:color w:val="000000"/>
        </w:rPr>
        <w:t xml:space="preserve"> Параграф 43. Требования к транспортированию РАО</w:t>
      </w:r>
    </w:p>
    <w:p w:rsidR="00B25D6F" w:rsidRDefault="00CA74DE">
      <w:pPr>
        <w:spacing w:after="0"/>
        <w:jc w:val="both"/>
      </w:pPr>
      <w:bookmarkStart w:id="1158" w:name="z1163"/>
      <w:bookmarkEnd w:id="1157"/>
      <w:r>
        <w:rPr>
          <w:color w:val="000000"/>
          <w:sz w:val="28"/>
        </w:rPr>
        <w:t xml:space="preserve">      717. Транспортирование РАО производится на специально оборудованных транспортных средствах или </w:t>
      </w:r>
      <w:r>
        <w:rPr>
          <w:color w:val="000000"/>
          <w:sz w:val="28"/>
        </w:rPr>
        <w:t>автотранспорте СО или ПРЗО предназначенных для их регулярных перевозок.</w:t>
      </w:r>
    </w:p>
    <w:p w:rsidR="00B25D6F" w:rsidRDefault="00CA74DE">
      <w:pPr>
        <w:spacing w:after="0"/>
        <w:jc w:val="both"/>
      </w:pPr>
      <w:bookmarkStart w:id="1159" w:name="z1164"/>
      <w:bookmarkEnd w:id="1158"/>
      <w:r>
        <w:rPr>
          <w:color w:val="000000"/>
          <w:sz w:val="28"/>
        </w:rPr>
        <w:t>      718. Транспортное средство, предназначенное для перевозок РАО, имеет влагостойкое и химстойкое покрытие, экранирующие устройства радиационной защиты, приспособления для крепления</w:t>
      </w:r>
      <w:r>
        <w:rPr>
          <w:color w:val="000000"/>
          <w:sz w:val="28"/>
        </w:rPr>
        <w:t xml:space="preserve"> упаковок, двухуглекислотные огнетушители, средства индивидуальной защиты, сорбирующие материалы и средства для ликвидации последствий аварии.</w:t>
      </w:r>
    </w:p>
    <w:p w:rsidR="00B25D6F" w:rsidRDefault="00CA74DE">
      <w:pPr>
        <w:spacing w:after="0"/>
        <w:jc w:val="both"/>
      </w:pPr>
      <w:bookmarkStart w:id="1160" w:name="z1165"/>
      <w:bookmarkEnd w:id="1159"/>
      <w:r>
        <w:rPr>
          <w:color w:val="000000"/>
          <w:sz w:val="28"/>
        </w:rPr>
        <w:t>      Специальный автотранспорт СО или ПЗРО оборудуется выносными знаками аварийной остановки, аварийной сигнализ</w:t>
      </w:r>
      <w:r>
        <w:rPr>
          <w:color w:val="000000"/>
          <w:sz w:val="28"/>
        </w:rPr>
        <w:t>ацией, противооткатным упором, выносными знаками радиационной опасности, специальной звуковой и световой сигнализацией (сирена, проблесковый красный маяк). На бортах (кузове) и дверях наносятся знаки радиационной опасности. Специальный транспорт для перево</w:t>
      </w:r>
      <w:r>
        <w:rPr>
          <w:color w:val="000000"/>
          <w:sz w:val="28"/>
        </w:rPr>
        <w:t>зки нерадиоактивных грузов и людей не используется.</w:t>
      </w:r>
    </w:p>
    <w:p w:rsidR="00B25D6F" w:rsidRDefault="00CA74DE">
      <w:pPr>
        <w:spacing w:after="0"/>
        <w:jc w:val="both"/>
      </w:pPr>
      <w:bookmarkStart w:id="1161" w:name="z1166"/>
      <w:bookmarkEnd w:id="1160"/>
      <w:r>
        <w:rPr>
          <w:color w:val="000000"/>
          <w:sz w:val="28"/>
        </w:rPr>
        <w:t>      719. Для транспортирования ЖРО используются специальные цистерны, оборудованные системой для закачивания жидкости, аэрозольным фильтром, сигнальным устройством, обеспечивающим автоматическое отключе</w:t>
      </w:r>
      <w:r>
        <w:rPr>
          <w:color w:val="000000"/>
          <w:sz w:val="28"/>
        </w:rPr>
        <w:t>ние насоса при наполнении цистерны, и запорной арматурой.</w:t>
      </w:r>
    </w:p>
    <w:p w:rsidR="00B25D6F" w:rsidRDefault="00CA74DE">
      <w:pPr>
        <w:spacing w:after="0"/>
        <w:jc w:val="both"/>
      </w:pPr>
      <w:bookmarkStart w:id="1162" w:name="z1167"/>
      <w:bookmarkEnd w:id="1161"/>
      <w:r>
        <w:rPr>
          <w:color w:val="000000"/>
          <w:sz w:val="28"/>
        </w:rPr>
        <w:t xml:space="preserve">      720. Перед каждым рейсом производится контроль уровней загрязнения поверхностей транспорта, который соответствует допустимым значениям, </w:t>
      </w:r>
      <w:r>
        <w:rPr>
          <w:color w:val="000000"/>
          <w:sz w:val="28"/>
        </w:rPr>
        <w:lastRenderedPageBreak/>
        <w:t>указанным в ГН. Результаты радиационного контроля регист</w:t>
      </w:r>
      <w:r>
        <w:rPr>
          <w:color w:val="000000"/>
          <w:sz w:val="28"/>
        </w:rPr>
        <w:t>рируются в специальном журнале.</w:t>
      </w:r>
    </w:p>
    <w:p w:rsidR="00B25D6F" w:rsidRDefault="00CA74DE">
      <w:pPr>
        <w:spacing w:after="0"/>
        <w:jc w:val="both"/>
      </w:pPr>
      <w:bookmarkStart w:id="1163" w:name="z1168"/>
      <w:bookmarkEnd w:id="1162"/>
      <w:r>
        <w:rPr>
          <w:color w:val="000000"/>
          <w:sz w:val="28"/>
        </w:rPr>
        <w:t>      721. При погрузке упаковки с отходами II-III группы и отработавшие источники излучения загружаются в последнюю очередь в заднюю часть кузова. Мощность дозы излучения в любой точке с наружной поверхности кузова спецавто</w:t>
      </w:r>
      <w:r>
        <w:rPr>
          <w:color w:val="000000"/>
          <w:sz w:val="28"/>
        </w:rPr>
        <w:t>мобиля составляет 0,8 мЗв/час и менее, в кабине – 12 мкЗв/ч и менее.</w:t>
      </w:r>
    </w:p>
    <w:p w:rsidR="00B25D6F" w:rsidRDefault="00CA74DE">
      <w:pPr>
        <w:spacing w:after="0"/>
        <w:jc w:val="both"/>
      </w:pPr>
      <w:bookmarkStart w:id="1164" w:name="z1169"/>
      <w:bookmarkEnd w:id="1163"/>
      <w:r>
        <w:rPr>
          <w:color w:val="000000"/>
          <w:sz w:val="28"/>
        </w:rPr>
        <w:t>      Радиационный контроль в процессе загрузки и в пути следования осуществляет водитель-дозиметрист или сопровождающее лицо.</w:t>
      </w:r>
    </w:p>
    <w:p w:rsidR="00B25D6F" w:rsidRDefault="00CA74DE">
      <w:pPr>
        <w:spacing w:after="0"/>
        <w:jc w:val="both"/>
      </w:pPr>
      <w:bookmarkStart w:id="1165" w:name="z1170"/>
      <w:bookmarkEnd w:id="1164"/>
      <w:r>
        <w:rPr>
          <w:color w:val="000000"/>
          <w:sz w:val="28"/>
        </w:rPr>
        <w:t>      По окончании загрузки кузов плотно закрывается на замо</w:t>
      </w:r>
      <w:r>
        <w:rPr>
          <w:color w:val="000000"/>
          <w:sz w:val="28"/>
        </w:rPr>
        <w:t>к и пломбируется в присутствии лица, сдающего РАО на захоронение.</w:t>
      </w:r>
    </w:p>
    <w:p w:rsidR="00B25D6F" w:rsidRDefault="00CA74DE">
      <w:pPr>
        <w:spacing w:after="0"/>
        <w:jc w:val="both"/>
      </w:pPr>
      <w:bookmarkStart w:id="1166" w:name="z1171"/>
      <w:bookmarkEnd w:id="1165"/>
      <w:r>
        <w:rPr>
          <w:color w:val="000000"/>
          <w:sz w:val="28"/>
        </w:rPr>
        <w:t>      722. Спецавтомобили и контейнеры для перевозки РАО после разгрузки подвергаются радиационному контролю и при наличии загрязнений радиоактивными веществами дезактивируются до допустимых</w:t>
      </w:r>
      <w:r>
        <w:rPr>
          <w:color w:val="000000"/>
          <w:sz w:val="28"/>
        </w:rPr>
        <w:t xml:space="preserve"> значений согласно ГН.</w:t>
      </w:r>
    </w:p>
    <w:p w:rsidR="00B25D6F" w:rsidRDefault="00CA74DE">
      <w:pPr>
        <w:spacing w:after="0"/>
      </w:pPr>
      <w:bookmarkStart w:id="1167" w:name="z1172"/>
      <w:bookmarkEnd w:id="1166"/>
      <w:r>
        <w:rPr>
          <w:b/>
          <w:color w:val="000000"/>
        </w:rPr>
        <w:t xml:space="preserve"> Параграф 44. Требования к переработке, долговременному хранению и захоронению РАО</w:t>
      </w:r>
    </w:p>
    <w:p w:rsidR="00B25D6F" w:rsidRDefault="00CA74DE">
      <w:pPr>
        <w:spacing w:after="0"/>
        <w:jc w:val="both"/>
      </w:pPr>
      <w:bookmarkStart w:id="1168" w:name="z1173"/>
      <w:bookmarkEnd w:id="1167"/>
      <w:r>
        <w:rPr>
          <w:color w:val="000000"/>
          <w:sz w:val="28"/>
        </w:rPr>
        <w:t>      723. Твердые отходы подлежат переработке:</w:t>
      </w:r>
    </w:p>
    <w:p w:rsidR="00B25D6F" w:rsidRDefault="00CA74DE">
      <w:pPr>
        <w:spacing w:after="0"/>
        <w:jc w:val="both"/>
      </w:pPr>
      <w:bookmarkStart w:id="1169" w:name="z1174"/>
      <w:bookmarkEnd w:id="1168"/>
      <w:r>
        <w:rPr>
          <w:color w:val="000000"/>
          <w:sz w:val="28"/>
        </w:rPr>
        <w:t>      1) методом прессования, если мощность дозы излучения на расстоянии 10 см от поверхности упаковки</w:t>
      </w:r>
      <w:r>
        <w:rPr>
          <w:color w:val="000000"/>
          <w:sz w:val="28"/>
        </w:rPr>
        <w:t xml:space="preserve"> с отходами составляет 0,5 мЗв/ч и менее;</w:t>
      </w:r>
    </w:p>
    <w:p w:rsidR="00B25D6F" w:rsidRDefault="00CA74DE">
      <w:pPr>
        <w:spacing w:after="0"/>
        <w:jc w:val="both"/>
      </w:pPr>
      <w:bookmarkStart w:id="1170" w:name="z1175"/>
      <w:bookmarkEnd w:id="1169"/>
      <w:r>
        <w:rPr>
          <w:color w:val="000000"/>
          <w:sz w:val="28"/>
        </w:rPr>
        <w:t>      2) методом сжигания горючих отходов, если их удельная бета- активность составляет 3,7 МБк/кг (1.10-4 Ки/кг) и менее, а удельная альфа-активность 0,37 МБк/кг (1.10-5 Ки/кг).</w:t>
      </w:r>
    </w:p>
    <w:p w:rsidR="00B25D6F" w:rsidRDefault="00CA74DE">
      <w:pPr>
        <w:spacing w:after="0"/>
        <w:jc w:val="both"/>
      </w:pPr>
      <w:bookmarkStart w:id="1171" w:name="z1176"/>
      <w:bookmarkEnd w:id="1170"/>
      <w:r>
        <w:rPr>
          <w:color w:val="000000"/>
          <w:sz w:val="28"/>
        </w:rPr>
        <w:t xml:space="preserve">      724. Жидкие РАО, поступающие </w:t>
      </w:r>
      <w:r>
        <w:rPr>
          <w:color w:val="000000"/>
          <w:sz w:val="28"/>
        </w:rPr>
        <w:t>и образующиеся на СО или ПЗРО, в процессе дезактивационных работ, разрешается временно хранить в емкостях, облицованных нержавеющей сталью, а затем подвергаться отверждению.</w:t>
      </w:r>
    </w:p>
    <w:p w:rsidR="00B25D6F" w:rsidRDefault="00CA74DE">
      <w:pPr>
        <w:spacing w:after="0"/>
        <w:jc w:val="both"/>
      </w:pPr>
      <w:bookmarkStart w:id="1172" w:name="z1177"/>
      <w:bookmarkEnd w:id="1171"/>
      <w:r>
        <w:rPr>
          <w:color w:val="000000"/>
          <w:sz w:val="28"/>
        </w:rPr>
        <w:t>      725. Цементированию подвергаются ЖРО удельной активностью до 3,7 МБк/л (1.10</w:t>
      </w:r>
      <w:r>
        <w:rPr>
          <w:color w:val="000000"/>
          <w:sz w:val="28"/>
        </w:rPr>
        <w:t>-4 Ки/л) с концентрацией солей в отходах до 200г/л, битумированию подвергаются ЖРО удельной активностью до 3,7 МБк/л (1.10-4 Ки/л) с концентрацией солей в отходах свыше 200г/л. Соленаполнение битумного компаунда составляет 50% и менее.</w:t>
      </w:r>
    </w:p>
    <w:p w:rsidR="00B25D6F" w:rsidRDefault="00CA74DE">
      <w:pPr>
        <w:spacing w:after="0"/>
        <w:jc w:val="both"/>
      </w:pPr>
      <w:bookmarkStart w:id="1173" w:name="z1178"/>
      <w:bookmarkEnd w:id="1172"/>
      <w:r>
        <w:rPr>
          <w:color w:val="000000"/>
          <w:sz w:val="28"/>
        </w:rPr>
        <w:t>      726. ЖРО с выс</w:t>
      </w:r>
      <w:r>
        <w:rPr>
          <w:color w:val="000000"/>
          <w:sz w:val="28"/>
        </w:rPr>
        <w:t>окой удельной активностью разбавляют низкоактивными отходами (в том числе обмывочными, трапными) на объекте или на СО, ПЗРО до 37 ГБк/л.</w:t>
      </w:r>
    </w:p>
    <w:p w:rsidR="00B25D6F" w:rsidRDefault="00CA74DE">
      <w:pPr>
        <w:spacing w:after="0"/>
        <w:jc w:val="both"/>
      </w:pPr>
      <w:bookmarkStart w:id="1174" w:name="z1179"/>
      <w:bookmarkEnd w:id="1173"/>
      <w:r>
        <w:rPr>
          <w:color w:val="000000"/>
          <w:sz w:val="28"/>
        </w:rPr>
        <w:t>      727. Технологические установки по переработке РАО герметизируются, оборудуются вытяжкой вентиляцией с фильтром. П</w:t>
      </w:r>
      <w:r>
        <w:rPr>
          <w:color w:val="000000"/>
          <w:sz w:val="28"/>
        </w:rPr>
        <w:t>роцессы загрузки отходов в узел прессования и выгрузки брикетов механизируются.</w:t>
      </w:r>
    </w:p>
    <w:p w:rsidR="00B25D6F" w:rsidRDefault="00CA74DE">
      <w:pPr>
        <w:spacing w:after="0"/>
        <w:jc w:val="both"/>
      </w:pPr>
      <w:bookmarkStart w:id="1175" w:name="z1180"/>
      <w:bookmarkEnd w:id="1174"/>
      <w:r>
        <w:rPr>
          <w:color w:val="000000"/>
          <w:sz w:val="28"/>
        </w:rPr>
        <w:t>      728. Зольный остаток собирается в упаковки, исключающие его распыление, и направляется на захоронение. Загрузка отходов в печь и выгрузка из нее золы механизируются. Уста</w:t>
      </w:r>
      <w:r>
        <w:rPr>
          <w:color w:val="000000"/>
          <w:sz w:val="28"/>
        </w:rPr>
        <w:t xml:space="preserve">новка оборудуется системой очистки отходящих газов. </w:t>
      </w:r>
      <w:r>
        <w:rPr>
          <w:color w:val="000000"/>
          <w:sz w:val="28"/>
        </w:rPr>
        <w:lastRenderedPageBreak/>
        <w:t>Разрешается удалять вентиляционный воздух без очистки, если концентрация радиоактивных веществ на выброс соответствует допустимой концентрации для воздуха рабочих помещений, а суммарный выброс за год соот</w:t>
      </w:r>
      <w:r>
        <w:rPr>
          <w:color w:val="000000"/>
          <w:sz w:val="28"/>
        </w:rPr>
        <w:t>ветствует установленным значениям допустимого выброса.</w:t>
      </w:r>
    </w:p>
    <w:p w:rsidR="00B25D6F" w:rsidRDefault="00CA74DE">
      <w:pPr>
        <w:spacing w:after="0"/>
        <w:jc w:val="both"/>
      </w:pPr>
      <w:bookmarkStart w:id="1176" w:name="z1181"/>
      <w:bookmarkEnd w:id="1175"/>
      <w:r>
        <w:rPr>
          <w:color w:val="000000"/>
          <w:sz w:val="28"/>
        </w:rPr>
        <w:t>      729. Установка битумирования оборудуется системой очистки отходящих парогазовых и аэрозольных выбросов, автоматическим устройством подачи битумного компаунда в формы или в емкости для захоронения</w:t>
      </w:r>
      <w:r>
        <w:rPr>
          <w:color w:val="000000"/>
          <w:sz w:val="28"/>
        </w:rPr>
        <w:t>.</w:t>
      </w:r>
    </w:p>
    <w:p w:rsidR="00B25D6F" w:rsidRDefault="00CA74DE">
      <w:pPr>
        <w:spacing w:after="0"/>
        <w:jc w:val="both"/>
      </w:pPr>
      <w:bookmarkStart w:id="1177" w:name="z1182"/>
      <w:bookmarkEnd w:id="1176"/>
      <w:r>
        <w:rPr>
          <w:color w:val="000000"/>
          <w:sz w:val="28"/>
        </w:rPr>
        <w:t>      730. Захоронение РАО производится в "грязной" зоне территории ПЗРО в специальных емкостях. Не захоронивается, а также временно не складируются РАО вне указанных емкостях.</w:t>
      </w:r>
    </w:p>
    <w:p w:rsidR="00B25D6F" w:rsidRDefault="00CA74DE">
      <w:pPr>
        <w:spacing w:after="0"/>
        <w:jc w:val="both"/>
      </w:pPr>
      <w:bookmarkStart w:id="1178" w:name="z1183"/>
      <w:bookmarkEnd w:id="1177"/>
      <w:r>
        <w:rPr>
          <w:color w:val="000000"/>
          <w:sz w:val="28"/>
        </w:rPr>
        <w:t>      731. Разрешается захоронение ТРО и цементированных, остекловыванных, би</w:t>
      </w:r>
      <w:r>
        <w:rPr>
          <w:color w:val="000000"/>
          <w:sz w:val="28"/>
        </w:rPr>
        <w:t>тумированных ЖРО в земляных траншеях при соблюдении следующих условий:</w:t>
      </w:r>
    </w:p>
    <w:p w:rsidR="00B25D6F" w:rsidRDefault="00CA74DE">
      <w:pPr>
        <w:spacing w:after="0"/>
        <w:jc w:val="both"/>
      </w:pPr>
      <w:bookmarkStart w:id="1179" w:name="z1184"/>
      <w:bookmarkEnd w:id="1178"/>
      <w:r>
        <w:rPr>
          <w:color w:val="000000"/>
          <w:sz w:val="28"/>
        </w:rPr>
        <w:t xml:space="preserve">      1) удельная бета-активность твердых отходов составляет 370 кБк/кг (10-5 Ки/ кг) и менее, цементированных блоков 370 кБк/кг (10-5 Ки/кг) и менее, битумированных блоков 3,7 МБк/ кг </w:t>
      </w:r>
      <w:r>
        <w:rPr>
          <w:color w:val="000000"/>
          <w:sz w:val="28"/>
        </w:rPr>
        <w:t>(10-4 Ки/кг) и менее;</w:t>
      </w:r>
    </w:p>
    <w:p w:rsidR="00B25D6F" w:rsidRDefault="00CA74DE">
      <w:pPr>
        <w:spacing w:after="0"/>
        <w:jc w:val="both"/>
      </w:pPr>
      <w:bookmarkStart w:id="1180" w:name="z1185"/>
      <w:bookmarkEnd w:id="1179"/>
      <w:r>
        <w:rPr>
          <w:color w:val="000000"/>
          <w:sz w:val="28"/>
        </w:rPr>
        <w:t>      2) при глубине траншей 5 м и более и толщине укладки битумных блоков 3 м и менее;</w:t>
      </w:r>
    </w:p>
    <w:p w:rsidR="00B25D6F" w:rsidRDefault="00CA74DE">
      <w:pPr>
        <w:spacing w:after="0"/>
        <w:jc w:val="both"/>
      </w:pPr>
      <w:bookmarkStart w:id="1181" w:name="z1186"/>
      <w:bookmarkEnd w:id="1180"/>
      <w:r>
        <w:rPr>
          <w:color w:val="000000"/>
          <w:sz w:val="28"/>
        </w:rPr>
        <w:t>      3) наличии под траншеей сухих средне-, мелко- и тонкозернистых осадочных пород толщиной 10 м и более.</w:t>
      </w:r>
    </w:p>
    <w:p w:rsidR="00B25D6F" w:rsidRDefault="00CA74DE">
      <w:pPr>
        <w:spacing w:after="0"/>
        <w:jc w:val="both"/>
      </w:pPr>
      <w:bookmarkStart w:id="1182" w:name="z1187"/>
      <w:bookmarkEnd w:id="1181"/>
      <w:r>
        <w:rPr>
          <w:color w:val="000000"/>
          <w:sz w:val="28"/>
        </w:rPr>
        <w:t>      732. Захоронение ТРО в емкости и</w:t>
      </w:r>
      <w:r>
        <w:rPr>
          <w:color w:val="000000"/>
          <w:sz w:val="28"/>
        </w:rPr>
        <w:t xml:space="preserve"> траншеи производится в таре, в которую они были помещены в процессе сбора, упаковки или после переработки.</w:t>
      </w:r>
    </w:p>
    <w:p w:rsidR="00B25D6F" w:rsidRDefault="00CA74DE">
      <w:pPr>
        <w:spacing w:after="0"/>
        <w:jc w:val="both"/>
      </w:pPr>
      <w:bookmarkStart w:id="1183" w:name="z1188"/>
      <w:bookmarkEnd w:id="1182"/>
      <w:r>
        <w:rPr>
          <w:color w:val="000000"/>
          <w:sz w:val="28"/>
        </w:rPr>
        <w:t>      Разрешается долговременное хранение загрязненных радионуклидами почвы, грунта, элементов строительных конструкций без упаковок или контейнеров</w:t>
      </w:r>
      <w:r>
        <w:rPr>
          <w:color w:val="000000"/>
          <w:sz w:val="28"/>
        </w:rPr>
        <w:t xml:space="preserve"> на испытательных площадках в пределах бывшего испытательного ядерного полигона, расположенных в непосредственной близости к местам их нахождения, имеющего историческое загрязнение в результате проведенных ядерных испытаний.</w:t>
      </w:r>
    </w:p>
    <w:p w:rsidR="00B25D6F" w:rsidRDefault="00CA74DE">
      <w:pPr>
        <w:spacing w:after="0"/>
        <w:jc w:val="both"/>
      </w:pPr>
      <w:bookmarkStart w:id="1184" w:name="z1189"/>
      <w:bookmarkEnd w:id="1183"/>
      <w:r>
        <w:rPr>
          <w:color w:val="000000"/>
          <w:sz w:val="28"/>
        </w:rPr>
        <w:t>      733. Мощность дозы излуче</w:t>
      </w:r>
      <w:r>
        <w:rPr>
          <w:color w:val="000000"/>
          <w:sz w:val="28"/>
        </w:rPr>
        <w:t>ния на расстоянии 1 м. от поверхности насыпного грунта составляет 11 мкЗв/ч и менее. На емкостях и траншеях устанавливаются знаки радиационной опасности.</w:t>
      </w:r>
    </w:p>
    <w:p w:rsidR="00B25D6F" w:rsidRDefault="00CA74DE">
      <w:pPr>
        <w:spacing w:after="0"/>
        <w:jc w:val="both"/>
      </w:pPr>
      <w:bookmarkStart w:id="1185" w:name="z1190"/>
      <w:bookmarkEnd w:id="1184"/>
      <w:r>
        <w:rPr>
          <w:color w:val="000000"/>
          <w:sz w:val="28"/>
        </w:rPr>
        <w:t xml:space="preserve">      734. Захоронение отработавших источников гамма и нейтронного излучения производиться в </w:t>
      </w:r>
      <w:r>
        <w:rPr>
          <w:color w:val="000000"/>
          <w:sz w:val="28"/>
        </w:rPr>
        <w:t>специальные типовые хранилища (колодцы) путем бесконтейнерной разгрузки источников. Для этого используется транспортный контейнер с донной разгрузкой и перегрузочные устройства.</w:t>
      </w:r>
    </w:p>
    <w:p w:rsidR="00B25D6F" w:rsidRDefault="00CA74DE">
      <w:pPr>
        <w:spacing w:after="0"/>
        <w:jc w:val="both"/>
      </w:pPr>
      <w:bookmarkStart w:id="1186" w:name="z1191"/>
      <w:bookmarkEnd w:id="1185"/>
      <w:r>
        <w:rPr>
          <w:color w:val="000000"/>
          <w:sz w:val="28"/>
        </w:rPr>
        <w:t xml:space="preserve">       735. На СО или ПЗРО ведется журнал учета поступающих на захоронение РАО</w:t>
      </w:r>
      <w:r>
        <w:rPr>
          <w:color w:val="000000"/>
          <w:sz w:val="28"/>
        </w:rPr>
        <w:t xml:space="preserve"> согласно приложения 33 к настоящим Санитарных правилам.</w:t>
      </w:r>
    </w:p>
    <w:p w:rsidR="00B25D6F" w:rsidRDefault="00CA74DE">
      <w:pPr>
        <w:spacing w:after="0"/>
        <w:jc w:val="both"/>
      </w:pPr>
      <w:bookmarkStart w:id="1187" w:name="z1192"/>
      <w:bookmarkEnd w:id="1186"/>
      <w:r>
        <w:rPr>
          <w:color w:val="000000"/>
          <w:sz w:val="28"/>
        </w:rPr>
        <w:lastRenderedPageBreak/>
        <w:t xml:space="preserve">       736. Радиоактивные загрязнения наружных поверхностей оборудования, инструмента, спецтранспорта и аналогичных рабочих поверхностей "грязной" зоны СО или ПЗРО соответствуют допустимым значениям,</w:t>
      </w:r>
      <w:r>
        <w:rPr>
          <w:color w:val="000000"/>
          <w:sz w:val="28"/>
        </w:rPr>
        <w:t xml:space="preserve"> приведенным в приложении 34 к настоящим Санитарным правилам.</w:t>
      </w:r>
    </w:p>
    <w:p w:rsidR="00B25D6F" w:rsidRDefault="00CA74DE">
      <w:pPr>
        <w:spacing w:after="0"/>
        <w:jc w:val="both"/>
      </w:pPr>
      <w:bookmarkStart w:id="1188" w:name="z1193"/>
      <w:bookmarkEnd w:id="1187"/>
      <w:r>
        <w:rPr>
          <w:color w:val="000000"/>
          <w:sz w:val="28"/>
        </w:rPr>
        <w:t>      737. Во всех помещениях постоянного пребывания персонала, проводиться ежедневная влажная уборка, не реже одного раза в месяц генеральная уборка. Разрешается сухая вакуммная уборка помещени</w:t>
      </w:r>
      <w:r>
        <w:rPr>
          <w:color w:val="000000"/>
          <w:sz w:val="28"/>
        </w:rPr>
        <w:t>й. Уборочный инвентарь маркируется и закрепляется за помещением для работ каждого класса и хранится в специально отведенных местах.</w:t>
      </w:r>
    </w:p>
    <w:p w:rsidR="00B25D6F" w:rsidRDefault="00CA74DE">
      <w:pPr>
        <w:spacing w:after="0"/>
        <w:jc w:val="both"/>
      </w:pPr>
      <w:bookmarkStart w:id="1189" w:name="z1194"/>
      <w:bookmarkEnd w:id="1188"/>
      <w:r>
        <w:rPr>
          <w:color w:val="000000"/>
          <w:sz w:val="28"/>
        </w:rPr>
        <w:t>      738. РАО, образовавшиеся в процессе дезактивации, затариваются в пластикатовые или крафт-мешки и направляются на перер</w:t>
      </w:r>
      <w:r>
        <w:rPr>
          <w:color w:val="000000"/>
          <w:sz w:val="28"/>
        </w:rPr>
        <w:t>аботку или захоронение.</w:t>
      </w:r>
    </w:p>
    <w:p w:rsidR="00B25D6F" w:rsidRDefault="00CA74DE">
      <w:pPr>
        <w:spacing w:after="0"/>
        <w:jc w:val="both"/>
      </w:pPr>
      <w:bookmarkStart w:id="1190" w:name="z1195"/>
      <w:bookmarkEnd w:id="1189"/>
      <w:r>
        <w:rPr>
          <w:color w:val="000000"/>
          <w:sz w:val="28"/>
        </w:rPr>
        <w:t>      739. Спецтранспорт, транспортные контейнеры после выгрузки РАО подвергаются радиационному контролю. При обнаружении загрязнений выше допустимых уровней спецтранспорт, контейнеры и оборудование дезактивируются с применением спе</w:t>
      </w:r>
      <w:r>
        <w:rPr>
          <w:color w:val="000000"/>
          <w:sz w:val="28"/>
        </w:rPr>
        <w:t>циальных моющих средств.</w:t>
      </w:r>
    </w:p>
    <w:p w:rsidR="00B25D6F" w:rsidRDefault="00CA74DE">
      <w:pPr>
        <w:spacing w:after="0"/>
        <w:jc w:val="both"/>
      </w:pPr>
      <w:bookmarkStart w:id="1191" w:name="z1196"/>
      <w:bookmarkEnd w:id="1190"/>
      <w:r>
        <w:rPr>
          <w:color w:val="000000"/>
          <w:sz w:val="28"/>
        </w:rPr>
        <w:t xml:space="preserve">      740. Эффективность дезактивации определяется по результатам радиационного контроля и фиксируется в специальных журналах. Мощность дозы в любой точке, находящейся на расстоянии 0,1 м от поверхности транспортных средств, после </w:t>
      </w:r>
      <w:r>
        <w:rPr>
          <w:color w:val="000000"/>
          <w:sz w:val="28"/>
        </w:rPr>
        <w:t>дезактивации для специальных автомобилей и автоцистерн, перевозящих ТРО и ЖРО составляет 12 мкЗв/ч и менее.</w:t>
      </w:r>
    </w:p>
    <w:p w:rsidR="00B25D6F" w:rsidRDefault="00CA74DE">
      <w:pPr>
        <w:spacing w:after="0"/>
      </w:pPr>
      <w:bookmarkStart w:id="1192" w:name="z1197"/>
      <w:bookmarkEnd w:id="1191"/>
      <w:r>
        <w:rPr>
          <w:b/>
          <w:color w:val="000000"/>
        </w:rPr>
        <w:t xml:space="preserve"> Параграф 45. Требования к критериям отнесения отходов к РАО и их характеристика</w:t>
      </w:r>
    </w:p>
    <w:p w:rsidR="00B25D6F" w:rsidRDefault="00CA74DE">
      <w:pPr>
        <w:spacing w:after="0"/>
        <w:jc w:val="both"/>
      </w:pPr>
      <w:bookmarkStart w:id="1193" w:name="z1198"/>
      <w:bookmarkEnd w:id="1192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741. К РАО относятся не подлежащие дальнейшему использованию вещества, материалы, смеси, изделия, удельная активность техногенных радионуклидов в которых превышает МЗУА (сумма отношений удельных активностей техногенных радионуклидов к их МЗУА превыша</w:t>
      </w:r>
      <w:r>
        <w:rPr>
          <w:color w:val="000000"/>
          <w:sz w:val="28"/>
        </w:rPr>
        <w:t>ет 1). Значения МЗУА приведены в ГН.</w:t>
      </w:r>
    </w:p>
    <w:p w:rsidR="00B25D6F" w:rsidRDefault="00CA74DE">
      <w:pPr>
        <w:spacing w:after="0"/>
        <w:jc w:val="both"/>
      </w:pPr>
      <w:bookmarkStart w:id="1194" w:name="z1199"/>
      <w:bookmarkEnd w:id="1193"/>
      <w:r>
        <w:rPr>
          <w:color w:val="000000"/>
          <w:sz w:val="28"/>
        </w:rPr>
        <w:t>      742. РАО по агрегатному состоянию подразделяются на жидкие и твердые.</w:t>
      </w:r>
    </w:p>
    <w:p w:rsidR="00B25D6F" w:rsidRDefault="00CA74DE">
      <w:pPr>
        <w:spacing w:after="0"/>
        <w:jc w:val="both"/>
      </w:pPr>
      <w:bookmarkStart w:id="1195" w:name="z1200"/>
      <w:bookmarkEnd w:id="1194"/>
      <w:r>
        <w:rPr>
          <w:color w:val="000000"/>
          <w:sz w:val="28"/>
        </w:rPr>
        <w:t>      743. К ЖРО относятся жидкие отходы, соответствующие следующим критериям:</w:t>
      </w:r>
    </w:p>
    <w:p w:rsidR="00B25D6F" w:rsidRDefault="00CA74DE">
      <w:pPr>
        <w:spacing w:after="0"/>
        <w:jc w:val="both"/>
      </w:pPr>
      <w:bookmarkStart w:id="1196" w:name="z1201"/>
      <w:bookmarkEnd w:id="1195"/>
      <w:r>
        <w:rPr>
          <w:color w:val="000000"/>
          <w:sz w:val="28"/>
        </w:rPr>
        <w:t>      1) при известном радионуклидном составе жидких отходов, за</w:t>
      </w:r>
      <w:r>
        <w:rPr>
          <w:color w:val="000000"/>
          <w:sz w:val="28"/>
        </w:rPr>
        <w:t>грязненных одним радионуклидом, – превышение более чем в 10 раз значения уровня вмешательства для радионуклида в питьевой воде, приведенного в ГН;</w:t>
      </w:r>
    </w:p>
    <w:p w:rsidR="00B25D6F" w:rsidRDefault="00CA74DE">
      <w:pPr>
        <w:spacing w:after="0"/>
        <w:jc w:val="both"/>
      </w:pPr>
      <w:bookmarkStart w:id="1197" w:name="z1202"/>
      <w:bookmarkEnd w:id="1196"/>
      <w:r>
        <w:rPr>
          <w:color w:val="000000"/>
          <w:sz w:val="28"/>
        </w:rPr>
        <w:t>      2) при загрязнении жидких отходов йодом-131 если удельная активность превышает 0,62 Бк/г;</w:t>
      </w:r>
    </w:p>
    <w:p w:rsidR="00B25D6F" w:rsidRDefault="00CA74DE">
      <w:pPr>
        <w:spacing w:after="0"/>
        <w:jc w:val="both"/>
      </w:pPr>
      <w:bookmarkStart w:id="1198" w:name="z1203"/>
      <w:bookmarkEnd w:id="1197"/>
      <w:r>
        <w:rPr>
          <w:color w:val="000000"/>
          <w:sz w:val="28"/>
        </w:rPr>
        <w:t xml:space="preserve">      3) при </w:t>
      </w:r>
      <w:r>
        <w:rPr>
          <w:color w:val="000000"/>
          <w:sz w:val="28"/>
        </w:rPr>
        <w:t xml:space="preserve">известном радионуклидном составе жидких отходов, загрязненных несколькими радионуклидами, – если сумма отношений удельных активностей </w:t>
      </w:r>
      <w:r>
        <w:rPr>
          <w:color w:val="000000"/>
          <w:sz w:val="28"/>
        </w:rPr>
        <w:lastRenderedPageBreak/>
        <w:t>радионуклидов к 10-кратному значению соответствующих уровней вмешательства для данных радионуклидов в питьевой воде превыш</w:t>
      </w:r>
      <w:r>
        <w:rPr>
          <w:color w:val="000000"/>
          <w:sz w:val="28"/>
        </w:rPr>
        <w:t>ает 1;</w:t>
      </w:r>
    </w:p>
    <w:p w:rsidR="00B25D6F" w:rsidRDefault="00CA74DE">
      <w:pPr>
        <w:spacing w:after="0"/>
        <w:jc w:val="both"/>
      </w:pPr>
      <w:bookmarkStart w:id="1199" w:name="z1204"/>
      <w:bookmarkEnd w:id="1198"/>
      <w:r>
        <w:rPr>
          <w:color w:val="000000"/>
          <w:sz w:val="28"/>
        </w:rPr>
        <w:t>      4) при неизвестном радионуклидном составе жидких отходов – если удельная активность превышает:</w:t>
      </w:r>
    </w:p>
    <w:p w:rsidR="00B25D6F" w:rsidRDefault="00CA74DE">
      <w:pPr>
        <w:spacing w:after="0"/>
        <w:jc w:val="both"/>
      </w:pPr>
      <w:bookmarkStart w:id="1200" w:name="z1205"/>
      <w:bookmarkEnd w:id="1199"/>
      <w:r>
        <w:rPr>
          <w:color w:val="000000"/>
          <w:sz w:val="28"/>
        </w:rPr>
        <w:t>      0,05 Бк/г – для альфа-излучающих радионуклидов;</w:t>
      </w:r>
    </w:p>
    <w:p w:rsidR="00B25D6F" w:rsidRDefault="00CA74DE">
      <w:pPr>
        <w:spacing w:after="0"/>
        <w:jc w:val="both"/>
      </w:pPr>
      <w:bookmarkStart w:id="1201" w:name="z1206"/>
      <w:bookmarkEnd w:id="1200"/>
      <w:r>
        <w:rPr>
          <w:color w:val="000000"/>
          <w:sz w:val="28"/>
        </w:rPr>
        <w:t>      0,5 Бк/г – для бета-излучающих радионуклидов.</w:t>
      </w:r>
    </w:p>
    <w:p w:rsidR="00B25D6F" w:rsidRDefault="00CA74DE">
      <w:pPr>
        <w:spacing w:after="0"/>
        <w:jc w:val="both"/>
      </w:pPr>
      <w:bookmarkStart w:id="1202" w:name="z1207"/>
      <w:bookmarkEnd w:id="1201"/>
      <w:r>
        <w:rPr>
          <w:color w:val="000000"/>
          <w:sz w:val="28"/>
        </w:rPr>
        <w:t xml:space="preserve">      ЖРО не сбрасываются в поверхностные </w:t>
      </w:r>
      <w:r>
        <w:rPr>
          <w:color w:val="000000"/>
          <w:sz w:val="28"/>
        </w:rPr>
        <w:t>и подземные водные объекты, на водосборные площади, в недра и на почву.</w:t>
      </w:r>
    </w:p>
    <w:p w:rsidR="00B25D6F" w:rsidRDefault="00CA74DE">
      <w:pPr>
        <w:spacing w:after="0"/>
        <w:jc w:val="both"/>
      </w:pPr>
      <w:bookmarkStart w:id="1203" w:name="z1208"/>
      <w:bookmarkEnd w:id="1202"/>
      <w:r>
        <w:rPr>
          <w:color w:val="000000"/>
          <w:sz w:val="28"/>
        </w:rPr>
        <w:t>      744. К ТРО относятся твердые отходы, соответствующие следующим критериям:</w:t>
      </w:r>
    </w:p>
    <w:p w:rsidR="00B25D6F" w:rsidRDefault="00CA74DE">
      <w:pPr>
        <w:spacing w:after="0"/>
        <w:jc w:val="both"/>
      </w:pPr>
      <w:bookmarkStart w:id="1204" w:name="z1209"/>
      <w:bookmarkEnd w:id="1203"/>
      <w:r>
        <w:rPr>
          <w:color w:val="000000"/>
          <w:sz w:val="28"/>
        </w:rPr>
        <w:t xml:space="preserve">      1) при известном радионуклидном составе твердых отходов, загрязненных одним радионуклидом, – если </w:t>
      </w:r>
      <w:r>
        <w:rPr>
          <w:color w:val="000000"/>
          <w:sz w:val="28"/>
        </w:rPr>
        <w:t>удельная активность радионуклида превышает МЗУА, приведенный в ГН;</w:t>
      </w:r>
    </w:p>
    <w:p w:rsidR="00B25D6F" w:rsidRDefault="00CA74DE">
      <w:pPr>
        <w:spacing w:after="0"/>
        <w:jc w:val="both"/>
      </w:pPr>
      <w:bookmarkStart w:id="1205" w:name="z1210"/>
      <w:bookmarkEnd w:id="1204"/>
      <w:r>
        <w:rPr>
          <w:color w:val="000000"/>
          <w:sz w:val="28"/>
        </w:rPr>
        <w:t>      2) при известном радионуклидном составе твердых отходов, загрязненных несколькими радионуклидами, – если сумма отношений удельных активностей радионуклидов к их МЗУА, превышает 1;</w:t>
      </w:r>
    </w:p>
    <w:p w:rsidR="00B25D6F" w:rsidRDefault="00CA74DE">
      <w:pPr>
        <w:spacing w:after="0"/>
        <w:jc w:val="both"/>
      </w:pPr>
      <w:bookmarkStart w:id="1206" w:name="z1211"/>
      <w:bookmarkEnd w:id="1205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3) при неизвестном радионуклидном составе твердых отходов – если:</w:t>
      </w:r>
    </w:p>
    <w:p w:rsidR="00B25D6F" w:rsidRDefault="00CA74DE">
      <w:pPr>
        <w:spacing w:after="0"/>
        <w:jc w:val="both"/>
      </w:pPr>
      <w:bookmarkStart w:id="1207" w:name="z1212"/>
      <w:bookmarkEnd w:id="1206"/>
      <w:r>
        <w:rPr>
          <w:color w:val="000000"/>
          <w:sz w:val="28"/>
        </w:rPr>
        <w:t>      мощность дозы гамма-излучения на расстоянии 0,1 м от поверхности отходов превышает 0,001 мЗв/ч;</w:t>
      </w:r>
    </w:p>
    <w:p w:rsidR="00B25D6F" w:rsidRDefault="00CA74DE">
      <w:pPr>
        <w:spacing w:after="0"/>
        <w:jc w:val="both"/>
      </w:pPr>
      <w:bookmarkStart w:id="1208" w:name="z1213"/>
      <w:bookmarkEnd w:id="1207"/>
      <w:r>
        <w:rPr>
          <w:color w:val="000000"/>
          <w:sz w:val="28"/>
        </w:rPr>
        <w:t xml:space="preserve">      4)удельная активность превышает: 100 Бк/г – для бета-излучающих радионуклидов; </w:t>
      </w:r>
      <w:r>
        <w:rPr>
          <w:color w:val="000000"/>
          <w:sz w:val="28"/>
        </w:rPr>
        <w:t>10 Бк/г – для альфа-излучающих радионуклидов (исключая трансурановые); 1 Бк/г – для трансурановых радионуклидов.</w:t>
      </w:r>
    </w:p>
    <w:p w:rsidR="00B25D6F" w:rsidRDefault="00CA74DE">
      <w:pPr>
        <w:spacing w:after="0"/>
        <w:jc w:val="both"/>
      </w:pPr>
      <w:bookmarkStart w:id="1209" w:name="z1214"/>
      <w:bookmarkEnd w:id="1208"/>
      <w:r>
        <w:rPr>
          <w:color w:val="000000"/>
          <w:sz w:val="28"/>
        </w:rPr>
        <w:t>      745. Для обеспечения долговременной безопасности при обращении с ТРО и ЖРО необходимо использовать дифференцированные подходы для РАО, по</w:t>
      </w:r>
      <w:r>
        <w:rPr>
          <w:color w:val="000000"/>
          <w:sz w:val="28"/>
        </w:rPr>
        <w:t>длежащих освобождению от контроля, короткоживущих, низкоактивных, среднеактивных, высокоактивных, а также отработавших закрытых источников излучения, не подлежащих дальнейшему использованию.</w:t>
      </w:r>
    </w:p>
    <w:p w:rsidR="00B25D6F" w:rsidRDefault="00CA74DE">
      <w:pPr>
        <w:spacing w:after="0"/>
        <w:jc w:val="both"/>
      </w:pPr>
      <w:bookmarkStart w:id="1210" w:name="z1215"/>
      <w:bookmarkEnd w:id="1209"/>
      <w:r>
        <w:rPr>
          <w:color w:val="000000"/>
          <w:sz w:val="28"/>
        </w:rPr>
        <w:t xml:space="preserve">       746. Предварительная сортировка ТРО производится с использ</w:t>
      </w:r>
      <w:r>
        <w:rPr>
          <w:color w:val="000000"/>
          <w:sz w:val="28"/>
        </w:rPr>
        <w:t>ованием категоризации ТРО по уровню поверхностного радиоактивного загрязнения в соответствии с таблицей 1 приложения 35 к настоящим Санитарным правилам, или по мощности дозы гамма-излучения на расстоянии 0,1 м от поверхности РАО:</w:t>
      </w:r>
    </w:p>
    <w:p w:rsidR="00B25D6F" w:rsidRDefault="00CA74DE">
      <w:pPr>
        <w:spacing w:after="0"/>
        <w:jc w:val="both"/>
      </w:pPr>
      <w:bookmarkStart w:id="1211" w:name="z1216"/>
      <w:bookmarkEnd w:id="1210"/>
      <w:r>
        <w:rPr>
          <w:color w:val="000000"/>
          <w:sz w:val="28"/>
        </w:rPr>
        <w:t>      1) низкоактивные РАО</w:t>
      </w:r>
      <w:r>
        <w:rPr>
          <w:color w:val="000000"/>
          <w:sz w:val="28"/>
        </w:rPr>
        <w:t xml:space="preserve"> – от 0,001 мЗв/ч до 0,3 мЗв/ч;</w:t>
      </w:r>
    </w:p>
    <w:p w:rsidR="00B25D6F" w:rsidRDefault="00CA74DE">
      <w:pPr>
        <w:spacing w:after="0"/>
        <w:jc w:val="both"/>
      </w:pPr>
      <w:bookmarkStart w:id="1212" w:name="z1217"/>
      <w:bookmarkEnd w:id="1211"/>
      <w:r>
        <w:rPr>
          <w:color w:val="000000"/>
          <w:sz w:val="28"/>
        </w:rPr>
        <w:t>      2) среднеактивные РАО – от 0,3 мЗв/ч до 10 мЗв/ч;</w:t>
      </w:r>
    </w:p>
    <w:p w:rsidR="00B25D6F" w:rsidRDefault="00CA74DE">
      <w:pPr>
        <w:spacing w:after="0"/>
        <w:jc w:val="both"/>
      </w:pPr>
      <w:bookmarkStart w:id="1213" w:name="z1218"/>
      <w:bookmarkEnd w:id="1212"/>
      <w:r>
        <w:rPr>
          <w:color w:val="000000"/>
          <w:sz w:val="28"/>
        </w:rPr>
        <w:t>      3) высокоактивные РАО – более 10 мЗв/ч.</w:t>
      </w:r>
    </w:p>
    <w:p w:rsidR="00B25D6F" w:rsidRDefault="00CA74DE">
      <w:pPr>
        <w:spacing w:after="0"/>
        <w:jc w:val="both"/>
      </w:pPr>
      <w:bookmarkStart w:id="1214" w:name="z1219"/>
      <w:bookmarkEnd w:id="1213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747. Для обеспечения долговременной безопасности при захоронении низкоактивных, среднеактивных, высокоактивных РАО используется </w:t>
      </w:r>
      <w:r>
        <w:rPr>
          <w:color w:val="000000"/>
          <w:sz w:val="28"/>
        </w:rPr>
        <w:lastRenderedPageBreak/>
        <w:t>категоризация ТРО и ЖРО по удельной активности радионуклидов в соответствии с таблицей 2 приложения 35 к настоящим Санитар</w:t>
      </w:r>
      <w:r>
        <w:rPr>
          <w:color w:val="000000"/>
          <w:sz w:val="28"/>
        </w:rPr>
        <w:t>ным правилам. В случае, когда по приведенным в таблице 2 приложения 35 к настоящим Санитарным правилам характеристикам радионуклидов РАО относятся к разным категориям, для них устанавливается наиболее высокое из полученных значений категории РАО.</w:t>
      </w:r>
    </w:p>
    <w:p w:rsidR="00B25D6F" w:rsidRDefault="00CA74DE">
      <w:pPr>
        <w:spacing w:after="0"/>
        <w:jc w:val="both"/>
      </w:pPr>
      <w:bookmarkStart w:id="1215" w:name="z1220"/>
      <w:bookmarkEnd w:id="1214"/>
      <w:r>
        <w:rPr>
          <w:color w:val="000000"/>
          <w:sz w:val="28"/>
        </w:rPr>
        <w:t>      748</w:t>
      </w:r>
      <w:r>
        <w:rPr>
          <w:color w:val="000000"/>
          <w:sz w:val="28"/>
        </w:rPr>
        <w:t>. К короткоживущим РАО относятся отходы, загрязненные радионуклидами с периодом полураспада, составляющим 100 суток и менее, активность которых в течение временного хранения снижается из-за распада радионуклидов до уровней изъятия и освобождения от контрол</w:t>
      </w:r>
      <w:r>
        <w:rPr>
          <w:color w:val="000000"/>
          <w:sz w:val="28"/>
        </w:rPr>
        <w:t>я.</w:t>
      </w:r>
    </w:p>
    <w:p w:rsidR="00B25D6F" w:rsidRDefault="00CA74DE">
      <w:pPr>
        <w:spacing w:after="0"/>
        <w:jc w:val="both"/>
      </w:pPr>
      <w:bookmarkStart w:id="1216" w:name="z1221"/>
      <w:bookmarkEnd w:id="1215"/>
      <w:r>
        <w:rPr>
          <w:color w:val="000000"/>
          <w:sz w:val="28"/>
        </w:rPr>
        <w:t>      749. Долговременная безопасность РАО обеспечиваются захоронением:</w:t>
      </w:r>
    </w:p>
    <w:p w:rsidR="00B25D6F" w:rsidRDefault="00CA74DE">
      <w:pPr>
        <w:spacing w:after="0"/>
        <w:jc w:val="both"/>
      </w:pPr>
      <w:bookmarkStart w:id="1217" w:name="z1222"/>
      <w:bookmarkEnd w:id="1216"/>
      <w:r>
        <w:rPr>
          <w:color w:val="000000"/>
          <w:sz w:val="28"/>
        </w:rPr>
        <w:t>      1) низкоактивных РАО – в приповерхностных ПЗРО с инженерно-техническими барьерами на срок до нескольких сотен лет;</w:t>
      </w:r>
    </w:p>
    <w:p w:rsidR="00B25D6F" w:rsidRDefault="00CA74DE">
      <w:pPr>
        <w:spacing w:after="0"/>
        <w:jc w:val="both"/>
      </w:pPr>
      <w:bookmarkStart w:id="1218" w:name="z1223"/>
      <w:bookmarkEnd w:id="1217"/>
      <w:r>
        <w:rPr>
          <w:color w:val="000000"/>
          <w:sz w:val="28"/>
        </w:rPr>
        <w:t>      2) среднеактивных РАО – в ПЗРО, расположенных на глуби</w:t>
      </w:r>
      <w:r>
        <w:rPr>
          <w:color w:val="000000"/>
          <w:sz w:val="28"/>
        </w:rPr>
        <w:t>не от десятков до нескольких сотен метров в зависимости от гидрогеологических характеристик местности захоронения. К среднеактивным РАО относятся отходы, не нуждающиеся или нуждающиеся только в ограниченном обеспечении отвода тепла после захоронения;</w:t>
      </w:r>
    </w:p>
    <w:p w:rsidR="00B25D6F" w:rsidRDefault="00CA74DE">
      <w:pPr>
        <w:spacing w:after="0"/>
        <w:jc w:val="both"/>
      </w:pPr>
      <w:bookmarkStart w:id="1219" w:name="z1224"/>
      <w:bookmarkEnd w:id="1218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3) высокоактивных РАО – в ПЗРО, расположенных в глубоких геологических формациях, оборудованных инженерно-техническими барьерами и системами, обеспечивающими отведение тепла. К высокоактивным РАО относятся отходы, требующие высокой степени локализации и и</w:t>
      </w:r>
      <w:r>
        <w:rPr>
          <w:color w:val="000000"/>
          <w:sz w:val="28"/>
        </w:rPr>
        <w:t>золяции, генерирующие значительное количество тепла в результате радиоактивного распада и продолжающие генерировать тепло в течение нескольких столетий.</w:t>
      </w:r>
    </w:p>
    <w:p w:rsidR="00B25D6F" w:rsidRDefault="00CA74DE">
      <w:pPr>
        <w:spacing w:after="0"/>
        <w:jc w:val="both"/>
      </w:pPr>
      <w:bookmarkStart w:id="1220" w:name="z1225"/>
      <w:bookmarkEnd w:id="1219"/>
      <w:r>
        <w:rPr>
          <w:color w:val="000000"/>
          <w:sz w:val="28"/>
        </w:rPr>
        <w:t xml:space="preserve">       750. Классификация отработавших закрытых ИИИ в соответствии с их долговременной опасностью, осущ</w:t>
      </w:r>
      <w:r>
        <w:rPr>
          <w:color w:val="000000"/>
          <w:sz w:val="28"/>
        </w:rPr>
        <w:t>ествляется в соответствии с таблицей 3 приложения 35 к настоящим Санитарным правилам.</w:t>
      </w:r>
    </w:p>
    <w:p w:rsidR="00B25D6F" w:rsidRDefault="00CA74DE">
      <w:pPr>
        <w:spacing w:after="0"/>
        <w:jc w:val="both"/>
      </w:pPr>
      <w:bookmarkStart w:id="1221" w:name="z1226"/>
      <w:bookmarkEnd w:id="1220"/>
      <w:r>
        <w:rPr>
          <w:color w:val="000000"/>
          <w:sz w:val="28"/>
        </w:rPr>
        <w:t>      751. Отработавшие закрытые ИИИ:</w:t>
      </w:r>
    </w:p>
    <w:p w:rsidR="00B25D6F" w:rsidRDefault="00CA74DE">
      <w:pPr>
        <w:spacing w:after="0"/>
        <w:jc w:val="both"/>
      </w:pPr>
      <w:bookmarkStart w:id="1222" w:name="z1227"/>
      <w:bookmarkEnd w:id="1221"/>
      <w:r>
        <w:rPr>
          <w:color w:val="000000"/>
          <w:sz w:val="28"/>
        </w:rPr>
        <w:t>      1) содержащие радионуклиды с периодом полураспада менее 100 суток, относятся к короткоживущим РАО и после освобождения их от к</w:t>
      </w:r>
      <w:r>
        <w:rPr>
          <w:color w:val="000000"/>
          <w:sz w:val="28"/>
        </w:rPr>
        <w:t>онтроля утилизируются как нерадиоактивные отходы;</w:t>
      </w:r>
    </w:p>
    <w:p w:rsidR="00B25D6F" w:rsidRDefault="00CA74DE">
      <w:pPr>
        <w:spacing w:after="0"/>
        <w:jc w:val="both"/>
      </w:pPr>
      <w:bookmarkStart w:id="1223" w:name="z1228"/>
      <w:bookmarkEnd w:id="1222"/>
      <w:r>
        <w:rPr>
          <w:color w:val="000000"/>
          <w:sz w:val="28"/>
        </w:rPr>
        <w:t>      2) с активностью менее 1 МБк с периодом полураспада радионуклидов менее 30 лет относятся к низкоактивным РАО и захораниваются в приповерхностных ПЗРО;</w:t>
      </w:r>
    </w:p>
    <w:p w:rsidR="00B25D6F" w:rsidRDefault="00CA74DE">
      <w:pPr>
        <w:spacing w:after="0"/>
        <w:jc w:val="both"/>
      </w:pPr>
      <w:bookmarkStart w:id="1224" w:name="z1229"/>
      <w:bookmarkEnd w:id="1223"/>
      <w:r>
        <w:rPr>
          <w:color w:val="000000"/>
          <w:sz w:val="28"/>
        </w:rPr>
        <w:t xml:space="preserve">      3) содержащие долгоживущие радионуклиды, а </w:t>
      </w:r>
      <w:r>
        <w:rPr>
          <w:color w:val="000000"/>
          <w:sz w:val="28"/>
        </w:rPr>
        <w:t xml:space="preserve">также высокоактивные источники ионизирующего излучения с активностью более 1 МБк с коротким периодом полураспада, относятся к классу среднеактивных РАО и для </w:t>
      </w:r>
      <w:r>
        <w:rPr>
          <w:color w:val="000000"/>
          <w:sz w:val="28"/>
        </w:rPr>
        <w:lastRenderedPageBreak/>
        <w:t>обеспечения радиационной безопасности захораниваются в ПЗРО в глубоких геологических системах.</w:t>
      </w:r>
    </w:p>
    <w:p w:rsidR="00B25D6F" w:rsidRDefault="00CA74DE">
      <w:pPr>
        <w:spacing w:after="0"/>
      </w:pPr>
      <w:bookmarkStart w:id="1225" w:name="z1230"/>
      <w:bookmarkEnd w:id="1224"/>
      <w:r>
        <w:rPr>
          <w:b/>
          <w:color w:val="000000"/>
        </w:rPr>
        <w:t xml:space="preserve"> Па</w:t>
      </w:r>
      <w:r>
        <w:rPr>
          <w:b/>
          <w:color w:val="000000"/>
        </w:rPr>
        <w:t>раграф 46. Требования к проектированию объекта для обеспечения радиационной безопасности при обращении с РАО</w:t>
      </w:r>
    </w:p>
    <w:p w:rsidR="00B25D6F" w:rsidRDefault="00CA74DE">
      <w:pPr>
        <w:spacing w:after="0"/>
        <w:jc w:val="both"/>
      </w:pPr>
      <w:bookmarkStart w:id="1226" w:name="z1231"/>
      <w:bookmarkEnd w:id="1225"/>
      <w:r>
        <w:rPr>
          <w:color w:val="000000"/>
          <w:sz w:val="28"/>
        </w:rPr>
        <w:t>      752. При проектировании объектов соблюдаются требования ГН и настоящих Санитарных правил и обеспечиваются:</w:t>
      </w:r>
    </w:p>
    <w:p w:rsidR="00B25D6F" w:rsidRDefault="00CA74DE">
      <w:pPr>
        <w:spacing w:after="0"/>
        <w:jc w:val="both"/>
      </w:pPr>
      <w:bookmarkStart w:id="1227" w:name="z1232"/>
      <w:bookmarkEnd w:id="1226"/>
      <w:r>
        <w:rPr>
          <w:color w:val="000000"/>
          <w:sz w:val="28"/>
        </w:rPr>
        <w:t>      1) отсутствие отрицательного</w:t>
      </w:r>
      <w:r>
        <w:rPr>
          <w:color w:val="000000"/>
          <w:sz w:val="28"/>
        </w:rPr>
        <w:t xml:space="preserve"> воздействия на население от обращения с РАО, в том числе соответствие эффективной дозы облучения населения 10 мкЗв/год и менее на всех этапах обращения с РАО;</w:t>
      </w:r>
    </w:p>
    <w:p w:rsidR="00B25D6F" w:rsidRDefault="00CA74DE">
      <w:pPr>
        <w:spacing w:after="0"/>
        <w:jc w:val="both"/>
      </w:pPr>
      <w:bookmarkStart w:id="1228" w:name="z1233"/>
      <w:bookmarkEnd w:id="1227"/>
      <w:r>
        <w:rPr>
          <w:color w:val="000000"/>
          <w:sz w:val="28"/>
        </w:rPr>
        <w:t>      2) эффективные системы и методы очистки жидких РАО до уровней, значений, соответствующих р</w:t>
      </w:r>
      <w:r>
        <w:rPr>
          <w:color w:val="000000"/>
          <w:sz w:val="28"/>
        </w:rPr>
        <w:t>егламентируемым допустимым выбросами и сбросами радиоактивных веществ в окружающую среду;</w:t>
      </w:r>
    </w:p>
    <w:p w:rsidR="00B25D6F" w:rsidRDefault="00CA74DE">
      <w:pPr>
        <w:spacing w:after="0"/>
        <w:jc w:val="both"/>
      </w:pPr>
      <w:bookmarkStart w:id="1229" w:name="z1234"/>
      <w:bookmarkEnd w:id="1228"/>
      <w:r>
        <w:rPr>
          <w:color w:val="000000"/>
          <w:sz w:val="28"/>
        </w:rPr>
        <w:t>      3) раздельная система обращения с РАО разных видов и нерадиоактивных отходов, необходимые помещения и оборудование для обращения с РАО;</w:t>
      </w:r>
    </w:p>
    <w:p w:rsidR="00B25D6F" w:rsidRDefault="00CA74DE">
      <w:pPr>
        <w:spacing w:after="0"/>
        <w:jc w:val="both"/>
      </w:pPr>
      <w:bookmarkStart w:id="1230" w:name="z1235"/>
      <w:bookmarkEnd w:id="1229"/>
      <w:r>
        <w:rPr>
          <w:color w:val="000000"/>
          <w:sz w:val="28"/>
        </w:rPr>
        <w:t>      4) система специал</w:t>
      </w:r>
      <w:r>
        <w:rPr>
          <w:color w:val="000000"/>
          <w:sz w:val="28"/>
        </w:rPr>
        <w:t>ьной канализации (далее – спецканализация) при образовании более 200 литров в сутки жидких РАО, конструкция которой обеспечивается непопадание радиоактивных стоков к нерадиоактивным;</w:t>
      </w:r>
    </w:p>
    <w:p w:rsidR="00B25D6F" w:rsidRDefault="00CA74DE">
      <w:pPr>
        <w:spacing w:after="0"/>
        <w:jc w:val="both"/>
      </w:pPr>
      <w:bookmarkStart w:id="1231" w:name="z1236"/>
      <w:bookmarkEnd w:id="1230"/>
      <w:r>
        <w:rPr>
          <w:color w:val="000000"/>
          <w:sz w:val="28"/>
        </w:rPr>
        <w:t>      5) отдельное помещение или специально отведенное место для временно</w:t>
      </w:r>
      <w:r>
        <w:rPr>
          <w:color w:val="000000"/>
          <w:sz w:val="28"/>
        </w:rPr>
        <w:t>го хранения РАО, которые оборудуются в соответствии с требованиями, предъявляемыми к помещениям для работ не ниже II класса, установленными ГН и Приказом № ҚР ДСМ-275/2020;</w:t>
      </w:r>
    </w:p>
    <w:p w:rsidR="00B25D6F" w:rsidRDefault="00CA74DE">
      <w:pPr>
        <w:spacing w:after="0"/>
        <w:jc w:val="both"/>
      </w:pPr>
      <w:bookmarkStart w:id="1232" w:name="z1237"/>
      <w:bookmarkEnd w:id="1231"/>
      <w:r>
        <w:rPr>
          <w:color w:val="000000"/>
          <w:sz w:val="28"/>
        </w:rPr>
        <w:t>      6) вентиляционная система для удаления технологических сдувок, отдельная от о</w:t>
      </w:r>
      <w:r>
        <w:rPr>
          <w:color w:val="000000"/>
          <w:sz w:val="28"/>
        </w:rPr>
        <w:t>бщеобменной (вытяжной).</w:t>
      </w:r>
    </w:p>
    <w:p w:rsidR="00B25D6F" w:rsidRDefault="00CA74DE">
      <w:pPr>
        <w:spacing w:after="0"/>
        <w:jc w:val="both"/>
      </w:pPr>
      <w:bookmarkStart w:id="1233" w:name="z1238"/>
      <w:bookmarkEnd w:id="1232"/>
      <w:r>
        <w:rPr>
          <w:color w:val="000000"/>
          <w:sz w:val="28"/>
        </w:rPr>
        <w:t>      753. При проектировании СО соблюдаются требования, указанные в пункте 752 настоящих Санитарных правил, в том числе соблюдаются следующие требования:</w:t>
      </w:r>
    </w:p>
    <w:p w:rsidR="00B25D6F" w:rsidRDefault="00CA74DE">
      <w:pPr>
        <w:spacing w:after="0"/>
        <w:jc w:val="both"/>
      </w:pPr>
      <w:bookmarkStart w:id="1234" w:name="z1239"/>
      <w:bookmarkEnd w:id="1233"/>
      <w:r>
        <w:rPr>
          <w:color w:val="000000"/>
          <w:sz w:val="28"/>
        </w:rPr>
        <w:t xml:space="preserve">      1) СО оснащается средствами связи и оповещения, водопроводом с подачей </w:t>
      </w:r>
      <w:r>
        <w:rPr>
          <w:color w:val="000000"/>
          <w:sz w:val="28"/>
        </w:rPr>
        <w:t>горячей и холодной воды, системами хозяйственно-бытовой канализации;</w:t>
      </w:r>
    </w:p>
    <w:p w:rsidR="00B25D6F" w:rsidRDefault="00CA74DE">
      <w:pPr>
        <w:spacing w:after="0"/>
        <w:jc w:val="both"/>
      </w:pPr>
      <w:bookmarkStart w:id="1235" w:name="z1240"/>
      <w:bookmarkEnd w:id="1234"/>
      <w:r>
        <w:rPr>
          <w:color w:val="000000"/>
          <w:sz w:val="28"/>
        </w:rPr>
        <w:t>      2) спецканализация оборудуется контрольными емкостями;</w:t>
      </w:r>
    </w:p>
    <w:p w:rsidR="00B25D6F" w:rsidRDefault="00CA74DE">
      <w:pPr>
        <w:spacing w:after="0"/>
        <w:jc w:val="both"/>
      </w:pPr>
      <w:bookmarkStart w:id="1236" w:name="z1241"/>
      <w:bookmarkEnd w:id="1235"/>
      <w:r>
        <w:rPr>
          <w:color w:val="000000"/>
          <w:sz w:val="28"/>
        </w:rPr>
        <w:t>      3) обеспечивается эффективные технологии сбора, переработки, кондиционирования, временного хранения (с указанием сроков)</w:t>
      </w:r>
      <w:r>
        <w:rPr>
          <w:color w:val="000000"/>
          <w:sz w:val="28"/>
        </w:rPr>
        <w:t>, упаковки, перевозки, хранения и (или) захоронения для каждого вида РАО;</w:t>
      </w:r>
    </w:p>
    <w:p w:rsidR="00B25D6F" w:rsidRDefault="00CA74DE">
      <w:pPr>
        <w:spacing w:after="0"/>
        <w:jc w:val="both"/>
      </w:pPr>
      <w:bookmarkStart w:id="1237" w:name="z1242"/>
      <w:bookmarkEnd w:id="1236"/>
      <w:r>
        <w:rPr>
          <w:color w:val="000000"/>
          <w:sz w:val="28"/>
        </w:rPr>
        <w:t>      4) также требования, установленные настоящими Санитарными правилами.</w:t>
      </w:r>
    </w:p>
    <w:p w:rsidR="00B25D6F" w:rsidRDefault="00CA74DE">
      <w:pPr>
        <w:spacing w:after="0"/>
        <w:jc w:val="both"/>
      </w:pPr>
      <w:bookmarkStart w:id="1238" w:name="z1243"/>
      <w:bookmarkEnd w:id="1237"/>
      <w:r>
        <w:rPr>
          <w:color w:val="000000"/>
          <w:sz w:val="28"/>
        </w:rPr>
        <w:t xml:space="preserve">      754. Проектная документация объекта соответствует требованиям ГН и настоящих Санитарных правил, и </w:t>
      </w:r>
      <w:r>
        <w:rPr>
          <w:color w:val="000000"/>
          <w:sz w:val="28"/>
        </w:rPr>
        <w:t>содержит следующую информацию:</w:t>
      </w:r>
    </w:p>
    <w:p w:rsidR="00B25D6F" w:rsidRDefault="00CA74DE">
      <w:pPr>
        <w:spacing w:after="0"/>
        <w:jc w:val="both"/>
      </w:pPr>
      <w:bookmarkStart w:id="1239" w:name="z1244"/>
      <w:bookmarkEnd w:id="1238"/>
      <w:r>
        <w:rPr>
          <w:color w:val="000000"/>
          <w:sz w:val="28"/>
        </w:rPr>
        <w:t>      1) характеристику образующихся РАО: годовое количество РАО (масса, объем);</w:t>
      </w:r>
    </w:p>
    <w:p w:rsidR="00B25D6F" w:rsidRDefault="00CA74DE">
      <w:pPr>
        <w:spacing w:after="0"/>
        <w:jc w:val="both"/>
      </w:pPr>
      <w:bookmarkStart w:id="1240" w:name="z1245"/>
      <w:bookmarkEnd w:id="1239"/>
      <w:r>
        <w:rPr>
          <w:color w:val="000000"/>
          <w:sz w:val="28"/>
        </w:rPr>
        <w:t>      2) агрегатное состояние; радионуклидный состав; активность;</w:t>
      </w:r>
    </w:p>
    <w:p w:rsidR="00B25D6F" w:rsidRDefault="00CA74DE">
      <w:pPr>
        <w:spacing w:after="0"/>
        <w:jc w:val="both"/>
      </w:pPr>
      <w:bookmarkStart w:id="1241" w:name="z1246"/>
      <w:bookmarkEnd w:id="1240"/>
      <w:r>
        <w:rPr>
          <w:color w:val="000000"/>
          <w:sz w:val="28"/>
        </w:rPr>
        <w:lastRenderedPageBreak/>
        <w:t xml:space="preserve">      3) меры по обеспечению безопасности при обращении с РАО, в том числе в </w:t>
      </w:r>
      <w:r>
        <w:rPr>
          <w:color w:val="000000"/>
          <w:sz w:val="28"/>
        </w:rPr>
        <w:t>случае радиационной аварии.</w:t>
      </w:r>
    </w:p>
    <w:p w:rsidR="00B25D6F" w:rsidRDefault="00CA74DE">
      <w:pPr>
        <w:spacing w:after="0"/>
        <w:jc w:val="both"/>
      </w:pPr>
      <w:bookmarkStart w:id="1242" w:name="z1247"/>
      <w:bookmarkEnd w:id="1241"/>
      <w:r>
        <w:rPr>
          <w:color w:val="000000"/>
          <w:sz w:val="28"/>
        </w:rPr>
        <w:t>      755. Промышленная площадка СО (далее – промплощадка) проектируется преимущественно с подветренной стороны по отношению к населенным пунктам, расположенным в районе ее размещения, осуществляется связь с автомагистралями чер</w:t>
      </w:r>
      <w:r>
        <w:rPr>
          <w:color w:val="000000"/>
          <w:sz w:val="28"/>
        </w:rPr>
        <w:t>ез благоустроенные подъездные пути, имеющие твердое без дефектов покрытие (асфальтовое или бетонное).</w:t>
      </w:r>
    </w:p>
    <w:p w:rsidR="00B25D6F" w:rsidRDefault="00CA74DE">
      <w:pPr>
        <w:spacing w:after="0"/>
        <w:jc w:val="both"/>
      </w:pPr>
      <w:bookmarkStart w:id="1243" w:name="z1248"/>
      <w:bookmarkEnd w:id="1242"/>
      <w:r>
        <w:rPr>
          <w:color w:val="000000"/>
          <w:sz w:val="28"/>
        </w:rPr>
        <w:t>      756. Вокруг промплощадки устанавливается СЗЗ и зона наблюдения в соответствии с требованиями законодательства Республики Казахстан.</w:t>
      </w:r>
    </w:p>
    <w:p w:rsidR="00B25D6F" w:rsidRDefault="00CA74DE">
      <w:pPr>
        <w:spacing w:after="0"/>
        <w:jc w:val="both"/>
      </w:pPr>
      <w:bookmarkStart w:id="1244" w:name="z1249"/>
      <w:bookmarkEnd w:id="1243"/>
      <w:r>
        <w:rPr>
          <w:color w:val="000000"/>
          <w:sz w:val="28"/>
        </w:rPr>
        <w:t>      757. Терри</w:t>
      </w:r>
      <w:r>
        <w:rPr>
          <w:color w:val="000000"/>
          <w:sz w:val="28"/>
        </w:rPr>
        <w:t>тория промплощадки соответствует следующим требованиям:</w:t>
      </w:r>
    </w:p>
    <w:p w:rsidR="00B25D6F" w:rsidRDefault="00CA74DE">
      <w:pPr>
        <w:spacing w:after="0"/>
        <w:jc w:val="both"/>
      </w:pPr>
      <w:bookmarkStart w:id="1245" w:name="z1250"/>
      <w:bookmarkEnd w:id="1244"/>
      <w:r>
        <w:rPr>
          <w:color w:val="000000"/>
          <w:sz w:val="28"/>
        </w:rPr>
        <w:t>      1) благоустроена и озеленена, ограждена и обозначена предупредительными знаками радиационной опасности, а также обеспечена охраной и элементами системы физической защиты;</w:t>
      </w:r>
    </w:p>
    <w:p w:rsidR="00B25D6F" w:rsidRDefault="00CA74DE">
      <w:pPr>
        <w:spacing w:after="0"/>
        <w:jc w:val="both"/>
      </w:pPr>
      <w:bookmarkStart w:id="1246" w:name="z1251"/>
      <w:bookmarkEnd w:id="1245"/>
      <w:r>
        <w:rPr>
          <w:color w:val="000000"/>
          <w:sz w:val="28"/>
        </w:rPr>
        <w:t>      2) зонирована в з</w:t>
      </w:r>
      <w:r>
        <w:rPr>
          <w:color w:val="000000"/>
          <w:sz w:val="28"/>
        </w:rPr>
        <w:t>ависимости от возможности радиоактивного загрязнения с установлением зоны свободного доступа и зоны контролируемого доступа;</w:t>
      </w:r>
    </w:p>
    <w:p w:rsidR="00B25D6F" w:rsidRDefault="00CA74DE">
      <w:pPr>
        <w:spacing w:after="0"/>
        <w:jc w:val="both"/>
      </w:pPr>
      <w:bookmarkStart w:id="1247" w:name="z1252"/>
      <w:bookmarkEnd w:id="1246"/>
      <w:r>
        <w:rPr>
          <w:color w:val="000000"/>
          <w:sz w:val="28"/>
        </w:rPr>
        <w:t>      3) в зоне контролируемого доступа разрешается располагать: инженерные сооружения для долговременного хранения или захоронения</w:t>
      </w:r>
      <w:r>
        <w:rPr>
          <w:color w:val="000000"/>
          <w:sz w:val="28"/>
        </w:rPr>
        <w:t xml:space="preserve"> РАО; установки по обращению с РАО; вспомогательные службы; пункт дезактивации спецтранспорта, контейнеров и оборудования;</w:t>
      </w:r>
    </w:p>
    <w:p w:rsidR="00B25D6F" w:rsidRDefault="00CA74DE">
      <w:pPr>
        <w:spacing w:after="0"/>
        <w:jc w:val="both"/>
      </w:pPr>
      <w:bookmarkStart w:id="1248" w:name="z1253"/>
      <w:bookmarkEnd w:id="1247"/>
      <w:r>
        <w:rPr>
          <w:color w:val="000000"/>
          <w:sz w:val="28"/>
        </w:rPr>
        <w:t>      4) на территории промплощадки располагается пункт долговременного хранения РАО (далее – хранилище РАО) и (или) ПЗРО;</w:t>
      </w:r>
    </w:p>
    <w:p w:rsidR="00B25D6F" w:rsidRDefault="00CA74DE">
      <w:pPr>
        <w:spacing w:after="0"/>
        <w:jc w:val="both"/>
      </w:pPr>
      <w:bookmarkStart w:id="1249" w:name="z1254"/>
      <w:bookmarkEnd w:id="1248"/>
      <w:r>
        <w:rPr>
          <w:color w:val="000000"/>
          <w:sz w:val="28"/>
        </w:rPr>
        <w:t>      5) п</w:t>
      </w:r>
      <w:r>
        <w:rPr>
          <w:color w:val="000000"/>
          <w:sz w:val="28"/>
        </w:rPr>
        <w:t>роживание людей, размещение зон отдыха, содержание сельскохозяйственных животных, выращивание сельскохозяйственной продукции, а также размещение зданий и сооружений, не относящихся к данному объекту не разрешается.</w:t>
      </w:r>
    </w:p>
    <w:p w:rsidR="00B25D6F" w:rsidRDefault="00CA74DE">
      <w:pPr>
        <w:spacing w:after="0"/>
        <w:jc w:val="both"/>
      </w:pPr>
      <w:bookmarkStart w:id="1250" w:name="z1255"/>
      <w:bookmarkEnd w:id="1249"/>
      <w:r>
        <w:rPr>
          <w:color w:val="000000"/>
          <w:sz w:val="28"/>
        </w:rPr>
        <w:t>      758. Полы, стены, потолки и двери в</w:t>
      </w:r>
      <w:r>
        <w:rPr>
          <w:color w:val="000000"/>
          <w:sz w:val="28"/>
        </w:rPr>
        <w:t xml:space="preserve"> помещениях для дезактивации покрываются слабосорбирующими материалами, стойкими к дезактивации, не иметь дефектов покрытия, и обладать достаточной механической прочностью.</w:t>
      </w:r>
    </w:p>
    <w:p w:rsidR="00B25D6F" w:rsidRDefault="00CA74DE">
      <w:pPr>
        <w:spacing w:after="0"/>
        <w:jc w:val="both"/>
      </w:pPr>
      <w:bookmarkStart w:id="1251" w:name="z1256"/>
      <w:bookmarkEnd w:id="1250"/>
      <w:r>
        <w:rPr>
          <w:color w:val="000000"/>
          <w:sz w:val="28"/>
        </w:rPr>
        <w:t>      Края покрытий полов поднимаются и заделываются заподлицо со стенами.</w:t>
      </w:r>
    </w:p>
    <w:p w:rsidR="00B25D6F" w:rsidRDefault="00CA74DE">
      <w:pPr>
        <w:spacing w:after="0"/>
        <w:jc w:val="both"/>
      </w:pPr>
      <w:bookmarkStart w:id="1252" w:name="z1257"/>
      <w:bookmarkEnd w:id="1251"/>
      <w:r>
        <w:rPr>
          <w:color w:val="000000"/>
          <w:sz w:val="28"/>
        </w:rPr>
        <w:t>      По</w:t>
      </w:r>
      <w:r>
        <w:rPr>
          <w:color w:val="000000"/>
          <w:sz w:val="28"/>
        </w:rPr>
        <w:t>лы оборудуются уклонами и сливными трапами.</w:t>
      </w:r>
    </w:p>
    <w:p w:rsidR="00B25D6F" w:rsidRDefault="00CA74DE">
      <w:pPr>
        <w:spacing w:after="0"/>
        <w:jc w:val="both"/>
      </w:pPr>
      <w:bookmarkStart w:id="1253" w:name="z1258"/>
      <w:bookmarkEnd w:id="1252"/>
      <w:r>
        <w:rPr>
          <w:color w:val="000000"/>
          <w:sz w:val="28"/>
        </w:rPr>
        <w:t>      Конструкция и материалы наружных и внутренних поверхностей оборудования в помещениях для дезактивации выполняются из материалов, легко поддающихся дезактивации.</w:t>
      </w:r>
    </w:p>
    <w:p w:rsidR="00B25D6F" w:rsidRDefault="00CA74DE">
      <w:pPr>
        <w:spacing w:after="0"/>
        <w:jc w:val="both"/>
      </w:pPr>
      <w:bookmarkStart w:id="1254" w:name="z1259"/>
      <w:bookmarkEnd w:id="1253"/>
      <w:r>
        <w:rPr>
          <w:color w:val="000000"/>
          <w:sz w:val="28"/>
        </w:rPr>
        <w:t>      759. При проектировании хранилища РАО о</w:t>
      </w:r>
      <w:r>
        <w:rPr>
          <w:color w:val="000000"/>
          <w:sz w:val="28"/>
        </w:rPr>
        <w:t>беспечивают:</w:t>
      </w:r>
    </w:p>
    <w:p w:rsidR="00B25D6F" w:rsidRDefault="00CA74DE">
      <w:pPr>
        <w:spacing w:after="0"/>
        <w:jc w:val="both"/>
      </w:pPr>
      <w:bookmarkStart w:id="1255" w:name="z1260"/>
      <w:bookmarkEnd w:id="1254"/>
      <w:r>
        <w:rPr>
          <w:color w:val="000000"/>
          <w:sz w:val="28"/>
        </w:rPr>
        <w:t>      1) недопущение несанкционированного доступа к РАО;</w:t>
      </w:r>
    </w:p>
    <w:p w:rsidR="00B25D6F" w:rsidRDefault="00CA74DE">
      <w:pPr>
        <w:spacing w:after="0"/>
        <w:jc w:val="both"/>
      </w:pPr>
      <w:bookmarkStart w:id="1256" w:name="z1261"/>
      <w:bookmarkEnd w:id="1255"/>
      <w:r>
        <w:rPr>
          <w:color w:val="000000"/>
          <w:sz w:val="28"/>
        </w:rPr>
        <w:t>      2) герметичность конструкции, предотвращающая проникновение атмосферных осадков, поверхностных и подземных вод;</w:t>
      </w:r>
    </w:p>
    <w:p w:rsidR="00B25D6F" w:rsidRDefault="00CA74DE">
      <w:pPr>
        <w:spacing w:after="0"/>
        <w:jc w:val="both"/>
      </w:pPr>
      <w:bookmarkStart w:id="1257" w:name="z1262"/>
      <w:bookmarkEnd w:id="1256"/>
      <w:r>
        <w:rPr>
          <w:color w:val="000000"/>
          <w:sz w:val="28"/>
        </w:rPr>
        <w:lastRenderedPageBreak/>
        <w:t>      3) внутренний дренаж конденсата или аварийных протечек;</w:t>
      </w:r>
    </w:p>
    <w:p w:rsidR="00B25D6F" w:rsidRDefault="00CA74DE">
      <w:pPr>
        <w:spacing w:after="0"/>
        <w:jc w:val="both"/>
      </w:pPr>
      <w:bookmarkStart w:id="1258" w:name="z1263"/>
      <w:bookmarkEnd w:id="1257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4) раздельное размещение РАО по уровням активности;</w:t>
      </w:r>
    </w:p>
    <w:p w:rsidR="00B25D6F" w:rsidRDefault="00CA74DE">
      <w:pPr>
        <w:spacing w:after="0"/>
        <w:jc w:val="both"/>
      </w:pPr>
      <w:bookmarkStart w:id="1259" w:name="z1264"/>
      <w:bookmarkEnd w:id="1258"/>
      <w:r>
        <w:rPr>
          <w:color w:val="000000"/>
          <w:sz w:val="28"/>
        </w:rPr>
        <w:t>      5) раздельное размещение РАО по возгораемости;</w:t>
      </w:r>
    </w:p>
    <w:p w:rsidR="00B25D6F" w:rsidRDefault="00CA74DE">
      <w:pPr>
        <w:spacing w:after="0"/>
        <w:jc w:val="both"/>
      </w:pPr>
      <w:bookmarkStart w:id="1260" w:name="z1265"/>
      <w:bookmarkEnd w:id="1259"/>
      <w:r>
        <w:rPr>
          <w:color w:val="000000"/>
          <w:sz w:val="28"/>
        </w:rPr>
        <w:t>      6) упорядоченное хранение упаковок или контейнеров с РАО. Разрешается долговременное хранение загрязненных радионуклидами почвы, грунта, элементо</w:t>
      </w:r>
      <w:r>
        <w:rPr>
          <w:color w:val="000000"/>
          <w:sz w:val="28"/>
        </w:rPr>
        <w:t>в строительных конструкций без упаковок или контейнеров на испытательных площадках в пределах бывшего испытательного ядерного полигона, расположенных в непосредственной близости к местам их нахождения, имеющего историческое загрязнение в результате проведе</w:t>
      </w:r>
      <w:r>
        <w:rPr>
          <w:color w:val="000000"/>
          <w:sz w:val="28"/>
        </w:rPr>
        <w:t>нных ядерных испытаний, а транспортировка с места сбора до места хранения и временное хранение отходов, имеющих исторические загрязнения в результате проведенных ядерных испытаний осуществляются в упаковках.</w:t>
      </w:r>
    </w:p>
    <w:p w:rsidR="00B25D6F" w:rsidRDefault="00CA74DE">
      <w:pPr>
        <w:spacing w:after="0"/>
        <w:jc w:val="both"/>
      </w:pPr>
      <w:bookmarkStart w:id="1261" w:name="z1266"/>
      <w:bookmarkEnd w:id="1260"/>
      <w:r>
        <w:rPr>
          <w:color w:val="000000"/>
          <w:sz w:val="28"/>
        </w:rPr>
        <w:t>      7) условия хранения, исключающие преждевре</w:t>
      </w:r>
      <w:r>
        <w:rPr>
          <w:color w:val="000000"/>
          <w:sz w:val="28"/>
        </w:rPr>
        <w:t>менное разрушение упаковок и контейнеров с РАО, ухудшение физических, химических и остальных параметров РАО;</w:t>
      </w:r>
    </w:p>
    <w:p w:rsidR="00B25D6F" w:rsidRDefault="00CA74DE">
      <w:pPr>
        <w:spacing w:after="0"/>
        <w:jc w:val="both"/>
      </w:pPr>
      <w:bookmarkStart w:id="1262" w:name="z1267"/>
      <w:bookmarkEnd w:id="1261"/>
      <w:r>
        <w:rPr>
          <w:color w:val="000000"/>
          <w:sz w:val="28"/>
        </w:rPr>
        <w:t>      8) возможность извлечения РАО из хранилища РАО и перевозки их за его пределы без превышения доз облучения персонала и населения;</w:t>
      </w:r>
    </w:p>
    <w:p w:rsidR="00B25D6F" w:rsidRDefault="00CA74DE">
      <w:pPr>
        <w:spacing w:after="0"/>
        <w:jc w:val="both"/>
      </w:pPr>
      <w:bookmarkStart w:id="1263" w:name="z1268"/>
      <w:bookmarkEnd w:id="1262"/>
      <w:r>
        <w:rPr>
          <w:color w:val="000000"/>
          <w:sz w:val="28"/>
        </w:rPr>
        <w:t>      9) воз</w:t>
      </w:r>
      <w:r>
        <w:rPr>
          <w:color w:val="000000"/>
          <w:sz w:val="28"/>
        </w:rPr>
        <w:t>можность радиационного контроля упаковок и контейнеров с РАО;</w:t>
      </w:r>
    </w:p>
    <w:p w:rsidR="00B25D6F" w:rsidRDefault="00CA74DE">
      <w:pPr>
        <w:spacing w:after="0"/>
        <w:jc w:val="both"/>
      </w:pPr>
      <w:bookmarkStart w:id="1264" w:name="z1269"/>
      <w:bookmarkEnd w:id="1263"/>
      <w:r>
        <w:rPr>
          <w:color w:val="000000"/>
          <w:sz w:val="28"/>
        </w:rPr>
        <w:t>      10) возможность демонтажа строительных конструкций при выводе из эксплуатации.</w:t>
      </w:r>
    </w:p>
    <w:p w:rsidR="00B25D6F" w:rsidRDefault="00CA74DE">
      <w:pPr>
        <w:spacing w:after="0"/>
        <w:jc w:val="both"/>
      </w:pPr>
      <w:bookmarkStart w:id="1265" w:name="z1270"/>
      <w:bookmarkEnd w:id="1264"/>
      <w:r>
        <w:rPr>
          <w:color w:val="000000"/>
          <w:sz w:val="28"/>
        </w:rPr>
        <w:t>      760. При проектировании ПЗРО соблюдаются следующие требования:</w:t>
      </w:r>
    </w:p>
    <w:p w:rsidR="00B25D6F" w:rsidRDefault="00CA74DE">
      <w:pPr>
        <w:spacing w:after="0"/>
        <w:jc w:val="both"/>
      </w:pPr>
      <w:bookmarkStart w:id="1266" w:name="z1271"/>
      <w:bookmarkEnd w:id="1265"/>
      <w:r>
        <w:rPr>
          <w:color w:val="000000"/>
          <w:sz w:val="28"/>
        </w:rPr>
        <w:t xml:space="preserve">      1) определены предельные значения </w:t>
      </w:r>
      <w:r>
        <w:rPr>
          <w:color w:val="000000"/>
          <w:sz w:val="28"/>
        </w:rPr>
        <w:t>активности каждого значимого радионуклида в составе захораниваемых РАО;</w:t>
      </w:r>
    </w:p>
    <w:p w:rsidR="00B25D6F" w:rsidRDefault="00CA74DE">
      <w:pPr>
        <w:spacing w:after="0"/>
        <w:jc w:val="both"/>
      </w:pPr>
      <w:bookmarkStart w:id="1267" w:name="z1272"/>
      <w:bookmarkEnd w:id="1266"/>
      <w:r>
        <w:rPr>
          <w:color w:val="000000"/>
          <w:sz w:val="28"/>
        </w:rPr>
        <w:t>      2) проектная доза облучения населения, обусловленная захороненными РАО, составляет 0,3 мЗв в год и менее;</w:t>
      </w:r>
    </w:p>
    <w:p w:rsidR="00B25D6F" w:rsidRDefault="00CA74DE">
      <w:pPr>
        <w:spacing w:after="0"/>
        <w:jc w:val="both"/>
      </w:pPr>
      <w:bookmarkStart w:id="1268" w:name="z1273"/>
      <w:bookmarkEnd w:id="1267"/>
      <w:r>
        <w:rPr>
          <w:color w:val="000000"/>
          <w:sz w:val="28"/>
        </w:rPr>
        <w:t>      3) риск для репрезентативного лица, которое подвергнуться облучени</w:t>
      </w:r>
      <w:r>
        <w:rPr>
          <w:color w:val="000000"/>
          <w:sz w:val="28"/>
        </w:rPr>
        <w:t>ю в будущем в результате природных процессов, нарушающих защитные барьеры ПЗРО, составляет риск 10 – 5 в год и менее;</w:t>
      </w:r>
    </w:p>
    <w:p w:rsidR="00B25D6F" w:rsidRDefault="00CA74DE">
      <w:pPr>
        <w:spacing w:after="0"/>
        <w:jc w:val="both"/>
      </w:pPr>
      <w:bookmarkStart w:id="1269" w:name="z1274"/>
      <w:bookmarkEnd w:id="1268"/>
      <w:r>
        <w:rPr>
          <w:color w:val="000000"/>
          <w:sz w:val="28"/>
        </w:rPr>
        <w:t xml:space="preserve">      4) проектом по консервации ПЗРО предусматривается ограничение несанкционированного доступа населения к РАО. Прогнозная доза </w:t>
      </w:r>
      <w:r>
        <w:rPr>
          <w:color w:val="000000"/>
          <w:sz w:val="28"/>
        </w:rPr>
        <w:t>облучения населения при несанкционированных проникновениях человека в ПЗРО составляет 20 мЗв в год и менее.</w:t>
      </w:r>
    </w:p>
    <w:p w:rsidR="00B25D6F" w:rsidRDefault="00CA74DE">
      <w:pPr>
        <w:spacing w:after="0"/>
      </w:pPr>
      <w:bookmarkStart w:id="1270" w:name="z1275"/>
      <w:bookmarkEnd w:id="1269"/>
      <w:r>
        <w:rPr>
          <w:b/>
          <w:color w:val="000000"/>
        </w:rPr>
        <w:t xml:space="preserve"> Параграф 47. Требования радиационной безопасности при обращении с РАО на объекте до передачи в специализированную организацию</w:t>
      </w:r>
    </w:p>
    <w:p w:rsidR="00B25D6F" w:rsidRDefault="00CA74DE">
      <w:pPr>
        <w:spacing w:after="0"/>
        <w:jc w:val="both"/>
      </w:pPr>
      <w:bookmarkStart w:id="1271" w:name="z1276"/>
      <w:bookmarkEnd w:id="1270"/>
      <w:r>
        <w:rPr>
          <w:color w:val="000000"/>
          <w:sz w:val="28"/>
        </w:rPr>
        <w:t>      761. Сбор РАО п</w:t>
      </w:r>
      <w:r>
        <w:rPr>
          <w:color w:val="000000"/>
          <w:sz w:val="28"/>
        </w:rPr>
        <w:t>роизводится в местах их образования отдельно от нерадиоактивных отходов с учетом их физических и химических характеристик, а также применяемых на радиационном объекте методов переработки отходов.</w:t>
      </w:r>
    </w:p>
    <w:p w:rsidR="00B25D6F" w:rsidRDefault="00CA74DE">
      <w:pPr>
        <w:spacing w:after="0"/>
        <w:jc w:val="both"/>
      </w:pPr>
      <w:bookmarkStart w:id="1272" w:name="z1277"/>
      <w:bookmarkEnd w:id="1271"/>
      <w:r>
        <w:rPr>
          <w:color w:val="000000"/>
          <w:sz w:val="28"/>
        </w:rPr>
        <w:lastRenderedPageBreak/>
        <w:t xml:space="preserve">      762. Не смешиваются РАО с нерадиоактивными отходами с </w:t>
      </w:r>
      <w:r>
        <w:rPr>
          <w:color w:val="000000"/>
          <w:sz w:val="28"/>
        </w:rPr>
        <w:t>целью снижения их удельной активности. Первичный сбор твердых РАО на объекте разрешается производить в пластиковые (или бумажные) мешки, которые затем помещаются в контейнеры для сбора твердых РАО, или сразу в контейнеры для сбора твердых РАО оборудованные</w:t>
      </w:r>
      <w:r>
        <w:rPr>
          <w:color w:val="000000"/>
          <w:sz w:val="28"/>
        </w:rPr>
        <w:t xml:space="preserve"> приспособлениями для снижения уровней облучения персонала. Мешки из полимерной пленки, предназначенные для первичного сбора РАО, механически прочные, максимально устойчивые к воздействию низких температур и иметь шнур для плотного затягивания верха мешка </w:t>
      </w:r>
      <w:r>
        <w:rPr>
          <w:color w:val="000000"/>
          <w:sz w:val="28"/>
        </w:rPr>
        <w:t>после его заполнения. При размещении отходов в мешках во всех случаях принимаются меры, предотвращающие возможность их механических повреждений острыми, колющими и режущими предметами. Заполнение контейнеров РАО производится под радиационным контролем в ус</w:t>
      </w:r>
      <w:r>
        <w:rPr>
          <w:color w:val="000000"/>
          <w:sz w:val="28"/>
        </w:rPr>
        <w:t>ловиях, исключающих возможность их рассыпания и разлива.</w:t>
      </w:r>
    </w:p>
    <w:p w:rsidR="00B25D6F" w:rsidRDefault="00CA74DE">
      <w:pPr>
        <w:spacing w:after="0"/>
        <w:jc w:val="both"/>
      </w:pPr>
      <w:bookmarkStart w:id="1273" w:name="z1278"/>
      <w:bookmarkEnd w:id="1272"/>
      <w:r>
        <w:rPr>
          <w:color w:val="000000"/>
          <w:sz w:val="28"/>
        </w:rPr>
        <w:t>      763. Места расположения сборников РАО обеспечиваются защитными приспособлениями для снижения излучения за их пределами, до допустимого уровня.</w:t>
      </w:r>
    </w:p>
    <w:p w:rsidR="00B25D6F" w:rsidRDefault="00CA74DE">
      <w:pPr>
        <w:spacing w:after="0"/>
        <w:jc w:val="both"/>
      </w:pPr>
      <w:bookmarkStart w:id="1274" w:name="z1279"/>
      <w:bookmarkEnd w:id="1273"/>
      <w:r>
        <w:rPr>
          <w:color w:val="000000"/>
          <w:sz w:val="28"/>
        </w:rPr>
        <w:t>      При мощности дозы гамма-излучения на поверхн</w:t>
      </w:r>
      <w:r>
        <w:rPr>
          <w:color w:val="000000"/>
          <w:sz w:val="28"/>
        </w:rPr>
        <w:t>ости контейнера с ТРО более 2 мЗв/ч они помещаются в защитные колодцы или ниши. Извлечение контейнеров из колодцев и ниш необходимо производить с помощью специального приспособления, позволяющего исключить переобучение персонала.</w:t>
      </w:r>
    </w:p>
    <w:p w:rsidR="00B25D6F" w:rsidRDefault="00CA74DE">
      <w:pPr>
        <w:spacing w:after="0"/>
        <w:jc w:val="both"/>
      </w:pPr>
      <w:bookmarkStart w:id="1275" w:name="z1280"/>
      <w:bookmarkEnd w:id="1274"/>
      <w:r>
        <w:rPr>
          <w:color w:val="000000"/>
          <w:sz w:val="28"/>
        </w:rPr>
        <w:t>      764. Относящиеся к Р</w:t>
      </w:r>
      <w:r>
        <w:rPr>
          <w:color w:val="000000"/>
          <w:sz w:val="28"/>
        </w:rPr>
        <w:t>АО закрытые отработавшие ИИИ и РАО, содержащие альфа-излучающие и трансурановые радионуклиды, собираются и храняться отдельно от прочих РАО с последующим их долговременным хранением и (или) захоронением.</w:t>
      </w:r>
    </w:p>
    <w:p w:rsidR="00B25D6F" w:rsidRDefault="00CA74DE">
      <w:pPr>
        <w:spacing w:after="0"/>
        <w:jc w:val="both"/>
      </w:pPr>
      <w:bookmarkStart w:id="1276" w:name="z1281"/>
      <w:bookmarkEnd w:id="1275"/>
      <w:r>
        <w:rPr>
          <w:color w:val="000000"/>
          <w:sz w:val="28"/>
        </w:rPr>
        <w:t>      765. Короткоживущие РАО собираются отдельно от</w:t>
      </w:r>
      <w:r>
        <w:rPr>
          <w:color w:val="000000"/>
          <w:sz w:val="28"/>
        </w:rPr>
        <w:t xml:space="preserve"> соседних РАО и выдерживаются в местах временного хранения на объекте до снижения их активности до значений, соответствующих критериям отнесения их к РАО, установленных в пунктах 743 и 744 настоящих Санитарных правил.</w:t>
      </w:r>
    </w:p>
    <w:p w:rsidR="00B25D6F" w:rsidRDefault="00CA74DE">
      <w:pPr>
        <w:spacing w:after="0"/>
        <w:jc w:val="both"/>
      </w:pPr>
      <w:bookmarkStart w:id="1277" w:name="z1282"/>
      <w:bookmarkEnd w:id="1276"/>
      <w:r>
        <w:rPr>
          <w:color w:val="000000"/>
          <w:sz w:val="28"/>
        </w:rPr>
        <w:t>      Условия и сроки временного хране</w:t>
      </w:r>
      <w:r>
        <w:rPr>
          <w:color w:val="000000"/>
          <w:sz w:val="28"/>
        </w:rPr>
        <w:t>ния короткоживущих РАО определяются схемой обращения с РАО.</w:t>
      </w:r>
    </w:p>
    <w:p w:rsidR="00B25D6F" w:rsidRDefault="00CA74DE">
      <w:pPr>
        <w:spacing w:after="0"/>
        <w:jc w:val="both"/>
      </w:pPr>
      <w:bookmarkStart w:id="1278" w:name="z1283"/>
      <w:bookmarkEnd w:id="1277"/>
      <w:r>
        <w:rPr>
          <w:color w:val="000000"/>
          <w:sz w:val="28"/>
        </w:rPr>
        <w:t>      766. Первичный сбор ЖРО производится в контейнеры или при образовании ЖРО более 200 литров в сутки, они направляются в спецканализацию.</w:t>
      </w:r>
    </w:p>
    <w:p w:rsidR="00B25D6F" w:rsidRDefault="00CA74DE">
      <w:pPr>
        <w:spacing w:after="0"/>
        <w:jc w:val="both"/>
      </w:pPr>
      <w:bookmarkStart w:id="1279" w:name="z1284"/>
      <w:bookmarkEnd w:id="1278"/>
      <w:r>
        <w:rPr>
          <w:color w:val="000000"/>
          <w:sz w:val="28"/>
        </w:rPr>
        <w:t>      Относящиеся к ЖРО сливные и сточные воды собираю</w:t>
      </w:r>
      <w:r>
        <w:rPr>
          <w:color w:val="000000"/>
          <w:sz w:val="28"/>
        </w:rPr>
        <w:t>тся через дренажные трубы спецканализации и выдерживаться в накопительных баках выдержки в местах временного хранения РАО.</w:t>
      </w:r>
    </w:p>
    <w:p w:rsidR="00B25D6F" w:rsidRDefault="00CA74DE">
      <w:pPr>
        <w:spacing w:after="0"/>
        <w:jc w:val="both"/>
      </w:pPr>
      <w:bookmarkStart w:id="1280" w:name="z1285"/>
      <w:bookmarkEnd w:id="1279"/>
      <w:r>
        <w:rPr>
          <w:color w:val="000000"/>
          <w:sz w:val="28"/>
        </w:rPr>
        <w:lastRenderedPageBreak/>
        <w:t>      Сброс сточных вод, загрязненных радионуклидами, в хозяйственно-бытовую канализацию после выдержки оформляются актом на сброс оч</w:t>
      </w:r>
      <w:r>
        <w:rPr>
          <w:color w:val="000000"/>
          <w:sz w:val="28"/>
        </w:rPr>
        <w:t>ищенных сточных вод по форме согласно приложению 36 к настоящим Санитарным правилам. Запрещается сброс ЖРО в поверхностные и подземные водные объекты, на водосборные площади, в недра и на почву.</w:t>
      </w:r>
    </w:p>
    <w:p w:rsidR="00B25D6F" w:rsidRDefault="00CA74DE">
      <w:pPr>
        <w:spacing w:after="0"/>
        <w:jc w:val="both"/>
      </w:pPr>
      <w:bookmarkStart w:id="1281" w:name="z1286"/>
      <w:bookmarkEnd w:id="1280"/>
      <w:r>
        <w:rPr>
          <w:color w:val="000000"/>
          <w:sz w:val="28"/>
        </w:rPr>
        <w:t>      767. Отходы биологического происхождения и объекты окру</w:t>
      </w:r>
      <w:r>
        <w:rPr>
          <w:color w:val="000000"/>
          <w:sz w:val="28"/>
        </w:rPr>
        <w:t xml:space="preserve">жающей среды, относящиеся к категории очень низкоактивных РАО и образующиеся в результате проведения радиационного контроля и мониторинга объектов окружающей среды, утилизируются путем возврата их на место сбора (отбора) проб, а при невозможности возврата </w:t>
      </w:r>
      <w:r>
        <w:rPr>
          <w:color w:val="000000"/>
          <w:sz w:val="28"/>
        </w:rPr>
        <w:t>их на место отбора дальнейшее обращение с ними осуществляются в соответствии с требованиями настоящих Санитарных правил.</w:t>
      </w:r>
    </w:p>
    <w:p w:rsidR="00B25D6F" w:rsidRDefault="00CA74DE">
      <w:pPr>
        <w:spacing w:after="0"/>
        <w:jc w:val="both"/>
      </w:pPr>
      <w:bookmarkStart w:id="1282" w:name="z1287"/>
      <w:bookmarkEnd w:id="1281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768. В конце рабочего дня (рабочей смены) контейнеры с ЖРО или ТРО передаются лицу, ответственному за сбор, учет, хранение и передачу РАО (далее – ответственное лицо), и размещены в местах временного хранения РАО. Ответственное лицо ведет журнал учет</w:t>
      </w:r>
      <w:r>
        <w:rPr>
          <w:color w:val="000000"/>
          <w:sz w:val="28"/>
        </w:rPr>
        <w:t>а твердых РАО по форме 1 согласно приложению 33 к настоящим Санитарным правилам и (или) журнал учета жидких РАО по форме 2 согласно приложению 33 к настоящим Санитарным правилам.</w:t>
      </w:r>
    </w:p>
    <w:p w:rsidR="00B25D6F" w:rsidRDefault="00CA74DE">
      <w:pPr>
        <w:spacing w:after="0"/>
        <w:jc w:val="both"/>
      </w:pPr>
      <w:bookmarkStart w:id="1283" w:name="z1288"/>
      <w:bookmarkEnd w:id="1282"/>
      <w:r>
        <w:rPr>
          <w:color w:val="000000"/>
          <w:sz w:val="28"/>
        </w:rPr>
        <w:t>      769. Временное хранение РАО на объекте осуществляется в специально орга</w:t>
      </w:r>
      <w:r>
        <w:rPr>
          <w:color w:val="000000"/>
          <w:sz w:val="28"/>
        </w:rPr>
        <w:t>низованных местах временного хранения РАО в контейнерах, которые соответствуют следующим требованиям:</w:t>
      </w:r>
    </w:p>
    <w:p w:rsidR="00B25D6F" w:rsidRDefault="00CA74DE">
      <w:pPr>
        <w:spacing w:after="0"/>
        <w:jc w:val="both"/>
      </w:pPr>
      <w:bookmarkStart w:id="1284" w:name="z1289"/>
      <w:bookmarkEnd w:id="1283"/>
      <w:r>
        <w:rPr>
          <w:color w:val="000000"/>
          <w:sz w:val="28"/>
        </w:rPr>
        <w:t>      1) обеспечивающие безопасность хранящихся в них РАО;</w:t>
      </w:r>
    </w:p>
    <w:p w:rsidR="00B25D6F" w:rsidRDefault="00CA74DE">
      <w:pPr>
        <w:spacing w:after="0"/>
        <w:jc w:val="both"/>
      </w:pPr>
      <w:bookmarkStart w:id="1285" w:name="z1290"/>
      <w:bookmarkEnd w:id="1284"/>
      <w:r>
        <w:rPr>
          <w:color w:val="000000"/>
          <w:sz w:val="28"/>
        </w:rPr>
        <w:t>      2) позволяющие ручную загрузку и выгрузку упаковок низкоактивных отходов РАО и механизиро</w:t>
      </w:r>
      <w:r>
        <w:rPr>
          <w:color w:val="000000"/>
          <w:sz w:val="28"/>
        </w:rPr>
        <w:t>ванную загрузку, и выгрузку РАО средней и высокой активности;</w:t>
      </w:r>
    </w:p>
    <w:p w:rsidR="00B25D6F" w:rsidRDefault="00CA74DE">
      <w:pPr>
        <w:spacing w:after="0"/>
        <w:jc w:val="both"/>
      </w:pPr>
      <w:bookmarkStart w:id="1286" w:name="z1291"/>
      <w:bookmarkEnd w:id="1285"/>
      <w:r>
        <w:rPr>
          <w:color w:val="000000"/>
          <w:sz w:val="28"/>
        </w:rPr>
        <w:t>      3) обеспечивающие возможность погрузки и разгрузки со спецтранспорта;</w:t>
      </w:r>
    </w:p>
    <w:p w:rsidR="00B25D6F" w:rsidRDefault="00CA74DE">
      <w:pPr>
        <w:spacing w:after="0"/>
        <w:jc w:val="both"/>
      </w:pPr>
      <w:bookmarkStart w:id="1287" w:name="z1292"/>
      <w:bookmarkEnd w:id="1286"/>
      <w:r>
        <w:rPr>
          <w:color w:val="000000"/>
          <w:sz w:val="28"/>
        </w:rPr>
        <w:t xml:space="preserve">      4) на наружной поверхности иметь знак радиационной опасности установленной формы, а при невозможности нанесения </w:t>
      </w:r>
      <w:r>
        <w:rPr>
          <w:color w:val="000000"/>
          <w:sz w:val="28"/>
        </w:rPr>
        <w:t>такого знака – бирку со знаком радиационной опасности. Знак радиационной опасности удаляется с контейнеров, содержащих отходы, освобожденные из-под контроля;</w:t>
      </w:r>
    </w:p>
    <w:p w:rsidR="00B25D6F" w:rsidRDefault="00CA74DE">
      <w:pPr>
        <w:spacing w:after="0"/>
        <w:jc w:val="both"/>
      </w:pPr>
      <w:bookmarkStart w:id="1288" w:name="z1293"/>
      <w:bookmarkEnd w:id="1287"/>
      <w:r>
        <w:rPr>
          <w:color w:val="000000"/>
          <w:sz w:val="28"/>
        </w:rPr>
        <w:t>      5) конструкция контейнеров и мест временного хранения РАО исключает возможность утечки и миг</w:t>
      </w:r>
      <w:r>
        <w:rPr>
          <w:color w:val="000000"/>
          <w:sz w:val="28"/>
        </w:rPr>
        <w:t xml:space="preserve">рации радиоактивных веществ в окружающую среду, обеспечивает надежную гидроизоляцию и своевременное удаление протечек, собираемых в поддоны, расположенные под контейнерами; контейнеры для ЖРО имеют дублированный контроль уровня заполнения и оборудованы </w:t>
      </w:r>
      <w:r>
        <w:rPr>
          <w:color w:val="000000"/>
          <w:sz w:val="28"/>
        </w:rPr>
        <w:lastRenderedPageBreak/>
        <w:t>при</w:t>
      </w:r>
      <w:r>
        <w:rPr>
          <w:color w:val="000000"/>
          <w:sz w:val="28"/>
        </w:rPr>
        <w:t>способлениями для взятия проб и перекачки растворов из одного контейнера во второй.</w:t>
      </w:r>
    </w:p>
    <w:p w:rsidR="00B25D6F" w:rsidRDefault="00CA74DE">
      <w:pPr>
        <w:spacing w:after="0"/>
        <w:jc w:val="both"/>
      </w:pPr>
      <w:bookmarkStart w:id="1289" w:name="z1294"/>
      <w:bookmarkEnd w:id="1288"/>
      <w:r>
        <w:rPr>
          <w:color w:val="000000"/>
          <w:sz w:val="28"/>
        </w:rPr>
        <w:t>      770. Объемы, сроки и условия временного хранения РАО устанавливаются в проектной документации объекта и определяются схемой обращения с РАО, разработанной объектом ис</w:t>
      </w:r>
      <w:r>
        <w:rPr>
          <w:color w:val="000000"/>
          <w:sz w:val="28"/>
        </w:rPr>
        <w:t>пользующего ИИИ.</w:t>
      </w:r>
    </w:p>
    <w:p w:rsidR="00B25D6F" w:rsidRDefault="00CA74DE">
      <w:pPr>
        <w:spacing w:after="0"/>
        <w:jc w:val="both"/>
      </w:pPr>
      <w:bookmarkStart w:id="1290" w:name="z1295"/>
      <w:bookmarkEnd w:id="1289"/>
      <w:r>
        <w:rPr>
          <w:color w:val="000000"/>
          <w:sz w:val="28"/>
        </w:rPr>
        <w:t>      771. Временное хранение контейнеров, содержащих эманирующие радиоактивные вещества (радий, торий и аналогичные радиоактивные вещества), разрешается только в вытяжных шкафах или укрытиях, оборудованных вытяжной вентиляционной системой</w:t>
      </w:r>
      <w:r>
        <w:rPr>
          <w:color w:val="000000"/>
          <w:sz w:val="28"/>
        </w:rPr>
        <w:t>, со скоростью движения воздуха 1,5 м в секунду и более.</w:t>
      </w:r>
    </w:p>
    <w:p w:rsidR="00B25D6F" w:rsidRDefault="00CA74DE">
      <w:pPr>
        <w:spacing w:after="0"/>
        <w:jc w:val="both"/>
      </w:pPr>
      <w:bookmarkStart w:id="1291" w:name="z1296"/>
      <w:bookmarkEnd w:id="1290"/>
      <w:r>
        <w:rPr>
          <w:color w:val="000000"/>
          <w:sz w:val="28"/>
        </w:rPr>
        <w:t>      772. РАО органического происхождения, загрязненные короткоживущими радионуклидами и требующие соблюдения температурного режима хранения, помещаются в специально отведенные использующим ИИИ холо</w:t>
      </w:r>
      <w:r>
        <w:rPr>
          <w:color w:val="000000"/>
          <w:sz w:val="28"/>
        </w:rPr>
        <w:t>дильники до освобождения их от контроля.</w:t>
      </w:r>
    </w:p>
    <w:p w:rsidR="00B25D6F" w:rsidRDefault="00CA74DE">
      <w:pPr>
        <w:spacing w:after="0"/>
        <w:jc w:val="both"/>
      </w:pPr>
      <w:bookmarkStart w:id="1292" w:name="z1297"/>
      <w:bookmarkEnd w:id="1291"/>
      <w:r>
        <w:rPr>
          <w:color w:val="000000"/>
          <w:sz w:val="28"/>
        </w:rPr>
        <w:t>      При отсутствии возможности обеспечения необходимых условий хранения в холодильных установках или соответствующих растворах РАО с большим количеством органических веществ (трупы экспериментальных животных) врем</w:t>
      </w:r>
      <w:r>
        <w:rPr>
          <w:color w:val="000000"/>
          <w:sz w:val="28"/>
        </w:rPr>
        <w:t>енное хранение таких отходов составляет 5 суток и менее.</w:t>
      </w:r>
    </w:p>
    <w:p w:rsidR="00B25D6F" w:rsidRDefault="00CA74DE">
      <w:pPr>
        <w:spacing w:after="0"/>
        <w:jc w:val="both"/>
      </w:pPr>
      <w:bookmarkStart w:id="1293" w:name="z1298"/>
      <w:bookmarkEnd w:id="1292"/>
      <w:r>
        <w:rPr>
          <w:color w:val="000000"/>
          <w:sz w:val="28"/>
        </w:rPr>
        <w:t>      773. Подготовка РАО к передаче в СО производится персоналом объекта, на котором образовались РАО, или с привлечением персонала СО.</w:t>
      </w:r>
    </w:p>
    <w:p w:rsidR="00B25D6F" w:rsidRDefault="00CA74DE">
      <w:pPr>
        <w:spacing w:after="0"/>
        <w:jc w:val="both"/>
      </w:pPr>
      <w:bookmarkStart w:id="1294" w:name="z1299"/>
      <w:bookmarkEnd w:id="1293"/>
      <w:r>
        <w:rPr>
          <w:color w:val="000000"/>
          <w:sz w:val="28"/>
        </w:rPr>
        <w:t>      774. Передаче в СО не подлежат РАО:</w:t>
      </w:r>
    </w:p>
    <w:p w:rsidR="00B25D6F" w:rsidRDefault="00CA74DE">
      <w:pPr>
        <w:spacing w:after="0"/>
        <w:jc w:val="both"/>
      </w:pPr>
      <w:bookmarkStart w:id="1295" w:name="z1300"/>
      <w:bookmarkEnd w:id="1294"/>
      <w:r>
        <w:rPr>
          <w:color w:val="000000"/>
          <w:sz w:val="28"/>
        </w:rPr>
        <w:t xml:space="preserve">      1) являющиеся </w:t>
      </w:r>
      <w:r>
        <w:rPr>
          <w:color w:val="000000"/>
          <w:sz w:val="28"/>
        </w:rPr>
        <w:t>опасными за счет возможности самопроизвольного взрыва или самовоспламенения;</w:t>
      </w:r>
    </w:p>
    <w:p w:rsidR="00B25D6F" w:rsidRDefault="00CA74DE">
      <w:pPr>
        <w:spacing w:after="0"/>
        <w:jc w:val="both"/>
      </w:pPr>
      <w:bookmarkStart w:id="1296" w:name="z1301"/>
      <w:bookmarkEnd w:id="1295"/>
      <w:r>
        <w:rPr>
          <w:color w:val="000000"/>
          <w:sz w:val="28"/>
        </w:rPr>
        <w:t>      2) содержащие химические вещества с токсическими характеристиками, соответствующие I классу (чрезвычайно опасные) и II классу (высокоопасные);</w:t>
      </w:r>
    </w:p>
    <w:p w:rsidR="00B25D6F" w:rsidRDefault="00CA74DE">
      <w:pPr>
        <w:spacing w:after="0"/>
        <w:jc w:val="both"/>
      </w:pPr>
      <w:bookmarkStart w:id="1297" w:name="z1302"/>
      <w:bookmarkEnd w:id="1296"/>
      <w:r>
        <w:rPr>
          <w:color w:val="000000"/>
          <w:sz w:val="28"/>
        </w:rPr>
        <w:t xml:space="preserve">      3) способные выделять </w:t>
      </w:r>
      <w:r>
        <w:rPr>
          <w:color w:val="000000"/>
          <w:sz w:val="28"/>
        </w:rPr>
        <w:t>газы, пары, возгоны;</w:t>
      </w:r>
    </w:p>
    <w:p w:rsidR="00B25D6F" w:rsidRDefault="00CA74DE">
      <w:pPr>
        <w:spacing w:after="0"/>
        <w:jc w:val="both"/>
      </w:pPr>
      <w:bookmarkStart w:id="1298" w:name="z1303"/>
      <w:bookmarkEnd w:id="1297"/>
      <w:r>
        <w:rPr>
          <w:color w:val="000000"/>
          <w:sz w:val="28"/>
        </w:rPr>
        <w:t>      4) выделяющие тепло и горючие газы при реакции с водой;</w:t>
      </w:r>
    </w:p>
    <w:p w:rsidR="00B25D6F" w:rsidRDefault="00CA74DE">
      <w:pPr>
        <w:spacing w:after="0"/>
        <w:jc w:val="both"/>
      </w:pPr>
      <w:bookmarkStart w:id="1299" w:name="z1304"/>
      <w:bookmarkEnd w:id="1298"/>
      <w:r>
        <w:rPr>
          <w:color w:val="000000"/>
          <w:sz w:val="28"/>
        </w:rPr>
        <w:t>      5) патогенные и инфекционные материалы, способные вызвать заболевания у персонала и населения.</w:t>
      </w:r>
    </w:p>
    <w:p w:rsidR="00B25D6F" w:rsidRDefault="00CA74DE">
      <w:pPr>
        <w:spacing w:after="0"/>
        <w:jc w:val="both"/>
      </w:pPr>
      <w:bookmarkStart w:id="1300" w:name="z1305"/>
      <w:bookmarkEnd w:id="1299"/>
      <w:r>
        <w:rPr>
          <w:color w:val="000000"/>
          <w:sz w:val="28"/>
        </w:rPr>
        <w:t>      РАО, перечисленные в части первой настоящего пункта, переводятся в</w:t>
      </w:r>
      <w:r>
        <w:rPr>
          <w:color w:val="000000"/>
          <w:sz w:val="28"/>
        </w:rPr>
        <w:t xml:space="preserve"> неопасное состояние на объекте, на котором они образовались.</w:t>
      </w:r>
    </w:p>
    <w:p w:rsidR="00B25D6F" w:rsidRDefault="00CA74DE">
      <w:pPr>
        <w:spacing w:after="0"/>
        <w:jc w:val="both"/>
      </w:pPr>
      <w:bookmarkStart w:id="1301" w:name="z1306"/>
      <w:bookmarkEnd w:id="1300"/>
      <w:r>
        <w:rPr>
          <w:color w:val="000000"/>
          <w:sz w:val="28"/>
        </w:rPr>
        <w:t>      775. Перед передачей в СО крупногабаритные РАО на объекте подвергаются разборке и фрагментации на части, с последующим затариванием их в транспортные упаковочные комплекты.</w:t>
      </w:r>
    </w:p>
    <w:p w:rsidR="00B25D6F" w:rsidRDefault="00CA74DE">
      <w:pPr>
        <w:spacing w:after="0"/>
        <w:jc w:val="both"/>
      </w:pPr>
      <w:bookmarkStart w:id="1302" w:name="z1307"/>
      <w:bookmarkEnd w:id="1301"/>
      <w:r>
        <w:rPr>
          <w:color w:val="000000"/>
          <w:sz w:val="28"/>
        </w:rPr>
        <w:t>      При отсут</w:t>
      </w:r>
      <w:r>
        <w:rPr>
          <w:color w:val="000000"/>
          <w:sz w:val="28"/>
        </w:rPr>
        <w:t xml:space="preserve">ствии возможности разборки или затаривания в транспортные упаковочные контейнеры крупногабаритных РАО разрешается передача в СО неразобранных крупногабаритных РАО без контейнеров, но при этом их </w:t>
      </w:r>
      <w:r>
        <w:rPr>
          <w:color w:val="000000"/>
          <w:sz w:val="28"/>
        </w:rPr>
        <w:lastRenderedPageBreak/>
        <w:t>перевозка выполняется СО на специально оборудованных транспор</w:t>
      </w:r>
      <w:r>
        <w:rPr>
          <w:color w:val="000000"/>
          <w:sz w:val="28"/>
        </w:rPr>
        <w:t>тных средствах.</w:t>
      </w:r>
    </w:p>
    <w:p w:rsidR="00B25D6F" w:rsidRDefault="00CA74DE">
      <w:pPr>
        <w:spacing w:after="0"/>
        <w:jc w:val="both"/>
      </w:pPr>
      <w:bookmarkStart w:id="1303" w:name="z1308"/>
      <w:bookmarkEnd w:id="1302"/>
      <w:r>
        <w:rPr>
          <w:color w:val="000000"/>
          <w:sz w:val="28"/>
        </w:rPr>
        <w:t>      776. Передача отработавшего закрытого ИИИ, отнесенного к категории РАО, в СО осуществляется при предъявлении паспорта на ИИИ, выданного изготовителем данного ИИИ.</w:t>
      </w:r>
    </w:p>
    <w:p w:rsidR="00B25D6F" w:rsidRDefault="00CA74DE">
      <w:pPr>
        <w:spacing w:after="0"/>
        <w:jc w:val="both"/>
      </w:pPr>
      <w:bookmarkStart w:id="1304" w:name="z1309"/>
      <w:bookmarkEnd w:id="1303"/>
      <w:r>
        <w:rPr>
          <w:color w:val="000000"/>
          <w:sz w:val="28"/>
        </w:rPr>
        <w:t>      Объект (субъект), передающий отработавшие ИИИ в СО, при отсутстви</w:t>
      </w:r>
      <w:r>
        <w:rPr>
          <w:color w:val="000000"/>
          <w:sz w:val="28"/>
        </w:rPr>
        <w:t>и паспорта на ИИИ, предоставляют документ, подтверждающий характеристики данного закрытого ИИИ.</w:t>
      </w:r>
    </w:p>
    <w:p w:rsidR="00B25D6F" w:rsidRDefault="00CA74DE">
      <w:pPr>
        <w:spacing w:after="0"/>
        <w:jc w:val="both"/>
      </w:pPr>
      <w:bookmarkStart w:id="1305" w:name="z1310"/>
      <w:bookmarkEnd w:id="1304"/>
      <w:r>
        <w:rPr>
          <w:color w:val="000000"/>
          <w:sz w:val="28"/>
        </w:rPr>
        <w:t>      777. Уровни радиоактивного загрязнения на поверхности упаковок, контейнеров и транспортных упаковочных комплектов партии РАО, передаваемых в СО, соответст</w:t>
      </w:r>
      <w:r>
        <w:rPr>
          <w:color w:val="000000"/>
          <w:sz w:val="28"/>
        </w:rPr>
        <w:t>вуют значениям, приведенным в ГН.</w:t>
      </w:r>
    </w:p>
    <w:p w:rsidR="00B25D6F" w:rsidRDefault="00CA74DE">
      <w:pPr>
        <w:spacing w:after="0"/>
        <w:jc w:val="both"/>
      </w:pPr>
      <w:bookmarkStart w:id="1306" w:name="z1311"/>
      <w:bookmarkEnd w:id="1305"/>
      <w:r>
        <w:rPr>
          <w:color w:val="000000"/>
          <w:sz w:val="28"/>
        </w:rPr>
        <w:t>      778. Перевозка и перемещение РАО внутри помещений и на территории объекта или СО производится в контейнерах и упаковках по заранее определенным маршрутам.</w:t>
      </w:r>
    </w:p>
    <w:p w:rsidR="00B25D6F" w:rsidRDefault="00CA74DE">
      <w:pPr>
        <w:spacing w:after="0"/>
      </w:pPr>
      <w:bookmarkStart w:id="1307" w:name="z1312"/>
      <w:bookmarkEnd w:id="1306"/>
      <w:r>
        <w:rPr>
          <w:b/>
          <w:color w:val="000000"/>
        </w:rPr>
        <w:t xml:space="preserve"> Параграф 48. Требования радиационной безопасности при обраще</w:t>
      </w:r>
      <w:r>
        <w:rPr>
          <w:b/>
          <w:color w:val="000000"/>
        </w:rPr>
        <w:t>нии с РАО в специализированной организации</w:t>
      </w:r>
    </w:p>
    <w:p w:rsidR="00B25D6F" w:rsidRDefault="00CA74DE">
      <w:pPr>
        <w:spacing w:after="0"/>
        <w:jc w:val="both"/>
      </w:pPr>
      <w:bookmarkStart w:id="1308" w:name="z1313"/>
      <w:bookmarkEnd w:id="1307"/>
      <w:r>
        <w:rPr>
          <w:color w:val="000000"/>
          <w:sz w:val="28"/>
        </w:rPr>
        <w:t>      779. Прием РАО СО осуществляется в соответствии с установленными критериями приемлемости РАО, которые обеспечивают радиационную безопасность при обращении с РАО в СО и устанавливаются в соответствии с требов</w:t>
      </w:r>
      <w:r>
        <w:rPr>
          <w:color w:val="000000"/>
          <w:sz w:val="28"/>
        </w:rPr>
        <w:t>аниями ГН и документами нормативами.</w:t>
      </w:r>
    </w:p>
    <w:p w:rsidR="00B25D6F" w:rsidRDefault="00CA74DE">
      <w:pPr>
        <w:spacing w:after="0"/>
        <w:jc w:val="both"/>
      </w:pPr>
      <w:bookmarkStart w:id="1309" w:name="z1314"/>
      <w:bookmarkEnd w:id="1308"/>
      <w:r>
        <w:rPr>
          <w:color w:val="000000"/>
          <w:sz w:val="28"/>
        </w:rPr>
        <w:t xml:space="preserve">       СО ведет учет поступающих, хранящихся и захораниваемых РАО в журнале учета РАО в СО по форме 1 и 2 согласно приложению 33 к настоящим Санитарным правилам.</w:t>
      </w:r>
    </w:p>
    <w:p w:rsidR="00B25D6F" w:rsidRDefault="00CA74DE">
      <w:pPr>
        <w:spacing w:after="0"/>
        <w:jc w:val="both"/>
      </w:pPr>
      <w:bookmarkStart w:id="1310" w:name="z1315"/>
      <w:bookmarkEnd w:id="1309"/>
      <w:r>
        <w:rPr>
          <w:color w:val="000000"/>
          <w:sz w:val="28"/>
        </w:rPr>
        <w:t>      780. Переработка, хранение и захоронение РАО в СО в</w:t>
      </w:r>
      <w:r>
        <w:rPr>
          <w:color w:val="000000"/>
          <w:sz w:val="28"/>
        </w:rPr>
        <w:t>ыполняется с учетом:</w:t>
      </w:r>
    </w:p>
    <w:p w:rsidR="00B25D6F" w:rsidRDefault="00CA74DE">
      <w:pPr>
        <w:spacing w:after="0"/>
        <w:jc w:val="both"/>
      </w:pPr>
      <w:bookmarkStart w:id="1311" w:name="z1316"/>
      <w:bookmarkEnd w:id="1310"/>
      <w:r>
        <w:rPr>
          <w:color w:val="000000"/>
          <w:sz w:val="28"/>
        </w:rPr>
        <w:t>      1) радионуклидного и химического составов РАО;</w:t>
      </w:r>
    </w:p>
    <w:p w:rsidR="00B25D6F" w:rsidRDefault="00CA74DE">
      <w:pPr>
        <w:spacing w:after="0"/>
        <w:jc w:val="both"/>
      </w:pPr>
      <w:bookmarkStart w:id="1312" w:name="z1317"/>
      <w:bookmarkEnd w:id="1311"/>
      <w:r>
        <w:rPr>
          <w:color w:val="000000"/>
          <w:sz w:val="28"/>
        </w:rPr>
        <w:t>      2) уровня радиоактивности и тепловыделения РАО;</w:t>
      </w:r>
    </w:p>
    <w:p w:rsidR="00B25D6F" w:rsidRDefault="00CA74DE">
      <w:pPr>
        <w:spacing w:after="0"/>
        <w:jc w:val="both"/>
      </w:pPr>
      <w:bookmarkStart w:id="1313" w:name="z1318"/>
      <w:bookmarkEnd w:id="1312"/>
      <w:r>
        <w:rPr>
          <w:color w:val="000000"/>
          <w:sz w:val="28"/>
        </w:rPr>
        <w:t>      3) количества РАО;</w:t>
      </w:r>
    </w:p>
    <w:p w:rsidR="00B25D6F" w:rsidRDefault="00CA74DE">
      <w:pPr>
        <w:spacing w:after="0"/>
        <w:jc w:val="both"/>
      </w:pPr>
      <w:bookmarkStart w:id="1314" w:name="z1319"/>
      <w:bookmarkEnd w:id="1313"/>
      <w:r>
        <w:rPr>
          <w:color w:val="000000"/>
          <w:sz w:val="28"/>
        </w:rPr>
        <w:t>      4) характеристик используемых контейнеров;</w:t>
      </w:r>
    </w:p>
    <w:p w:rsidR="00B25D6F" w:rsidRDefault="00CA74DE">
      <w:pPr>
        <w:spacing w:after="0"/>
        <w:jc w:val="both"/>
      </w:pPr>
      <w:bookmarkStart w:id="1315" w:name="z1320"/>
      <w:bookmarkEnd w:id="1314"/>
      <w:r>
        <w:rPr>
          <w:color w:val="000000"/>
          <w:sz w:val="28"/>
        </w:rPr>
        <w:t>      5) схемы последующего обращения с РАО и технолог</w:t>
      </w:r>
      <w:r>
        <w:rPr>
          <w:color w:val="000000"/>
          <w:sz w:val="28"/>
        </w:rPr>
        <w:t>ий, используемых в специализированной организации;</w:t>
      </w:r>
    </w:p>
    <w:p w:rsidR="00B25D6F" w:rsidRDefault="00CA74DE">
      <w:pPr>
        <w:spacing w:after="0"/>
        <w:jc w:val="both"/>
      </w:pPr>
      <w:bookmarkStart w:id="1316" w:name="z1321"/>
      <w:bookmarkEnd w:id="1315"/>
      <w:r>
        <w:rPr>
          <w:color w:val="000000"/>
          <w:sz w:val="28"/>
        </w:rPr>
        <w:t>      6) всех стадий обращения с РАО;</w:t>
      </w:r>
    </w:p>
    <w:p w:rsidR="00B25D6F" w:rsidRDefault="00CA74DE">
      <w:pPr>
        <w:spacing w:after="0"/>
        <w:jc w:val="both"/>
      </w:pPr>
      <w:bookmarkStart w:id="1317" w:name="z1322"/>
      <w:bookmarkEnd w:id="1316"/>
      <w:r>
        <w:rPr>
          <w:color w:val="000000"/>
          <w:sz w:val="28"/>
        </w:rPr>
        <w:t>      7) условий перевозки РАО;</w:t>
      </w:r>
    </w:p>
    <w:p w:rsidR="00B25D6F" w:rsidRDefault="00CA74DE">
      <w:pPr>
        <w:spacing w:after="0"/>
        <w:jc w:val="both"/>
      </w:pPr>
      <w:bookmarkStart w:id="1318" w:name="z1323"/>
      <w:bookmarkEnd w:id="1317"/>
      <w:r>
        <w:rPr>
          <w:color w:val="000000"/>
          <w:sz w:val="28"/>
        </w:rPr>
        <w:t>      8) условий и продолжительности долговременного хранения РАО;</w:t>
      </w:r>
    </w:p>
    <w:p w:rsidR="00B25D6F" w:rsidRDefault="00CA74DE">
      <w:pPr>
        <w:spacing w:after="0"/>
        <w:jc w:val="both"/>
      </w:pPr>
      <w:bookmarkStart w:id="1319" w:name="z1324"/>
      <w:bookmarkEnd w:id="1318"/>
      <w:r>
        <w:rPr>
          <w:color w:val="000000"/>
          <w:sz w:val="28"/>
        </w:rPr>
        <w:t>      9) способа захоронения РАО.</w:t>
      </w:r>
    </w:p>
    <w:p w:rsidR="00B25D6F" w:rsidRDefault="00CA74DE">
      <w:pPr>
        <w:spacing w:after="0"/>
        <w:jc w:val="both"/>
      </w:pPr>
      <w:bookmarkStart w:id="1320" w:name="z1325"/>
      <w:bookmarkEnd w:id="1319"/>
      <w:r>
        <w:rPr>
          <w:color w:val="000000"/>
          <w:sz w:val="28"/>
        </w:rPr>
        <w:t>      781. При переработке ТРО мет</w:t>
      </w:r>
      <w:r>
        <w:rPr>
          <w:color w:val="000000"/>
          <w:sz w:val="28"/>
        </w:rPr>
        <w:t>одом сжигания обеспечивается очистка отходящих газов.</w:t>
      </w:r>
    </w:p>
    <w:p w:rsidR="00B25D6F" w:rsidRDefault="00CA74DE">
      <w:pPr>
        <w:spacing w:after="0"/>
        <w:jc w:val="both"/>
      </w:pPr>
      <w:bookmarkStart w:id="1321" w:name="z1326"/>
      <w:bookmarkEnd w:id="1320"/>
      <w:r>
        <w:rPr>
          <w:color w:val="000000"/>
          <w:sz w:val="28"/>
        </w:rPr>
        <w:t>      782. Металлические твердые низкоактивные и среднеактивные РАО с поверхностным загрязнением подлежат дезактивации.</w:t>
      </w:r>
    </w:p>
    <w:p w:rsidR="00B25D6F" w:rsidRDefault="00CA74DE">
      <w:pPr>
        <w:spacing w:after="0"/>
        <w:jc w:val="both"/>
      </w:pPr>
      <w:bookmarkStart w:id="1322" w:name="z1327"/>
      <w:bookmarkEnd w:id="1321"/>
      <w:r>
        <w:rPr>
          <w:color w:val="000000"/>
          <w:sz w:val="28"/>
        </w:rPr>
        <w:lastRenderedPageBreak/>
        <w:t xml:space="preserve">       После переплавки, металл, содержащий техногенные радионуклиды с удельной ак</w:t>
      </w:r>
      <w:r>
        <w:rPr>
          <w:color w:val="000000"/>
          <w:sz w:val="28"/>
        </w:rPr>
        <w:t>тивностью, соответствующих величин, указанных в ГН и Приказе № ҚР ДСМ-275/2020, разрешается к повторному использованию.</w:t>
      </w:r>
    </w:p>
    <w:p w:rsidR="00B25D6F" w:rsidRDefault="00CA74DE">
      <w:pPr>
        <w:spacing w:after="0"/>
        <w:jc w:val="both"/>
      </w:pPr>
      <w:bookmarkStart w:id="1323" w:name="z1328"/>
      <w:bookmarkEnd w:id="1322"/>
      <w:r>
        <w:rPr>
          <w:color w:val="000000"/>
          <w:sz w:val="28"/>
        </w:rPr>
        <w:t>      783. Конструкция, тип, размер, материал, способ герметизации и долговечность контейнеров, предназначенных для долговременного хран</w:t>
      </w:r>
      <w:r>
        <w:rPr>
          <w:color w:val="000000"/>
          <w:sz w:val="28"/>
        </w:rPr>
        <w:t>ения и (или) захоронения РАО, с учетом назначения контейнера соответствует следующим требованиям:</w:t>
      </w:r>
    </w:p>
    <w:p w:rsidR="00B25D6F" w:rsidRDefault="00CA74DE">
      <w:pPr>
        <w:spacing w:after="0"/>
        <w:jc w:val="both"/>
      </w:pPr>
      <w:bookmarkStart w:id="1324" w:name="z1329"/>
      <w:bookmarkEnd w:id="1323"/>
      <w:r>
        <w:rPr>
          <w:color w:val="000000"/>
          <w:sz w:val="28"/>
        </w:rPr>
        <w:t>      1) обеспечивать биологическую защиту и радиационную безопасность РАО;</w:t>
      </w:r>
    </w:p>
    <w:p w:rsidR="00B25D6F" w:rsidRDefault="00CA74DE">
      <w:pPr>
        <w:spacing w:after="0"/>
        <w:jc w:val="both"/>
      </w:pPr>
      <w:bookmarkStart w:id="1325" w:name="z1330"/>
      <w:bookmarkEnd w:id="1324"/>
      <w:r>
        <w:rPr>
          <w:color w:val="000000"/>
          <w:sz w:val="28"/>
        </w:rPr>
        <w:t xml:space="preserve">      2) на протяжении всего его срока службы обеспечивать герметичность, включая </w:t>
      </w:r>
      <w:r>
        <w:rPr>
          <w:color w:val="000000"/>
          <w:sz w:val="28"/>
        </w:rPr>
        <w:t>диффузионную непроницаемость материала;</w:t>
      </w:r>
    </w:p>
    <w:p w:rsidR="00B25D6F" w:rsidRDefault="00CA74DE">
      <w:pPr>
        <w:spacing w:after="0"/>
        <w:jc w:val="both"/>
      </w:pPr>
      <w:bookmarkStart w:id="1326" w:name="z1331"/>
      <w:bookmarkEnd w:id="1325"/>
      <w:r>
        <w:rPr>
          <w:color w:val="000000"/>
          <w:sz w:val="28"/>
        </w:rPr>
        <w:t>      3) иметь механическую прочность, в том числе с учетом нагрузки на контейнер при укладке и перевозке;</w:t>
      </w:r>
    </w:p>
    <w:p w:rsidR="00B25D6F" w:rsidRDefault="00CA74DE">
      <w:pPr>
        <w:spacing w:after="0"/>
        <w:jc w:val="both"/>
      </w:pPr>
      <w:bookmarkStart w:id="1327" w:name="z1332"/>
      <w:bookmarkEnd w:id="1326"/>
      <w:r>
        <w:rPr>
          <w:color w:val="000000"/>
          <w:sz w:val="28"/>
        </w:rPr>
        <w:t xml:space="preserve">      4) иметь вес и объем в соответствии с возможностями транспортных средств, пунктов хранения и (или) </w:t>
      </w:r>
      <w:r>
        <w:rPr>
          <w:color w:val="000000"/>
          <w:sz w:val="28"/>
        </w:rPr>
        <w:t>захоронения РАО;</w:t>
      </w:r>
    </w:p>
    <w:p w:rsidR="00B25D6F" w:rsidRDefault="00CA74DE">
      <w:pPr>
        <w:spacing w:after="0"/>
        <w:jc w:val="both"/>
      </w:pPr>
      <w:bookmarkStart w:id="1328" w:name="z1333"/>
      <w:bookmarkEnd w:id="1327"/>
      <w:r>
        <w:rPr>
          <w:color w:val="000000"/>
          <w:sz w:val="28"/>
        </w:rPr>
        <w:t>      5) обеспечивать прочность строповых устройств на протяжении всего периода эксплуатации контейнера;</w:t>
      </w:r>
    </w:p>
    <w:p w:rsidR="00B25D6F" w:rsidRDefault="00CA74DE">
      <w:pPr>
        <w:spacing w:after="0"/>
        <w:jc w:val="both"/>
      </w:pPr>
      <w:bookmarkStart w:id="1329" w:name="z1334"/>
      <w:bookmarkEnd w:id="1328"/>
      <w:r>
        <w:rPr>
          <w:color w:val="000000"/>
          <w:sz w:val="28"/>
        </w:rPr>
        <w:t>      6) иметь коррозионную устойчивость к воздействию контактирующих с ним сред, как с внешней, так и с внутренней стороны;</w:t>
      </w:r>
    </w:p>
    <w:p w:rsidR="00B25D6F" w:rsidRDefault="00CA74DE">
      <w:pPr>
        <w:spacing w:after="0"/>
        <w:jc w:val="both"/>
      </w:pPr>
      <w:bookmarkStart w:id="1330" w:name="z1335"/>
      <w:bookmarkEnd w:id="1329"/>
      <w:r>
        <w:rPr>
          <w:color w:val="000000"/>
          <w:sz w:val="28"/>
        </w:rPr>
        <w:t xml:space="preserve">      7) </w:t>
      </w:r>
      <w:r>
        <w:rPr>
          <w:color w:val="000000"/>
          <w:sz w:val="28"/>
        </w:rPr>
        <w:t>обеспечивать термостойкость, дезактивацию, физическую и химическую совместимость РАО и контейнера;</w:t>
      </w:r>
    </w:p>
    <w:p w:rsidR="00B25D6F" w:rsidRDefault="00CA74DE">
      <w:pPr>
        <w:spacing w:after="0"/>
        <w:jc w:val="both"/>
      </w:pPr>
      <w:bookmarkStart w:id="1331" w:name="z1336"/>
      <w:bookmarkEnd w:id="1330"/>
      <w:r>
        <w:rPr>
          <w:color w:val="000000"/>
          <w:sz w:val="28"/>
        </w:rPr>
        <w:t>      8) иметь маркировку с указанием характеристик содержащихся в нем РАО.</w:t>
      </w:r>
    </w:p>
    <w:p w:rsidR="00B25D6F" w:rsidRDefault="00CA74DE">
      <w:pPr>
        <w:spacing w:after="0"/>
        <w:jc w:val="both"/>
      </w:pPr>
      <w:bookmarkStart w:id="1332" w:name="z1337"/>
      <w:bookmarkEnd w:id="1331"/>
      <w:r>
        <w:rPr>
          <w:color w:val="000000"/>
          <w:sz w:val="28"/>
        </w:rPr>
        <w:t>      784. При хранении РАО в наземных сооружениях долговечность контейнера обесп</w:t>
      </w:r>
      <w:r>
        <w:rPr>
          <w:color w:val="000000"/>
          <w:sz w:val="28"/>
        </w:rPr>
        <w:t>ечивает радиационную безопасность РАО на протяжении всего срока хранения до окончательного захоронения РАО и составляет 50 лет и более.</w:t>
      </w:r>
    </w:p>
    <w:p w:rsidR="00B25D6F" w:rsidRDefault="00CA74DE">
      <w:pPr>
        <w:spacing w:after="0"/>
        <w:jc w:val="both"/>
      </w:pPr>
      <w:bookmarkStart w:id="1333" w:name="z1338"/>
      <w:bookmarkEnd w:id="1332"/>
      <w:r>
        <w:rPr>
          <w:color w:val="000000"/>
          <w:sz w:val="28"/>
        </w:rPr>
        <w:t>      785. Контейнеры с РАО, направляемые на долговременное хранение и (или) захоронение, сопровождаются паспортом захор</w:t>
      </w:r>
      <w:r>
        <w:rPr>
          <w:color w:val="000000"/>
          <w:sz w:val="28"/>
        </w:rPr>
        <w:t>аниваемых РАО, выданным СО, в котором указывается следующее:</w:t>
      </w:r>
    </w:p>
    <w:p w:rsidR="00B25D6F" w:rsidRDefault="00CA74DE">
      <w:pPr>
        <w:spacing w:after="0"/>
        <w:jc w:val="both"/>
      </w:pPr>
      <w:bookmarkStart w:id="1334" w:name="z1339"/>
      <w:bookmarkEnd w:id="1333"/>
      <w:r>
        <w:rPr>
          <w:color w:val="000000"/>
          <w:sz w:val="28"/>
        </w:rPr>
        <w:t>      1) радионуклидный состав РАО;</w:t>
      </w:r>
    </w:p>
    <w:p w:rsidR="00B25D6F" w:rsidRDefault="00CA74DE">
      <w:pPr>
        <w:spacing w:after="0"/>
        <w:jc w:val="both"/>
      </w:pPr>
      <w:bookmarkStart w:id="1335" w:name="z1340"/>
      <w:bookmarkEnd w:id="1334"/>
      <w:r>
        <w:rPr>
          <w:color w:val="000000"/>
          <w:sz w:val="28"/>
        </w:rPr>
        <w:t>      2) удельная активность РАО и суммарная активность содержимого контейнера;</w:t>
      </w:r>
    </w:p>
    <w:p w:rsidR="00B25D6F" w:rsidRDefault="00CA74DE">
      <w:pPr>
        <w:spacing w:after="0"/>
        <w:jc w:val="both"/>
      </w:pPr>
      <w:bookmarkStart w:id="1336" w:name="z1341"/>
      <w:bookmarkEnd w:id="1335"/>
      <w:r>
        <w:rPr>
          <w:color w:val="000000"/>
          <w:sz w:val="28"/>
        </w:rPr>
        <w:t>      3) мощность дозы гамма-излучения в воздухе на расстоянии 0,1 м и 1 м от н</w:t>
      </w:r>
      <w:r>
        <w:rPr>
          <w:color w:val="000000"/>
          <w:sz w:val="28"/>
        </w:rPr>
        <w:t>аружной поверхности контейнера;</w:t>
      </w:r>
    </w:p>
    <w:p w:rsidR="00B25D6F" w:rsidRDefault="00CA74DE">
      <w:pPr>
        <w:spacing w:after="0"/>
        <w:jc w:val="both"/>
      </w:pPr>
      <w:bookmarkStart w:id="1337" w:name="z1342"/>
      <w:bookmarkEnd w:id="1336"/>
      <w:r>
        <w:rPr>
          <w:color w:val="000000"/>
          <w:sz w:val="28"/>
        </w:rPr>
        <w:t>      4) уровень нефиксированного поверхностного загрязнения контейнера по состоянию на дату вывоза на захоронение.</w:t>
      </w:r>
    </w:p>
    <w:p w:rsidR="00B25D6F" w:rsidRDefault="00CA74DE">
      <w:pPr>
        <w:spacing w:after="0"/>
        <w:jc w:val="both"/>
      </w:pPr>
      <w:bookmarkStart w:id="1338" w:name="z1343"/>
      <w:bookmarkEnd w:id="1337"/>
      <w:r>
        <w:rPr>
          <w:color w:val="000000"/>
          <w:sz w:val="28"/>
        </w:rPr>
        <w:t>      786. В СО оборудуется пункт для дезактивации (помещение или место в помещении) для дезактивации контей</w:t>
      </w:r>
      <w:r>
        <w:rPr>
          <w:color w:val="000000"/>
          <w:sz w:val="28"/>
        </w:rPr>
        <w:t>неров. Дезактивация выполняется с применением моющих средств и средств, предназначенных для дезактивации.</w:t>
      </w:r>
    </w:p>
    <w:p w:rsidR="00B25D6F" w:rsidRDefault="00CA74DE">
      <w:pPr>
        <w:spacing w:after="0"/>
        <w:jc w:val="both"/>
      </w:pPr>
      <w:bookmarkStart w:id="1339" w:name="z1344"/>
      <w:bookmarkEnd w:id="1338"/>
      <w:r>
        <w:rPr>
          <w:color w:val="000000"/>
          <w:sz w:val="28"/>
        </w:rPr>
        <w:lastRenderedPageBreak/>
        <w:t>      787. После проведения дезактивации спецтранспорта мощность дозы в любой точке, находящейся на расстоянии 0,1 м от поверхности спецтранспорта, со</w:t>
      </w:r>
      <w:r>
        <w:rPr>
          <w:color w:val="000000"/>
          <w:sz w:val="28"/>
        </w:rPr>
        <w:t>ставляет 0,005 мЗв/ч и менее.</w:t>
      </w:r>
    </w:p>
    <w:p w:rsidR="00B25D6F" w:rsidRDefault="00CA74DE">
      <w:pPr>
        <w:spacing w:after="0"/>
      </w:pPr>
      <w:bookmarkStart w:id="1340" w:name="z1345"/>
      <w:bookmarkEnd w:id="1339"/>
      <w:r>
        <w:rPr>
          <w:b/>
          <w:color w:val="000000"/>
        </w:rPr>
        <w:t xml:space="preserve"> Параграф 49. Требования к радиационному контролю объектов нефтегазового комплекса</w:t>
      </w:r>
    </w:p>
    <w:p w:rsidR="00B25D6F" w:rsidRDefault="00CA74DE">
      <w:pPr>
        <w:spacing w:after="0"/>
        <w:jc w:val="both"/>
      </w:pPr>
      <w:bookmarkStart w:id="1341" w:name="z1346"/>
      <w:bookmarkEnd w:id="1340"/>
      <w:r>
        <w:rPr>
          <w:color w:val="000000"/>
          <w:sz w:val="28"/>
        </w:rPr>
        <w:t>      788. При добыче, переработке и транспортировке нефти и газа в окружающую среду поступают природные радионуклиды семейств урана-238 (далее</w:t>
      </w:r>
      <w:r>
        <w:rPr>
          <w:color w:val="000000"/>
          <w:sz w:val="28"/>
        </w:rPr>
        <w:t xml:space="preserve"> – 238U) и тория-232 (далее – 232Th), а также калия-40 (далее – 40К). Радионуклиды осаждаются на внутренних поверхностях оборудования (насосно-компрессорные трубы, резервуары и аналогичные оборудование), на территории организаций и поверхностях рабочих пом</w:t>
      </w:r>
      <w:r>
        <w:rPr>
          <w:color w:val="000000"/>
          <w:sz w:val="28"/>
        </w:rPr>
        <w:t>ещений, концентрируясь в ряде случаев до уровней, при которых возможно повышенное облучение работников, населения, а также загрязнение окружающей среды.</w:t>
      </w:r>
    </w:p>
    <w:p w:rsidR="00B25D6F" w:rsidRDefault="00CA74DE">
      <w:pPr>
        <w:spacing w:after="0"/>
        <w:jc w:val="both"/>
      </w:pPr>
      <w:bookmarkStart w:id="1342" w:name="z1347"/>
      <w:bookmarkEnd w:id="1341"/>
      <w:r>
        <w:rPr>
          <w:color w:val="000000"/>
          <w:sz w:val="28"/>
        </w:rPr>
        <w:t>      789. На рабочих местах по технологическому процессу добычи и первичной переработки минерального о</w:t>
      </w:r>
      <w:r>
        <w:rPr>
          <w:color w:val="000000"/>
          <w:sz w:val="28"/>
        </w:rPr>
        <w:t>рганического сырья основными природными источниками облучения работников организаций нефтегазовой комплекса (далее – НГК) в следующих производственных условиях:</w:t>
      </w:r>
    </w:p>
    <w:p w:rsidR="00B25D6F" w:rsidRDefault="00CA74DE">
      <w:pPr>
        <w:spacing w:after="0"/>
        <w:jc w:val="both"/>
      </w:pPr>
      <w:bookmarkStart w:id="1343" w:name="z1348"/>
      <w:bookmarkEnd w:id="1342"/>
      <w:r>
        <w:rPr>
          <w:color w:val="000000"/>
          <w:sz w:val="28"/>
        </w:rPr>
        <w:t>      1) промысловые воды, содержащие природные радионуклиды;</w:t>
      </w:r>
    </w:p>
    <w:p w:rsidR="00B25D6F" w:rsidRDefault="00CA74DE">
      <w:pPr>
        <w:spacing w:after="0"/>
        <w:jc w:val="both"/>
      </w:pPr>
      <w:bookmarkStart w:id="1344" w:name="z1349"/>
      <w:bookmarkEnd w:id="1343"/>
      <w:r>
        <w:rPr>
          <w:color w:val="000000"/>
          <w:sz w:val="28"/>
        </w:rPr>
        <w:t xml:space="preserve">      2) загрязненные природными </w:t>
      </w:r>
      <w:r>
        <w:rPr>
          <w:color w:val="000000"/>
          <w:sz w:val="28"/>
        </w:rPr>
        <w:t>радионуклидами территории (отдельные участки территорий) нефтегазодобывающих и перерабатывающих организаций;</w:t>
      </w:r>
    </w:p>
    <w:p w:rsidR="00B25D6F" w:rsidRDefault="00CA74DE">
      <w:pPr>
        <w:spacing w:after="0"/>
        <w:jc w:val="both"/>
      </w:pPr>
      <w:bookmarkStart w:id="1345" w:name="z1350"/>
      <w:bookmarkEnd w:id="1344"/>
      <w:r>
        <w:rPr>
          <w:color w:val="000000"/>
          <w:sz w:val="28"/>
        </w:rPr>
        <w:t>      3) отложения солей с высоким содержанием природных радионуклидов на технологическом оборудовании, на территории организаций и поверхностях ра</w:t>
      </w:r>
      <w:r>
        <w:rPr>
          <w:color w:val="000000"/>
          <w:sz w:val="28"/>
        </w:rPr>
        <w:t>бочих помещений;</w:t>
      </w:r>
    </w:p>
    <w:p w:rsidR="00B25D6F" w:rsidRDefault="00CA74DE">
      <w:pPr>
        <w:spacing w:after="0"/>
        <w:jc w:val="both"/>
      </w:pPr>
      <w:bookmarkStart w:id="1346" w:name="z1351"/>
      <w:bookmarkEnd w:id="1345"/>
      <w:r>
        <w:rPr>
          <w:color w:val="000000"/>
          <w:sz w:val="28"/>
        </w:rPr>
        <w:t>      4) производственные отходы с повышенным содержанием природных радионуклидов;</w:t>
      </w:r>
    </w:p>
    <w:p w:rsidR="00B25D6F" w:rsidRDefault="00CA74DE">
      <w:pPr>
        <w:spacing w:after="0"/>
        <w:jc w:val="both"/>
      </w:pPr>
      <w:bookmarkStart w:id="1347" w:name="z1352"/>
      <w:bookmarkEnd w:id="1346"/>
      <w:r>
        <w:rPr>
          <w:color w:val="000000"/>
          <w:sz w:val="28"/>
        </w:rPr>
        <w:t>      5) загрязненные природными радионуклидами транспортные средства и технологическое оборудование в местах их ремонта, очистки и временного хранения;</w:t>
      </w:r>
    </w:p>
    <w:p w:rsidR="00B25D6F" w:rsidRDefault="00CA74DE">
      <w:pPr>
        <w:spacing w:after="0"/>
        <w:jc w:val="both"/>
      </w:pPr>
      <w:bookmarkStart w:id="1348" w:name="z1353"/>
      <w:bookmarkEnd w:id="1347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6) технологические процессы, связанные с распылением воды с высоким содержанием природных радионуклидов;</w:t>
      </w:r>
    </w:p>
    <w:p w:rsidR="00B25D6F" w:rsidRDefault="00CA74DE">
      <w:pPr>
        <w:spacing w:after="0"/>
        <w:jc w:val="both"/>
      </w:pPr>
      <w:bookmarkStart w:id="1349" w:name="z1354"/>
      <w:bookmarkEnd w:id="1348"/>
      <w:r>
        <w:rPr>
          <w:color w:val="000000"/>
          <w:sz w:val="28"/>
        </w:rPr>
        <w:t>      7) технологические участки, в которых имеются значительные эффективные площади испарений (открытые хранилища и поля испарений, места утечек пр</w:t>
      </w:r>
      <w:r>
        <w:rPr>
          <w:color w:val="000000"/>
          <w:sz w:val="28"/>
        </w:rPr>
        <w:t>одукта и технологических вод, резервуары и хранилища продукта), и возможно интенсивное испарение отдельных фракций нефти, аэрация воды;</w:t>
      </w:r>
    </w:p>
    <w:p w:rsidR="00B25D6F" w:rsidRDefault="00CA74DE">
      <w:pPr>
        <w:spacing w:after="0"/>
        <w:jc w:val="both"/>
      </w:pPr>
      <w:bookmarkStart w:id="1350" w:name="z1355"/>
      <w:bookmarkEnd w:id="1349"/>
      <w:r>
        <w:rPr>
          <w:color w:val="000000"/>
          <w:sz w:val="28"/>
        </w:rPr>
        <w:t>      8) технологические процессы, в результате которых в воздух рабочих помещений интенсивно поступают изотопы радона (</w:t>
      </w:r>
      <w:r>
        <w:rPr>
          <w:color w:val="000000"/>
          <w:sz w:val="28"/>
        </w:rPr>
        <w:t>радон-222 и торон-220), а также образующиеся из них короткоживущие дочерние продукты распада радона и торона (далее – ДПР и ДПТ);</w:t>
      </w:r>
    </w:p>
    <w:p w:rsidR="00B25D6F" w:rsidRDefault="00CA74DE">
      <w:pPr>
        <w:spacing w:after="0"/>
        <w:jc w:val="both"/>
      </w:pPr>
      <w:bookmarkStart w:id="1351" w:name="z1356"/>
      <w:bookmarkEnd w:id="1350"/>
      <w:r>
        <w:rPr>
          <w:color w:val="000000"/>
          <w:sz w:val="28"/>
        </w:rPr>
        <w:lastRenderedPageBreak/>
        <w:t>      9) производственная пыль с высоким содержанием природных радионуклидов в воздухе рабочей зоны;</w:t>
      </w:r>
    </w:p>
    <w:p w:rsidR="00B25D6F" w:rsidRDefault="00CA74DE">
      <w:pPr>
        <w:spacing w:after="0"/>
        <w:jc w:val="both"/>
      </w:pPr>
      <w:bookmarkStart w:id="1352" w:name="z1357"/>
      <w:bookmarkEnd w:id="1351"/>
      <w:r>
        <w:rPr>
          <w:color w:val="000000"/>
          <w:sz w:val="28"/>
        </w:rPr>
        <w:t>      10) в некоторых слу</w:t>
      </w:r>
      <w:r>
        <w:rPr>
          <w:color w:val="000000"/>
          <w:sz w:val="28"/>
        </w:rPr>
        <w:t>чаях источником внешнего облучения оказывается и используемые баллоны со сжиженным газом (при высоких концентрациях радона в газе источниками гамма-излучения являются дочерние продукты радона – свинец-214 и висмут-214).</w:t>
      </w:r>
    </w:p>
    <w:p w:rsidR="00B25D6F" w:rsidRDefault="00CA74DE">
      <w:pPr>
        <w:spacing w:after="0"/>
        <w:jc w:val="both"/>
      </w:pPr>
      <w:bookmarkStart w:id="1353" w:name="z1358"/>
      <w:bookmarkEnd w:id="1352"/>
      <w:r>
        <w:rPr>
          <w:color w:val="000000"/>
          <w:sz w:val="28"/>
        </w:rPr>
        <w:t xml:space="preserve">      Производственными отходами </w:t>
      </w:r>
      <w:r>
        <w:rPr>
          <w:color w:val="000000"/>
          <w:sz w:val="28"/>
        </w:rPr>
        <w:t xml:space="preserve">объектов НГК являются солевые отложения и шлам, извлеченные из технологического оборудования при его ремонте и очистке, элементы технологического оборудования и конструкций, не предназначенные для дальнейшего использования по их назначению, почва и грунты </w:t>
      </w:r>
      <w:r>
        <w:rPr>
          <w:color w:val="000000"/>
          <w:sz w:val="28"/>
        </w:rPr>
        <w:t>на территории предприятий, в которых накапливается природные радионуклиды в процессе производственной деятельности предприятий НГК.</w:t>
      </w:r>
    </w:p>
    <w:p w:rsidR="00B25D6F" w:rsidRDefault="00CA74DE">
      <w:pPr>
        <w:spacing w:after="0"/>
        <w:jc w:val="both"/>
      </w:pPr>
      <w:bookmarkStart w:id="1354" w:name="z1359"/>
      <w:bookmarkEnd w:id="1353"/>
      <w:r>
        <w:rPr>
          <w:color w:val="000000"/>
          <w:sz w:val="28"/>
        </w:rPr>
        <w:t>      790. Суммарная эффективная доза производственного облучения работников формируется за счет внешнего облучения гамма-из</w:t>
      </w:r>
      <w:r>
        <w:rPr>
          <w:color w:val="000000"/>
          <w:sz w:val="28"/>
        </w:rPr>
        <w:t>лучением природных радионуклидов и внутреннего облучения при ингаляционном поступлении изотопов радона и их короткоживущих дочерних продуктов и долгоживущих природных радионуклидов с производственной пылью.</w:t>
      </w:r>
    </w:p>
    <w:p w:rsidR="00B25D6F" w:rsidRDefault="00CA74DE">
      <w:pPr>
        <w:spacing w:after="0"/>
        <w:jc w:val="both"/>
      </w:pPr>
      <w:bookmarkStart w:id="1355" w:name="z1360"/>
      <w:bookmarkEnd w:id="1354"/>
      <w:r>
        <w:rPr>
          <w:color w:val="000000"/>
          <w:sz w:val="28"/>
        </w:rPr>
        <w:t xml:space="preserve">      791. Радиационная безопасность населения и </w:t>
      </w:r>
      <w:r>
        <w:rPr>
          <w:color w:val="000000"/>
          <w:sz w:val="28"/>
        </w:rPr>
        <w:t>работников организаций НГК обеспечивается за счет:</w:t>
      </w:r>
    </w:p>
    <w:p w:rsidR="00B25D6F" w:rsidRDefault="00CA74DE">
      <w:pPr>
        <w:spacing w:after="0"/>
        <w:jc w:val="both"/>
      </w:pPr>
      <w:bookmarkStart w:id="1356" w:name="z1361"/>
      <w:bookmarkEnd w:id="1355"/>
      <w:r>
        <w:rPr>
          <w:color w:val="000000"/>
          <w:sz w:val="28"/>
        </w:rPr>
        <w:t>      1) соответствия установленных пределов индивидуальных эффективных доз облучения работников и критических групп населения природными источниками излучения;</w:t>
      </w:r>
    </w:p>
    <w:p w:rsidR="00B25D6F" w:rsidRDefault="00CA74DE">
      <w:pPr>
        <w:spacing w:after="0"/>
        <w:jc w:val="both"/>
      </w:pPr>
      <w:bookmarkStart w:id="1357" w:name="z1362"/>
      <w:bookmarkEnd w:id="1356"/>
      <w:r>
        <w:rPr>
          <w:color w:val="000000"/>
          <w:sz w:val="28"/>
        </w:rPr>
        <w:t>      2) обоснования мероприятий по радиацио</w:t>
      </w:r>
      <w:r>
        <w:rPr>
          <w:color w:val="000000"/>
          <w:sz w:val="28"/>
        </w:rPr>
        <w:t>нной безопасности на стадии проектирования объектов НГК и учета требований по обращению с производственными отходами с повышенным содержанием природных радионуклидов в процессе деятельности организаций, а также при реабилитации территории объектов после вы</w:t>
      </w:r>
      <w:r>
        <w:rPr>
          <w:color w:val="000000"/>
          <w:sz w:val="28"/>
        </w:rPr>
        <w:t>вода их из эксплуатации (консервации);</w:t>
      </w:r>
    </w:p>
    <w:p w:rsidR="00B25D6F" w:rsidRDefault="00CA74DE">
      <w:pPr>
        <w:spacing w:after="0"/>
        <w:jc w:val="both"/>
      </w:pPr>
      <w:bookmarkStart w:id="1358" w:name="z1363"/>
      <w:bookmarkEnd w:id="1357"/>
      <w:r>
        <w:rPr>
          <w:color w:val="000000"/>
          <w:sz w:val="28"/>
        </w:rPr>
        <w:t>      3) разработки и осуществления мероприятий по поддержанию на низком уровне индивидуальных доз облучения и численности работников организаций НГК и уровней облучения критических групп населения природными источник</w:t>
      </w:r>
      <w:r>
        <w:rPr>
          <w:color w:val="000000"/>
          <w:sz w:val="28"/>
        </w:rPr>
        <w:t>ами излучения, а также загрязнения объектов среды обитания людей природными радионуклидами.</w:t>
      </w:r>
    </w:p>
    <w:p w:rsidR="00B25D6F" w:rsidRDefault="00CA74DE">
      <w:pPr>
        <w:spacing w:after="0"/>
        <w:jc w:val="both"/>
      </w:pPr>
      <w:bookmarkStart w:id="1359" w:name="z1364"/>
      <w:bookmarkEnd w:id="1358"/>
      <w:r>
        <w:rPr>
          <w:color w:val="000000"/>
          <w:sz w:val="28"/>
        </w:rPr>
        <w:t>      792. Индивидуальная годовая эффективная доза облучения природными источниками излучения работников НГК в производственных условиях составляет 5 мЗв и менее.</w:t>
      </w:r>
    </w:p>
    <w:p w:rsidR="00B25D6F" w:rsidRDefault="00CA74DE">
      <w:pPr>
        <w:spacing w:after="0"/>
        <w:jc w:val="both"/>
      </w:pPr>
      <w:bookmarkStart w:id="1360" w:name="z1365"/>
      <w:bookmarkEnd w:id="1359"/>
      <w:r>
        <w:rPr>
          <w:color w:val="000000"/>
          <w:sz w:val="28"/>
        </w:rPr>
        <w:t> </w:t>
      </w:r>
      <w:r>
        <w:rPr>
          <w:color w:val="000000"/>
          <w:sz w:val="28"/>
        </w:rPr>
        <w:t xml:space="preserve">     793. Среднегодовые значения радиационных факторов, соответствующие эффективной дозе 5 мЗв, при воздействии каждого из них в отдельности при </w:t>
      </w:r>
      <w:r>
        <w:rPr>
          <w:color w:val="000000"/>
          <w:sz w:val="28"/>
        </w:rPr>
        <w:lastRenderedPageBreak/>
        <w:t>продолжительности работы 2000 часов в год и средней скорости дыхания работников 1,2 метра кубических в час (дал</w:t>
      </w:r>
      <w:r>
        <w:rPr>
          <w:color w:val="000000"/>
          <w:sz w:val="28"/>
        </w:rPr>
        <w:t>ее – м</w:t>
      </w:r>
      <w:r>
        <w:rPr>
          <w:color w:val="000000"/>
          <w:vertAlign w:val="superscript"/>
        </w:rPr>
        <w:t>3</w:t>
      </w:r>
      <w:r>
        <w:rPr>
          <w:color w:val="000000"/>
          <w:sz w:val="28"/>
        </w:rPr>
        <w:t>/ч) составляют:</w:t>
      </w:r>
    </w:p>
    <w:p w:rsidR="00B25D6F" w:rsidRDefault="00CA74DE">
      <w:pPr>
        <w:spacing w:after="0"/>
        <w:jc w:val="both"/>
      </w:pPr>
      <w:bookmarkStart w:id="1361" w:name="z1366"/>
      <w:bookmarkEnd w:id="1360"/>
      <w:r>
        <w:rPr>
          <w:color w:val="000000"/>
          <w:sz w:val="28"/>
        </w:rPr>
        <w:t>      1) мощность эффективной дозы гамма-излучения на рабочем месте – 2,5 мкЗв/ч;</w:t>
      </w:r>
    </w:p>
    <w:p w:rsidR="00B25D6F" w:rsidRDefault="00CA74DE">
      <w:pPr>
        <w:spacing w:after="0"/>
        <w:jc w:val="both"/>
      </w:pPr>
      <w:bookmarkStart w:id="1362" w:name="z1367"/>
      <w:bookmarkEnd w:id="1361"/>
      <w:r>
        <w:rPr>
          <w:color w:val="000000"/>
          <w:sz w:val="28"/>
        </w:rPr>
        <w:t>      2) эквивалентная равновесная объемная активность (далее – ЭРОА) радона в воздухе зоны дыхания – 310 Беккерель на кубический метр (далее – Бк/м</w:t>
      </w:r>
      <w:r>
        <w:rPr>
          <w:color w:val="000000"/>
          <w:vertAlign w:val="superscript"/>
        </w:rPr>
        <w:t>3</w:t>
      </w:r>
      <w:r>
        <w:rPr>
          <w:color w:val="000000"/>
          <w:sz w:val="28"/>
        </w:rPr>
        <w:t>);</w:t>
      </w:r>
    </w:p>
    <w:p w:rsidR="00B25D6F" w:rsidRDefault="00CA74DE">
      <w:pPr>
        <w:spacing w:after="0"/>
        <w:jc w:val="both"/>
      </w:pPr>
      <w:bookmarkStart w:id="1363" w:name="z1368"/>
      <w:bookmarkEnd w:id="1362"/>
      <w:r>
        <w:rPr>
          <w:color w:val="000000"/>
          <w:sz w:val="28"/>
        </w:rPr>
        <w:t>      3) эквивалентная равновесная объемная активность торона в воздухе зоны дыхания – 68 Бк/м</w:t>
      </w:r>
      <w:r>
        <w:rPr>
          <w:color w:val="000000"/>
          <w:vertAlign w:val="superscript"/>
        </w:rPr>
        <w:t>3</w:t>
      </w:r>
      <w:r>
        <w:rPr>
          <w:color w:val="000000"/>
          <w:sz w:val="28"/>
        </w:rPr>
        <w:t>;</w:t>
      </w:r>
    </w:p>
    <w:p w:rsidR="00B25D6F" w:rsidRDefault="00CA74DE">
      <w:pPr>
        <w:spacing w:after="0"/>
        <w:jc w:val="both"/>
      </w:pPr>
      <w:bookmarkStart w:id="1364" w:name="z1369"/>
      <w:bookmarkEnd w:id="1363"/>
      <w:r>
        <w:rPr>
          <w:color w:val="000000"/>
          <w:sz w:val="28"/>
        </w:rPr>
        <w:t>      4) удельная активность в производственной пыли урана-238 в радиоактивном равновесии с членами своего ряда – 40/f кило Беккерель на килограмм (далее – кБ</w:t>
      </w:r>
      <w:r>
        <w:rPr>
          <w:color w:val="000000"/>
          <w:sz w:val="28"/>
        </w:rPr>
        <w:t>к/кг), где f – среднегодовая общая запыленность воздуха в зоне дыхания работников, миллиграмм на кубический метр (далее – мг/м3);</w:t>
      </w:r>
    </w:p>
    <w:p w:rsidR="00B25D6F" w:rsidRDefault="00CA74DE">
      <w:pPr>
        <w:spacing w:after="0"/>
        <w:jc w:val="both"/>
      </w:pPr>
      <w:bookmarkStart w:id="1365" w:name="z1370"/>
      <w:bookmarkEnd w:id="1364"/>
      <w:r>
        <w:rPr>
          <w:color w:val="000000"/>
          <w:sz w:val="28"/>
        </w:rPr>
        <w:t>      5) удельная активность в производственной пыли тория-232 в радиоактивном равновесии с членами своего ряда – 27/f кБк/кг,</w:t>
      </w:r>
      <w:r>
        <w:rPr>
          <w:color w:val="000000"/>
          <w:sz w:val="28"/>
        </w:rPr>
        <w:t xml:space="preserve"> где f – среднегодовая общая запыленность воздуха в зоне дыхания работников, мг/м</w:t>
      </w:r>
      <w:r>
        <w:rPr>
          <w:color w:val="000000"/>
          <w:vertAlign w:val="superscript"/>
        </w:rPr>
        <w:t>3</w:t>
      </w:r>
      <w:r>
        <w:rPr>
          <w:color w:val="000000"/>
          <w:sz w:val="28"/>
        </w:rPr>
        <w:t>.</w:t>
      </w:r>
    </w:p>
    <w:p w:rsidR="00B25D6F" w:rsidRDefault="00CA74DE">
      <w:pPr>
        <w:spacing w:after="0"/>
        <w:jc w:val="both"/>
      </w:pPr>
      <w:bookmarkStart w:id="1366" w:name="z1371"/>
      <w:bookmarkEnd w:id="1365"/>
      <w:r>
        <w:rPr>
          <w:color w:val="000000"/>
          <w:sz w:val="28"/>
        </w:rPr>
        <w:t xml:space="preserve">      При одновременном воздействии на рабочих местах нескольких радиационных факторов сумма отношений величины воздействующих факторов к приведенным выше значениям </w:t>
      </w:r>
      <w:r>
        <w:rPr>
          <w:color w:val="000000"/>
          <w:sz w:val="28"/>
        </w:rPr>
        <w:t>составляет 1 и менее;</w:t>
      </w:r>
    </w:p>
    <w:p w:rsidR="00B25D6F" w:rsidRDefault="00CA74DE">
      <w:pPr>
        <w:spacing w:after="0"/>
        <w:jc w:val="both"/>
      </w:pPr>
      <w:bookmarkStart w:id="1367" w:name="z1372"/>
      <w:bookmarkEnd w:id="1366"/>
      <w:r>
        <w:rPr>
          <w:color w:val="000000"/>
          <w:sz w:val="28"/>
        </w:rPr>
        <w:t>      6) при облучении работников в условиях, отличающихся от значений пределов доз и контрольных уровней, среднегодовые значения радиационных факторов устанавливаются по согласованию с территориальными подразделениями государственног</w:t>
      </w:r>
      <w:r>
        <w:rPr>
          <w:color w:val="000000"/>
          <w:sz w:val="28"/>
        </w:rPr>
        <w:t>о органа в сфере санитарно-эпидемиологического благополучия населения.</w:t>
      </w:r>
    </w:p>
    <w:p w:rsidR="00B25D6F" w:rsidRDefault="00CA74DE">
      <w:pPr>
        <w:spacing w:after="0"/>
        <w:jc w:val="both"/>
      </w:pPr>
      <w:bookmarkStart w:id="1368" w:name="z1373"/>
      <w:bookmarkEnd w:id="1367"/>
      <w:r>
        <w:rPr>
          <w:color w:val="000000"/>
          <w:sz w:val="28"/>
        </w:rPr>
        <w:t>      794. Обеспечение радиационной безопасности при обращении с производственными отходами организаций нефтегазовой отрасли с повышенным содержанием природных радионуклидов осуществляе</w:t>
      </w:r>
      <w:r>
        <w:rPr>
          <w:color w:val="000000"/>
          <w:sz w:val="28"/>
        </w:rPr>
        <w:t>тся согласно настоящих Санитарных правил. Если по результатам первичного обследования не обнаружено повышенное облучение работников, а эффективная удельная активность природных радионуклидов в производственных отходах составляет 1,5 кБк/кг и менее, то даль</w:t>
      </w:r>
      <w:r>
        <w:rPr>
          <w:color w:val="000000"/>
          <w:sz w:val="28"/>
        </w:rPr>
        <w:t>нейший радиационный контроль не обязателен.</w:t>
      </w:r>
    </w:p>
    <w:p w:rsidR="00B25D6F" w:rsidRDefault="00CA74DE">
      <w:pPr>
        <w:spacing w:after="0"/>
        <w:jc w:val="both"/>
      </w:pPr>
      <w:bookmarkStart w:id="1369" w:name="z1374"/>
      <w:bookmarkEnd w:id="1368"/>
      <w:r>
        <w:rPr>
          <w:color w:val="000000"/>
          <w:sz w:val="28"/>
        </w:rPr>
        <w:t>      795. Эффективная доза облучения природными источниками излучения работников организаций нефтегазовой отрасли в производственных условиях соответствует значению, указанному в ГН.</w:t>
      </w:r>
    </w:p>
    <w:p w:rsidR="00B25D6F" w:rsidRDefault="00CA74DE">
      <w:pPr>
        <w:spacing w:after="0"/>
        <w:jc w:val="both"/>
      </w:pPr>
      <w:bookmarkStart w:id="1370" w:name="z1375"/>
      <w:bookmarkEnd w:id="1369"/>
      <w:r>
        <w:rPr>
          <w:color w:val="000000"/>
          <w:sz w:val="28"/>
        </w:rPr>
        <w:t>      При дозах облучения бо</w:t>
      </w:r>
      <w:r>
        <w:rPr>
          <w:color w:val="000000"/>
          <w:sz w:val="28"/>
        </w:rPr>
        <w:t>лее 1 мЗв/год работники относятся к лицам, подвергающимся повышенному производственному облучению природными источниками излучения.</w:t>
      </w:r>
    </w:p>
    <w:p w:rsidR="00B25D6F" w:rsidRDefault="00CA74DE">
      <w:pPr>
        <w:spacing w:after="0"/>
        <w:jc w:val="both"/>
      </w:pPr>
      <w:bookmarkStart w:id="1371" w:name="z1376"/>
      <w:bookmarkEnd w:id="1370"/>
      <w:r>
        <w:rPr>
          <w:color w:val="000000"/>
          <w:sz w:val="28"/>
        </w:rPr>
        <w:lastRenderedPageBreak/>
        <w:t>      Производственное облучение является облучением работников от всех техногенных и природных источников ионизирующего изл</w:t>
      </w:r>
      <w:r>
        <w:rPr>
          <w:color w:val="000000"/>
          <w:sz w:val="28"/>
        </w:rPr>
        <w:t>учения в процессе производственной деятельности.</w:t>
      </w:r>
    </w:p>
    <w:p w:rsidR="00B25D6F" w:rsidRDefault="00CA74DE">
      <w:pPr>
        <w:spacing w:after="0"/>
        <w:jc w:val="both"/>
      </w:pPr>
      <w:bookmarkStart w:id="1372" w:name="z1377"/>
      <w:bookmarkEnd w:id="1371"/>
      <w:r>
        <w:rPr>
          <w:color w:val="000000"/>
          <w:sz w:val="28"/>
        </w:rPr>
        <w:t>      796. Радиационная безопасность на объектах нефтегазовой отрасли соблюдается, если облучение работников от природных радионуклидов превышает 1 мЗв/год или в результате деятельности объекта образуются (и</w:t>
      </w:r>
      <w:r>
        <w:rPr>
          <w:color w:val="000000"/>
          <w:sz w:val="28"/>
        </w:rPr>
        <w:t>ли уже имеются) производственные отходы с эффективной удельной активностью природных радионуклидов более 1,5 кБк/кг.</w:t>
      </w:r>
    </w:p>
    <w:p w:rsidR="00B25D6F" w:rsidRDefault="00CA74DE">
      <w:pPr>
        <w:spacing w:after="0"/>
        <w:jc w:val="both"/>
      </w:pPr>
      <w:bookmarkStart w:id="1373" w:name="z1378"/>
      <w:bookmarkEnd w:id="1372"/>
      <w:r>
        <w:rPr>
          <w:color w:val="000000"/>
          <w:sz w:val="28"/>
        </w:rPr>
        <w:t>      797. Перечень организаций нефтегазовой отрасли или отдельных рабочих мест с повышенными уровнями облучения работников природными исто</w:t>
      </w:r>
      <w:r>
        <w:rPr>
          <w:color w:val="000000"/>
          <w:sz w:val="28"/>
        </w:rPr>
        <w:t>чниками, а также категория имеющихся (образующихся) в организации производственных отходов, содержащих природные радионуклиды, устанавливаются по результатам первичного радиационного обследования.</w:t>
      </w:r>
    </w:p>
    <w:p w:rsidR="00B25D6F" w:rsidRDefault="00CA74DE">
      <w:pPr>
        <w:spacing w:after="0"/>
        <w:jc w:val="both"/>
      </w:pPr>
      <w:bookmarkStart w:id="1374" w:name="z1379"/>
      <w:bookmarkEnd w:id="1373"/>
      <w:r>
        <w:rPr>
          <w:color w:val="000000"/>
          <w:sz w:val="28"/>
        </w:rPr>
        <w:t>      798. Повторное обследование проводят, если в организа</w:t>
      </w:r>
      <w:r>
        <w:rPr>
          <w:color w:val="000000"/>
          <w:sz w:val="28"/>
        </w:rPr>
        <w:t>ции произошли существенные изменения, приведшие к увеличению облучения работников: освоение новых горизонтов или месторождений, изменение технологии добычи, смена поставщиков (для организаций по переработке и транспортированию сырья), но не реже 1 раза в 3</w:t>
      </w:r>
      <w:r>
        <w:rPr>
          <w:color w:val="000000"/>
          <w:sz w:val="28"/>
        </w:rPr>
        <w:t xml:space="preserve"> года.</w:t>
      </w:r>
    </w:p>
    <w:p w:rsidR="00B25D6F" w:rsidRDefault="00CA74DE">
      <w:pPr>
        <w:spacing w:after="0"/>
        <w:jc w:val="both"/>
      </w:pPr>
      <w:bookmarkStart w:id="1375" w:name="z1380"/>
      <w:bookmarkEnd w:id="1374"/>
      <w:r>
        <w:rPr>
          <w:color w:val="000000"/>
          <w:sz w:val="28"/>
        </w:rPr>
        <w:t>      799. Если в организации не обнаружено повышенное облучение работников, но имеются или образуются производственные отходы I категории или выше, то устанавливается радиационный контроль.</w:t>
      </w:r>
    </w:p>
    <w:p w:rsidR="00B25D6F" w:rsidRDefault="00CA74DE">
      <w:pPr>
        <w:spacing w:after="0"/>
        <w:jc w:val="both"/>
      </w:pPr>
      <w:bookmarkStart w:id="1376" w:name="z1381"/>
      <w:bookmarkEnd w:id="1375"/>
      <w:r>
        <w:rPr>
          <w:color w:val="000000"/>
          <w:sz w:val="28"/>
        </w:rPr>
        <w:t>      800. Если по результатам обследования обнаружено пре</w:t>
      </w:r>
      <w:r>
        <w:rPr>
          <w:color w:val="000000"/>
          <w:sz w:val="28"/>
        </w:rPr>
        <w:t>вышение дозы производственного облучения работников природными источниками 1 мЗв/год, проводится детальное обследование радиационной обстановки с целью оценки структуры доз и суммарных уровней облучения работников.</w:t>
      </w:r>
    </w:p>
    <w:p w:rsidR="00B25D6F" w:rsidRDefault="00CA74DE">
      <w:pPr>
        <w:spacing w:after="0"/>
        <w:jc w:val="both"/>
      </w:pPr>
      <w:bookmarkStart w:id="1377" w:name="z1382"/>
      <w:bookmarkEnd w:id="1376"/>
      <w:r>
        <w:rPr>
          <w:color w:val="000000"/>
          <w:sz w:val="28"/>
        </w:rPr>
        <w:t>      801. В организациях, в которых эффе</w:t>
      </w:r>
      <w:r>
        <w:rPr>
          <w:color w:val="000000"/>
          <w:sz w:val="28"/>
        </w:rPr>
        <w:t>ктивные дозы производственного облучения работников составляют от 1,0 мЗв/год до 2,0 мЗв/год, радиационный контроль проводится на рабочих местах с наибольшими уровнями облучения работников.</w:t>
      </w:r>
    </w:p>
    <w:p w:rsidR="00B25D6F" w:rsidRDefault="00CA74DE">
      <w:pPr>
        <w:spacing w:after="0"/>
        <w:jc w:val="both"/>
      </w:pPr>
      <w:bookmarkStart w:id="1378" w:name="z1383"/>
      <w:bookmarkEnd w:id="1377"/>
      <w:r>
        <w:rPr>
          <w:color w:val="000000"/>
          <w:sz w:val="28"/>
        </w:rPr>
        <w:t>      802. В организациях, в которых эффективные дозы производстве</w:t>
      </w:r>
      <w:r>
        <w:rPr>
          <w:color w:val="000000"/>
          <w:sz w:val="28"/>
        </w:rPr>
        <w:t>нного облучения работников превышают 2,0 мЗв/год, радиационный контроль проводится постоянно в соответствии с программой производственного контроля, а также осуществляются мероприятия по снижению облучения.</w:t>
      </w:r>
    </w:p>
    <w:p w:rsidR="00B25D6F" w:rsidRDefault="00CA74DE">
      <w:pPr>
        <w:spacing w:after="0"/>
        <w:jc w:val="both"/>
      </w:pPr>
      <w:bookmarkStart w:id="1379" w:name="z1384"/>
      <w:bookmarkEnd w:id="1378"/>
      <w:r>
        <w:rPr>
          <w:color w:val="000000"/>
          <w:sz w:val="28"/>
        </w:rPr>
        <w:t xml:space="preserve">       При невозможности оперативного снижения ур</w:t>
      </w:r>
      <w:r>
        <w:rPr>
          <w:color w:val="000000"/>
          <w:sz w:val="28"/>
        </w:rPr>
        <w:t>овней облучения работников ниже установленного ГН работники по условиям труда приравниваются к персоналу группы А.</w:t>
      </w:r>
    </w:p>
    <w:p w:rsidR="00B25D6F" w:rsidRDefault="00CA74DE">
      <w:pPr>
        <w:spacing w:after="0"/>
        <w:jc w:val="both"/>
      </w:pPr>
      <w:bookmarkStart w:id="1380" w:name="z1385"/>
      <w:bookmarkEnd w:id="1379"/>
      <w:r>
        <w:rPr>
          <w:color w:val="000000"/>
          <w:sz w:val="28"/>
        </w:rPr>
        <w:lastRenderedPageBreak/>
        <w:t>      803. Радиационная безопасность населения, проживающего в зоне воздействия организаций НГК, обеспечена, если средняя годовая эффективная</w:t>
      </w:r>
      <w:r>
        <w:rPr>
          <w:color w:val="000000"/>
          <w:sz w:val="28"/>
        </w:rPr>
        <w:t xml:space="preserve"> доза облучения критической группы населения составляет 0,1 мЗв/год и менее как за счет текущей деятельности организаций, так и после реабилитации территории организации по окончании ее деятельности.</w:t>
      </w:r>
    </w:p>
    <w:p w:rsidR="00B25D6F" w:rsidRDefault="00CA74DE">
      <w:pPr>
        <w:spacing w:after="0"/>
        <w:jc w:val="both"/>
      </w:pPr>
      <w:bookmarkStart w:id="1381" w:name="z1386"/>
      <w:bookmarkEnd w:id="1380"/>
      <w:r>
        <w:rPr>
          <w:color w:val="000000"/>
          <w:sz w:val="28"/>
        </w:rPr>
        <w:t xml:space="preserve">      804. При разработке программы производственного </w:t>
      </w:r>
      <w:r>
        <w:rPr>
          <w:color w:val="000000"/>
          <w:sz w:val="28"/>
        </w:rPr>
        <w:t>контроля проводят:</w:t>
      </w:r>
    </w:p>
    <w:p w:rsidR="00B25D6F" w:rsidRDefault="00CA74DE">
      <w:pPr>
        <w:spacing w:after="0"/>
        <w:jc w:val="both"/>
      </w:pPr>
      <w:bookmarkStart w:id="1382" w:name="z1387"/>
      <w:bookmarkEnd w:id="1381"/>
      <w:r>
        <w:rPr>
          <w:color w:val="000000"/>
          <w:sz w:val="28"/>
        </w:rPr>
        <w:t>      1) первичную оценку радиационной обстановки с расчетом максимально возможных доз производственного облучения работников природными источниками излучения и наличия в организации производственных отходов;</w:t>
      </w:r>
    </w:p>
    <w:p w:rsidR="00B25D6F" w:rsidRDefault="00CA74DE">
      <w:pPr>
        <w:spacing w:after="0"/>
        <w:jc w:val="both"/>
      </w:pPr>
      <w:bookmarkStart w:id="1383" w:name="z1388"/>
      <w:bookmarkEnd w:id="1382"/>
      <w:r>
        <w:rPr>
          <w:color w:val="000000"/>
          <w:sz w:val="28"/>
        </w:rPr>
        <w:t xml:space="preserve">       2) полную оценку ради</w:t>
      </w:r>
      <w:r>
        <w:rPr>
          <w:color w:val="000000"/>
          <w:sz w:val="28"/>
        </w:rPr>
        <w:t>ационной обстановки, включая оценку структуры доз производственного облучения работников природными источниками излучения проводят согласно приложению 37 к настоящим Санитарным правилам;</w:t>
      </w:r>
    </w:p>
    <w:p w:rsidR="00B25D6F" w:rsidRDefault="00CA74DE">
      <w:pPr>
        <w:spacing w:after="0"/>
        <w:jc w:val="both"/>
      </w:pPr>
      <w:bookmarkStart w:id="1384" w:name="z1389"/>
      <w:bookmarkEnd w:id="1383"/>
      <w:r>
        <w:rPr>
          <w:color w:val="000000"/>
          <w:sz w:val="28"/>
        </w:rPr>
        <w:t>      3) определение основных источников и путей облучения работников</w:t>
      </w:r>
      <w:r>
        <w:rPr>
          <w:color w:val="000000"/>
          <w:sz w:val="28"/>
        </w:rPr>
        <w:t>, а также классификации производственных отходов и установления видов и объема радиационного контроля.</w:t>
      </w:r>
    </w:p>
    <w:p w:rsidR="00B25D6F" w:rsidRDefault="00CA74DE">
      <w:pPr>
        <w:spacing w:after="0"/>
        <w:jc w:val="both"/>
      </w:pPr>
      <w:bookmarkStart w:id="1385" w:name="z1390"/>
      <w:bookmarkEnd w:id="1384"/>
      <w:r>
        <w:rPr>
          <w:color w:val="000000"/>
          <w:sz w:val="28"/>
        </w:rPr>
        <w:t>      805. Радиационный контроль в организациях нефтегазовой отрасли осуществляется в соответствии с настоящими Санитарными правилами.</w:t>
      </w:r>
    </w:p>
    <w:p w:rsidR="00B25D6F" w:rsidRDefault="00CA74DE">
      <w:pPr>
        <w:spacing w:after="0"/>
        <w:jc w:val="both"/>
      </w:pPr>
      <w:bookmarkStart w:id="1386" w:name="z1391"/>
      <w:bookmarkEnd w:id="1385"/>
      <w:r>
        <w:rPr>
          <w:color w:val="000000"/>
          <w:sz w:val="28"/>
        </w:rPr>
        <w:t>      806. Радиаци</w:t>
      </w:r>
      <w:r>
        <w:rPr>
          <w:color w:val="000000"/>
          <w:sz w:val="28"/>
        </w:rPr>
        <w:t>онный контроль для оценки уровней облучения работников и установления категории производственных отходов в организациях НГК обеспечивают:</w:t>
      </w:r>
    </w:p>
    <w:p w:rsidR="00B25D6F" w:rsidRDefault="00CA74DE">
      <w:pPr>
        <w:spacing w:after="0"/>
        <w:jc w:val="both"/>
      </w:pPr>
      <w:bookmarkStart w:id="1387" w:name="z1392"/>
      <w:bookmarkEnd w:id="1386"/>
      <w:r>
        <w:rPr>
          <w:color w:val="000000"/>
          <w:sz w:val="28"/>
        </w:rPr>
        <w:t xml:space="preserve">      1) определение значений Аэфф в пробах отходов производства с суммарной относительной погрешностью не более 20%, </w:t>
      </w:r>
      <w:r>
        <w:rPr>
          <w:color w:val="000000"/>
          <w:sz w:val="28"/>
        </w:rPr>
        <w:t>при этом методики выполнения измерений обеспечивают определение численного значения Аэфф как для равновесных рядов урана и тория, так и при отсутствии радиоактивного равновесия в них, а требование, чтобы суммарная погрешность определения составляло 20% и м</w:t>
      </w:r>
      <w:r>
        <w:rPr>
          <w:color w:val="000000"/>
          <w:sz w:val="28"/>
        </w:rPr>
        <w:t>енее, обязательно для значений Аэфф более 1000 Бк/кг;</w:t>
      </w:r>
    </w:p>
    <w:p w:rsidR="00B25D6F" w:rsidRDefault="00CA74DE">
      <w:pPr>
        <w:spacing w:after="0"/>
        <w:jc w:val="both"/>
      </w:pPr>
      <w:bookmarkStart w:id="1388" w:name="z1393"/>
      <w:bookmarkEnd w:id="1387"/>
      <w:r>
        <w:rPr>
          <w:color w:val="000000"/>
          <w:sz w:val="28"/>
        </w:rPr>
        <w:t>      2) достоверное измерение мощности дозы гамма-излучения на расстоянии 0,1 м от поверхности производственных отходов и на рабочих местах на уровне 0,1 микроГрей в час (далее – мкГр/ч) и выше;</w:t>
      </w:r>
    </w:p>
    <w:p w:rsidR="00B25D6F" w:rsidRDefault="00CA74DE">
      <w:pPr>
        <w:spacing w:after="0"/>
        <w:jc w:val="both"/>
      </w:pPr>
      <w:bookmarkStart w:id="1389" w:name="z1394"/>
      <w:bookmarkEnd w:id="1388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3) измерение ЭРОА изотопов радона в воздухе с суммарной погрешностью 30% и менее при значениях выше 25 Бк/м</w:t>
      </w:r>
      <w:r>
        <w:rPr>
          <w:color w:val="000000"/>
          <w:vertAlign w:val="superscript"/>
        </w:rPr>
        <w:t>3</w:t>
      </w:r>
      <w:r>
        <w:rPr>
          <w:color w:val="000000"/>
          <w:sz w:val="28"/>
        </w:rPr>
        <w:t xml:space="preserve"> – для ЭРОА радона, и выше 5 Бк/м</w:t>
      </w:r>
      <w:r>
        <w:rPr>
          <w:color w:val="000000"/>
          <w:vertAlign w:val="superscript"/>
        </w:rPr>
        <w:t>3</w:t>
      </w:r>
      <w:r>
        <w:rPr>
          <w:color w:val="000000"/>
          <w:sz w:val="28"/>
        </w:rPr>
        <w:t xml:space="preserve"> – для ЭРОА торона;</w:t>
      </w:r>
    </w:p>
    <w:p w:rsidR="00B25D6F" w:rsidRDefault="00CA74DE">
      <w:pPr>
        <w:spacing w:after="0"/>
        <w:jc w:val="both"/>
      </w:pPr>
      <w:bookmarkStart w:id="1390" w:name="z1395"/>
      <w:bookmarkEnd w:id="1389"/>
      <w:r>
        <w:rPr>
          <w:color w:val="000000"/>
          <w:sz w:val="28"/>
        </w:rPr>
        <w:t>      4) достоверное определение среднегодовой общей запыленности воздуха в зоне дыхания работ</w:t>
      </w:r>
      <w:r>
        <w:rPr>
          <w:color w:val="000000"/>
          <w:sz w:val="28"/>
        </w:rPr>
        <w:t>ников организаций на уровне 1 мг/м</w:t>
      </w:r>
      <w:r>
        <w:rPr>
          <w:color w:val="000000"/>
          <w:vertAlign w:val="superscript"/>
        </w:rPr>
        <w:t>3</w:t>
      </w:r>
      <w:r>
        <w:rPr>
          <w:color w:val="000000"/>
          <w:sz w:val="28"/>
        </w:rPr>
        <w:t xml:space="preserve"> и выше;</w:t>
      </w:r>
    </w:p>
    <w:p w:rsidR="00B25D6F" w:rsidRDefault="00CA74DE">
      <w:pPr>
        <w:spacing w:after="0"/>
        <w:jc w:val="both"/>
      </w:pPr>
      <w:bookmarkStart w:id="1391" w:name="z1396"/>
      <w:bookmarkEnd w:id="1390"/>
      <w:r>
        <w:rPr>
          <w:color w:val="000000"/>
          <w:sz w:val="28"/>
        </w:rPr>
        <w:t xml:space="preserve">       5) определение удельной активности природных радионуклидов в производственной пыли в зоне дыхания работников для основных </w:t>
      </w:r>
      <w:r>
        <w:rPr>
          <w:color w:val="000000"/>
          <w:sz w:val="28"/>
        </w:rPr>
        <w:lastRenderedPageBreak/>
        <w:t xml:space="preserve">радионуклидов рядов урана-238 и тория-232 (таблицы 1 и 2 приложения 38 к настоящим </w:t>
      </w:r>
      <w:r>
        <w:rPr>
          <w:color w:val="000000"/>
          <w:sz w:val="28"/>
        </w:rPr>
        <w:t>Санитарным правилам).</w:t>
      </w:r>
    </w:p>
    <w:p w:rsidR="00B25D6F" w:rsidRDefault="00CA74DE">
      <w:pPr>
        <w:spacing w:after="0"/>
        <w:jc w:val="both"/>
      </w:pPr>
      <w:bookmarkStart w:id="1392" w:name="z1397"/>
      <w:bookmarkEnd w:id="1391"/>
      <w:r>
        <w:rPr>
          <w:color w:val="000000"/>
          <w:sz w:val="28"/>
        </w:rPr>
        <w:t>      807. При проведении радиационного контроля с целью оценки доз производственного облучения работников природными источниками разрешается осуществлять инструментальные измерения значений радиационных факторов, вклад которых в сумм</w:t>
      </w:r>
      <w:r>
        <w:rPr>
          <w:color w:val="000000"/>
          <w:sz w:val="28"/>
        </w:rPr>
        <w:t>арные дозы превышает 20%. Вклад неконтролируемых параметров в суммарные дозы облучения учитывается введением соответствующих коэффициентов.</w:t>
      </w:r>
    </w:p>
    <w:p w:rsidR="00B25D6F" w:rsidRDefault="00CA74DE">
      <w:pPr>
        <w:spacing w:after="0"/>
        <w:jc w:val="both"/>
      </w:pPr>
      <w:bookmarkStart w:id="1393" w:name="z1398"/>
      <w:bookmarkEnd w:id="1392"/>
      <w:r>
        <w:rPr>
          <w:color w:val="000000"/>
          <w:sz w:val="28"/>
        </w:rPr>
        <w:t>      808. Первичная сортировка (оценка класса) производственных отходов осуществляется путем измерения мощности доз</w:t>
      </w:r>
      <w:r>
        <w:rPr>
          <w:color w:val="000000"/>
          <w:sz w:val="28"/>
        </w:rPr>
        <w:t>ы гамма-излучения в стандартных условиях с учетом массы и формы размещения отходов, расположения точек измерений. Переходный коэффициент для данных измерений определяется на основании гамма-спектрометрического анализа отходов. Окончательное установление кл</w:t>
      </w:r>
      <w:r>
        <w:rPr>
          <w:color w:val="000000"/>
          <w:sz w:val="28"/>
        </w:rPr>
        <w:t>асса производственных отходов производится по результатам гамма-спектрометрического анализа.</w:t>
      </w:r>
    </w:p>
    <w:p w:rsidR="00B25D6F" w:rsidRDefault="00CA74DE">
      <w:pPr>
        <w:spacing w:after="0"/>
      </w:pPr>
      <w:bookmarkStart w:id="1394" w:name="z1399"/>
      <w:bookmarkEnd w:id="1393"/>
      <w:r>
        <w:rPr>
          <w:b/>
          <w:color w:val="000000"/>
        </w:rPr>
        <w:t xml:space="preserve"> Параграф 50. Требования к осуществлению радиационного контроля металлолома</w:t>
      </w:r>
    </w:p>
    <w:p w:rsidR="00B25D6F" w:rsidRDefault="00CA74DE">
      <w:pPr>
        <w:spacing w:after="0"/>
        <w:jc w:val="both"/>
      </w:pPr>
      <w:bookmarkStart w:id="1395" w:name="z1400"/>
      <w:bookmarkEnd w:id="1394"/>
      <w:r>
        <w:rPr>
          <w:color w:val="000000"/>
          <w:sz w:val="28"/>
        </w:rPr>
        <w:t>      809. Физические и (или) юридические лица, занимающиеся сбором (заготовкой), хране</w:t>
      </w:r>
      <w:r>
        <w:rPr>
          <w:color w:val="000000"/>
          <w:sz w:val="28"/>
        </w:rPr>
        <w:t>нием, переработкой и реализацией металлолома, обеспечивают радиационный контроль всего поступающего в организацию металлолома.</w:t>
      </w:r>
    </w:p>
    <w:p w:rsidR="00B25D6F" w:rsidRDefault="00CA74DE">
      <w:pPr>
        <w:spacing w:after="0"/>
        <w:jc w:val="both"/>
      </w:pPr>
      <w:bookmarkStart w:id="1396" w:name="z1401"/>
      <w:bookmarkEnd w:id="1395"/>
      <w:r>
        <w:rPr>
          <w:color w:val="000000"/>
          <w:sz w:val="28"/>
        </w:rPr>
        <w:t>      Металлоломом (лом цветных и черных металлов) являются отходы производства и потребления, содержащие цветные или черные мета</w:t>
      </w:r>
      <w:r>
        <w:rPr>
          <w:color w:val="000000"/>
          <w:sz w:val="28"/>
        </w:rPr>
        <w:t>ллы, образовавшиеся из пришедших в негодность или утративших потребительские свойства изделий промышленного и бытового назначения и годные только для переработки.</w:t>
      </w:r>
    </w:p>
    <w:p w:rsidR="00B25D6F" w:rsidRDefault="00CA74DE">
      <w:pPr>
        <w:spacing w:after="0"/>
        <w:jc w:val="both"/>
      </w:pPr>
      <w:bookmarkStart w:id="1397" w:name="z1402"/>
      <w:bookmarkEnd w:id="1396"/>
      <w:r>
        <w:rPr>
          <w:color w:val="000000"/>
          <w:sz w:val="28"/>
        </w:rPr>
        <w:t>      810. Радиационный контроль обеспечивает:</w:t>
      </w:r>
    </w:p>
    <w:p w:rsidR="00B25D6F" w:rsidRDefault="00CA74DE">
      <w:pPr>
        <w:spacing w:after="0"/>
        <w:jc w:val="both"/>
      </w:pPr>
      <w:bookmarkStart w:id="1398" w:name="z1403"/>
      <w:bookmarkEnd w:id="1397"/>
      <w:r>
        <w:rPr>
          <w:color w:val="000000"/>
          <w:sz w:val="28"/>
        </w:rPr>
        <w:t>      1) достоверное выявление превышения уров</w:t>
      </w:r>
      <w:r>
        <w:rPr>
          <w:color w:val="000000"/>
          <w:sz w:val="28"/>
        </w:rPr>
        <w:t>ней гамма-излучения вблизи поверхности партии металлолома над природным фоном более чем на 0,05 мкЗв/ч;</w:t>
      </w:r>
    </w:p>
    <w:p w:rsidR="00B25D6F" w:rsidRDefault="00CA74DE">
      <w:pPr>
        <w:spacing w:after="0"/>
        <w:jc w:val="both"/>
      </w:pPr>
      <w:bookmarkStart w:id="1399" w:name="z1404"/>
      <w:bookmarkEnd w:id="1398"/>
      <w:r>
        <w:rPr>
          <w:color w:val="000000"/>
          <w:sz w:val="28"/>
        </w:rPr>
        <w:t>      2) выявление всех находящихся в партии металлолома локальных источников, создающих МЭД гамма-излучения на расстоянии 10 см от поверхности партии (</w:t>
      </w:r>
      <w:r>
        <w:rPr>
          <w:color w:val="000000"/>
          <w:sz w:val="28"/>
        </w:rPr>
        <w:t>транспортного средства) более 0,2 мкЗв/ч;</w:t>
      </w:r>
    </w:p>
    <w:p w:rsidR="00B25D6F" w:rsidRDefault="00CA74DE">
      <w:pPr>
        <w:spacing w:after="0"/>
        <w:jc w:val="both"/>
      </w:pPr>
      <w:bookmarkStart w:id="1400" w:name="z1405"/>
      <w:bookmarkEnd w:id="1399"/>
      <w:r>
        <w:rPr>
          <w:color w:val="000000"/>
          <w:sz w:val="28"/>
        </w:rPr>
        <w:t>      3) достоверное выявление, в местах проведения измерений, наличия плотности потока альфа излучения;</w:t>
      </w:r>
    </w:p>
    <w:p w:rsidR="00B25D6F" w:rsidRDefault="00CA74DE">
      <w:pPr>
        <w:spacing w:after="0"/>
        <w:jc w:val="both"/>
      </w:pPr>
      <w:bookmarkStart w:id="1401" w:name="z1406"/>
      <w:bookmarkEnd w:id="1400"/>
      <w:r>
        <w:rPr>
          <w:color w:val="000000"/>
          <w:sz w:val="28"/>
        </w:rPr>
        <w:t>      4) достоверное выявление, в местах проведения измерений, наличия плотности потока бета излучения.</w:t>
      </w:r>
    </w:p>
    <w:p w:rsidR="00B25D6F" w:rsidRDefault="00CA74DE">
      <w:pPr>
        <w:spacing w:after="0"/>
        <w:jc w:val="both"/>
      </w:pPr>
      <w:bookmarkStart w:id="1402" w:name="z1407"/>
      <w:bookmarkEnd w:id="1401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Локальным источником является предмет, вблизи поверхности которого выполняется любое из условий:</w:t>
      </w:r>
    </w:p>
    <w:p w:rsidR="00B25D6F" w:rsidRDefault="00CA74DE">
      <w:pPr>
        <w:spacing w:after="0"/>
        <w:jc w:val="both"/>
      </w:pPr>
      <w:bookmarkStart w:id="1403" w:name="z1408"/>
      <w:bookmarkEnd w:id="1402"/>
      <w:r>
        <w:rPr>
          <w:color w:val="000000"/>
          <w:sz w:val="28"/>
        </w:rPr>
        <w:lastRenderedPageBreak/>
        <w:t xml:space="preserve">      мощность эквивалентной дозы излучения (за вычетом вклада от естественного радиационного фона) на расстоянии 10 сантиметров превышает 0,2 микрозиверта в </w:t>
      </w:r>
      <w:r>
        <w:rPr>
          <w:color w:val="000000"/>
          <w:sz w:val="28"/>
        </w:rPr>
        <w:t>час;</w:t>
      </w:r>
    </w:p>
    <w:p w:rsidR="00B25D6F" w:rsidRDefault="00CA74DE">
      <w:pPr>
        <w:spacing w:after="0"/>
        <w:jc w:val="both"/>
      </w:pPr>
      <w:bookmarkStart w:id="1404" w:name="z1409"/>
      <w:bookmarkEnd w:id="1403"/>
      <w:r>
        <w:rPr>
          <w:color w:val="000000"/>
          <w:sz w:val="28"/>
        </w:rPr>
        <w:t>      радиоактивное загрязнение поверхности предмета превышает 0,4 бета-частиц на квадратный сантиметр в секунду (далее – бета-частиц/(см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>×с) и (или) 0,04 альфа-частиц /(см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>×с).</w:t>
      </w:r>
    </w:p>
    <w:p w:rsidR="00B25D6F" w:rsidRDefault="00CA74DE">
      <w:pPr>
        <w:spacing w:after="0"/>
        <w:jc w:val="both"/>
      </w:pPr>
      <w:bookmarkStart w:id="1405" w:name="z1410"/>
      <w:bookmarkEnd w:id="1404"/>
      <w:r>
        <w:rPr>
          <w:color w:val="000000"/>
          <w:sz w:val="28"/>
        </w:rPr>
        <w:t>      811. Радиационный контроль проводится:</w:t>
      </w:r>
    </w:p>
    <w:p w:rsidR="00B25D6F" w:rsidRDefault="00CA74DE">
      <w:pPr>
        <w:spacing w:after="0"/>
        <w:jc w:val="both"/>
      </w:pPr>
      <w:bookmarkStart w:id="1406" w:name="z1411"/>
      <w:bookmarkEnd w:id="1405"/>
      <w:r>
        <w:rPr>
          <w:color w:val="000000"/>
          <w:sz w:val="28"/>
        </w:rPr>
        <w:t xml:space="preserve">      1) при приемке </w:t>
      </w:r>
      <w:r>
        <w:rPr>
          <w:color w:val="000000"/>
          <w:sz w:val="28"/>
        </w:rPr>
        <w:t>металлолома на хранение в пунктах сбора, складах (площадках);</w:t>
      </w:r>
    </w:p>
    <w:p w:rsidR="00B25D6F" w:rsidRDefault="00CA74DE">
      <w:pPr>
        <w:spacing w:after="0"/>
        <w:jc w:val="both"/>
      </w:pPr>
      <w:bookmarkStart w:id="1407" w:name="z1412"/>
      <w:bookmarkEnd w:id="1406"/>
      <w:r>
        <w:rPr>
          <w:color w:val="000000"/>
          <w:sz w:val="28"/>
        </w:rPr>
        <w:t>      2) при подготовке партии металлолома к реализации;</w:t>
      </w:r>
    </w:p>
    <w:p w:rsidR="00B25D6F" w:rsidRDefault="00CA74DE">
      <w:pPr>
        <w:spacing w:after="0"/>
        <w:jc w:val="both"/>
      </w:pPr>
      <w:bookmarkStart w:id="1408" w:name="z1413"/>
      <w:bookmarkEnd w:id="1407"/>
      <w:r>
        <w:rPr>
          <w:color w:val="000000"/>
          <w:sz w:val="28"/>
        </w:rPr>
        <w:t>      3) перед отправкой загруженных металлоломом транспортных средств потребителю;</w:t>
      </w:r>
    </w:p>
    <w:p w:rsidR="00B25D6F" w:rsidRDefault="00CA74DE">
      <w:pPr>
        <w:spacing w:after="0"/>
        <w:jc w:val="both"/>
      </w:pPr>
      <w:bookmarkStart w:id="1409" w:name="z1414"/>
      <w:bookmarkEnd w:id="1408"/>
      <w:r>
        <w:rPr>
          <w:color w:val="000000"/>
          <w:sz w:val="28"/>
        </w:rPr>
        <w:t>      4) при получении металлолома потребителем;</w:t>
      </w:r>
    </w:p>
    <w:p w:rsidR="00B25D6F" w:rsidRDefault="00CA74DE">
      <w:pPr>
        <w:spacing w:after="0"/>
        <w:jc w:val="both"/>
      </w:pPr>
      <w:bookmarkStart w:id="1410" w:name="z1415"/>
      <w:bookmarkEnd w:id="1409"/>
      <w:r>
        <w:rPr>
          <w:color w:val="000000"/>
          <w:sz w:val="28"/>
        </w:rPr>
        <w:t>      5) при утилизации транспортных средств, имевших приборы, аппаратов или аналогичного оборудования с источниками ионизирующего излучения;</w:t>
      </w:r>
    </w:p>
    <w:p w:rsidR="00B25D6F" w:rsidRDefault="00CA74DE">
      <w:pPr>
        <w:spacing w:after="0"/>
        <w:jc w:val="both"/>
      </w:pPr>
      <w:bookmarkStart w:id="1411" w:name="z1416"/>
      <w:bookmarkEnd w:id="1410"/>
      <w:r>
        <w:rPr>
          <w:color w:val="000000"/>
          <w:sz w:val="28"/>
        </w:rPr>
        <w:t>      6) при утилизации транспортных средств, если шкалы их приборов имели световой состав, содержащий радионуклид</w:t>
      </w:r>
      <w:r>
        <w:rPr>
          <w:color w:val="000000"/>
          <w:sz w:val="28"/>
        </w:rPr>
        <w:t>ы постоянного действия;</w:t>
      </w:r>
    </w:p>
    <w:p w:rsidR="00B25D6F" w:rsidRDefault="00CA74DE">
      <w:pPr>
        <w:spacing w:after="0"/>
        <w:jc w:val="both"/>
      </w:pPr>
      <w:bookmarkStart w:id="1412" w:name="z1417"/>
      <w:bookmarkEnd w:id="1411"/>
      <w:r>
        <w:rPr>
          <w:color w:val="000000"/>
          <w:sz w:val="28"/>
        </w:rPr>
        <w:t>      7) при утилизации транспортных средств, на которых осуществлялось хранение или транспортирование радиоактивных веществ.</w:t>
      </w:r>
    </w:p>
    <w:p w:rsidR="00B25D6F" w:rsidRDefault="00CA74DE">
      <w:pPr>
        <w:spacing w:after="0"/>
        <w:jc w:val="both"/>
      </w:pPr>
      <w:bookmarkStart w:id="1413" w:name="z1418"/>
      <w:bookmarkEnd w:id="1412"/>
      <w:r>
        <w:rPr>
          <w:color w:val="000000"/>
          <w:sz w:val="28"/>
        </w:rPr>
        <w:t>      Партией металлолома является отдельно складированное количество металлолома (количество металлолома,</w:t>
      </w:r>
      <w:r>
        <w:rPr>
          <w:color w:val="000000"/>
          <w:sz w:val="28"/>
        </w:rPr>
        <w:t xml:space="preserve"> загруженные в одну или несколько транспортных единиц – платформа, вагон, автомашины, грузовой контейнер).</w:t>
      </w:r>
    </w:p>
    <w:p w:rsidR="00B25D6F" w:rsidRDefault="00CA74DE">
      <w:pPr>
        <w:spacing w:after="0"/>
        <w:jc w:val="both"/>
      </w:pPr>
      <w:bookmarkStart w:id="1414" w:name="z1419"/>
      <w:bookmarkEnd w:id="1413"/>
      <w:r>
        <w:rPr>
          <w:color w:val="000000"/>
          <w:sz w:val="28"/>
        </w:rPr>
        <w:t>      812. Измерение радиоактивного загрязнения партии металлолома проводится по следующим параметрам:</w:t>
      </w:r>
    </w:p>
    <w:p w:rsidR="00B25D6F" w:rsidRDefault="00CA74DE">
      <w:pPr>
        <w:spacing w:after="0"/>
        <w:jc w:val="both"/>
      </w:pPr>
      <w:bookmarkStart w:id="1415" w:name="z1420"/>
      <w:bookmarkEnd w:id="1414"/>
      <w:r>
        <w:rPr>
          <w:color w:val="000000"/>
          <w:sz w:val="28"/>
        </w:rPr>
        <w:t>      1) МЭД гамма-излучение;</w:t>
      </w:r>
    </w:p>
    <w:p w:rsidR="00B25D6F" w:rsidRDefault="00CA74DE">
      <w:pPr>
        <w:spacing w:after="0"/>
        <w:jc w:val="both"/>
      </w:pPr>
      <w:bookmarkStart w:id="1416" w:name="z1421"/>
      <w:bookmarkEnd w:id="1415"/>
      <w:r>
        <w:rPr>
          <w:color w:val="000000"/>
          <w:sz w:val="28"/>
        </w:rPr>
        <w:t>      2) плотнос</w:t>
      </w:r>
      <w:r>
        <w:rPr>
          <w:color w:val="000000"/>
          <w:sz w:val="28"/>
        </w:rPr>
        <w:t>ть потока альфа-частиц;</w:t>
      </w:r>
    </w:p>
    <w:p w:rsidR="00B25D6F" w:rsidRDefault="00CA74DE">
      <w:pPr>
        <w:spacing w:after="0"/>
        <w:jc w:val="both"/>
      </w:pPr>
      <w:bookmarkStart w:id="1417" w:name="z1422"/>
      <w:bookmarkEnd w:id="1416"/>
      <w:r>
        <w:rPr>
          <w:color w:val="000000"/>
          <w:sz w:val="28"/>
        </w:rPr>
        <w:t>      3) плотность потока бета-частиц.</w:t>
      </w:r>
    </w:p>
    <w:p w:rsidR="00B25D6F" w:rsidRDefault="00CA74DE">
      <w:pPr>
        <w:spacing w:after="0"/>
        <w:jc w:val="both"/>
      </w:pPr>
      <w:bookmarkStart w:id="1418" w:name="z1423"/>
      <w:bookmarkEnd w:id="1417"/>
      <w:r>
        <w:rPr>
          <w:color w:val="000000"/>
          <w:sz w:val="28"/>
        </w:rPr>
        <w:t xml:space="preserve">       813. Для проведения радиационного контроля используется дозиметрическая и радиометрическая аппаратура, обеспечивающая обнаружение в металлоломе радиоактивного загрязнения превышающего ур</w:t>
      </w:r>
      <w:r>
        <w:rPr>
          <w:color w:val="000000"/>
          <w:sz w:val="28"/>
        </w:rPr>
        <w:t>овни, установленные в ГН и в Приказом № ҚР ДСМ-275/2020. Аппаратура радиационного контроля имеют сертификаты Государственной поверки.</w:t>
      </w:r>
    </w:p>
    <w:p w:rsidR="00B25D6F" w:rsidRDefault="00CA74DE">
      <w:pPr>
        <w:spacing w:after="0"/>
        <w:jc w:val="both"/>
      </w:pPr>
      <w:bookmarkStart w:id="1419" w:name="z1424"/>
      <w:bookmarkEnd w:id="1418"/>
      <w:r>
        <w:rPr>
          <w:color w:val="000000"/>
          <w:sz w:val="28"/>
        </w:rPr>
        <w:t xml:space="preserve">       814. Результаты радиационного контроля регистрируются в журнале радиационного контроля металлолома согласно приложе</w:t>
      </w:r>
      <w:r>
        <w:rPr>
          <w:color w:val="000000"/>
          <w:sz w:val="28"/>
        </w:rPr>
        <w:t>нию 39 к настоящим Санитарным правилам.</w:t>
      </w:r>
    </w:p>
    <w:p w:rsidR="00B25D6F" w:rsidRDefault="00CA74DE">
      <w:pPr>
        <w:spacing w:after="0"/>
        <w:jc w:val="both"/>
      </w:pPr>
      <w:bookmarkStart w:id="1420" w:name="z1425"/>
      <w:bookmarkEnd w:id="1419"/>
      <w:r>
        <w:rPr>
          <w:color w:val="000000"/>
          <w:sz w:val="28"/>
        </w:rPr>
        <w:t xml:space="preserve">       815. Радиационный контроль проводится согласно, указанного в приложении 40 к настоящим Санитарным правилам.</w:t>
      </w:r>
    </w:p>
    <w:p w:rsidR="00B25D6F" w:rsidRDefault="00CA74DE">
      <w:pPr>
        <w:spacing w:after="0"/>
        <w:jc w:val="both"/>
      </w:pPr>
      <w:bookmarkStart w:id="1421" w:name="z1426"/>
      <w:bookmarkEnd w:id="1420"/>
      <w:r>
        <w:rPr>
          <w:color w:val="000000"/>
          <w:sz w:val="28"/>
        </w:rPr>
        <w:lastRenderedPageBreak/>
        <w:t>      816. Оборудование, транспортные средства и изделия из цветных и черных металлов перед разделкой</w:t>
      </w:r>
      <w:r>
        <w:rPr>
          <w:color w:val="000000"/>
          <w:sz w:val="28"/>
        </w:rPr>
        <w:t xml:space="preserve"> на металлолом подвергаются радиационному контролю.</w:t>
      </w:r>
    </w:p>
    <w:p w:rsidR="00B25D6F" w:rsidRDefault="00CA74DE">
      <w:pPr>
        <w:spacing w:after="0"/>
        <w:jc w:val="both"/>
      </w:pPr>
      <w:bookmarkStart w:id="1422" w:name="z1427"/>
      <w:bookmarkEnd w:id="1421"/>
      <w:r>
        <w:rPr>
          <w:color w:val="000000"/>
          <w:sz w:val="28"/>
        </w:rPr>
        <w:t>      817. Собственник оборудования, транспортного средства и изделий из цветных и черных металлов обеспечивает демонтаж всех приборов, содержащих радиоактивные источники, а также приборов со световым сос</w:t>
      </w:r>
      <w:r>
        <w:rPr>
          <w:color w:val="000000"/>
          <w:sz w:val="28"/>
        </w:rPr>
        <w:t>тавом постоянного действия.</w:t>
      </w:r>
    </w:p>
    <w:p w:rsidR="00B25D6F" w:rsidRDefault="00CA74DE">
      <w:pPr>
        <w:spacing w:after="0"/>
        <w:jc w:val="both"/>
      </w:pPr>
      <w:bookmarkStart w:id="1423" w:name="z1428"/>
      <w:bookmarkEnd w:id="1422"/>
      <w:r>
        <w:rPr>
          <w:color w:val="000000"/>
          <w:sz w:val="28"/>
        </w:rPr>
        <w:t>      818. После демонтажа приборов и оборудования проводится повторный радиационный контроль.</w:t>
      </w:r>
    </w:p>
    <w:p w:rsidR="00B25D6F" w:rsidRDefault="00CA74DE">
      <w:pPr>
        <w:spacing w:after="0"/>
        <w:jc w:val="both"/>
      </w:pPr>
      <w:bookmarkStart w:id="1424" w:name="z1429"/>
      <w:bookmarkEnd w:id="1423"/>
      <w:r>
        <w:rPr>
          <w:color w:val="000000"/>
          <w:sz w:val="28"/>
        </w:rPr>
        <w:t>      819. Площадки и помещения, предназначенные для размещения металлолома, перед началом их эксплуатации подвергаются радиационному</w:t>
      </w:r>
      <w:r>
        <w:rPr>
          <w:color w:val="000000"/>
          <w:sz w:val="28"/>
        </w:rPr>
        <w:t xml:space="preserve"> контролю.</w:t>
      </w:r>
    </w:p>
    <w:p w:rsidR="00B25D6F" w:rsidRDefault="00CA74DE">
      <w:pPr>
        <w:spacing w:after="0"/>
        <w:jc w:val="both"/>
      </w:pPr>
      <w:bookmarkStart w:id="1425" w:name="z1430"/>
      <w:bookmarkEnd w:id="1424"/>
      <w:r>
        <w:rPr>
          <w:color w:val="000000"/>
          <w:sz w:val="28"/>
        </w:rPr>
        <w:t>      Площадки огороживаются, имеют освещение, твердое покрытие и каналы для удаления атмосферных вод.</w:t>
      </w:r>
    </w:p>
    <w:p w:rsidR="00B25D6F" w:rsidRDefault="00CA74DE">
      <w:pPr>
        <w:spacing w:after="0"/>
        <w:jc w:val="both"/>
      </w:pPr>
      <w:bookmarkStart w:id="1426" w:name="z1431"/>
      <w:bookmarkEnd w:id="1425"/>
      <w:r>
        <w:rPr>
          <w:color w:val="000000"/>
          <w:sz w:val="28"/>
        </w:rPr>
        <w:t>      820. Партия металлолома разрешается к реализации если:</w:t>
      </w:r>
    </w:p>
    <w:p w:rsidR="00B25D6F" w:rsidRDefault="00CA74DE">
      <w:pPr>
        <w:spacing w:after="0"/>
        <w:jc w:val="both"/>
      </w:pPr>
      <w:bookmarkStart w:id="1427" w:name="z1432"/>
      <w:bookmarkEnd w:id="1426"/>
      <w:r>
        <w:rPr>
          <w:color w:val="000000"/>
          <w:sz w:val="28"/>
        </w:rPr>
        <w:t>      1) МЭД гамма-излучения от поверхности лома составляет 0,2 мкЗв/ч и менее на</w:t>
      </w:r>
      <w:r>
        <w:rPr>
          <w:color w:val="000000"/>
          <w:sz w:val="28"/>
        </w:rPr>
        <w:t>д естественным радиационным фоном местности;</w:t>
      </w:r>
    </w:p>
    <w:p w:rsidR="00B25D6F" w:rsidRDefault="00CA74DE">
      <w:pPr>
        <w:spacing w:after="0"/>
        <w:jc w:val="both"/>
      </w:pPr>
      <w:bookmarkStart w:id="1428" w:name="z1433"/>
      <w:bookmarkEnd w:id="1427"/>
      <w:r>
        <w:rPr>
          <w:color w:val="000000"/>
          <w:sz w:val="28"/>
        </w:rPr>
        <w:t>      2) плотность потока альфа излучения, 0,04 беккерель на сантиметр квадратный (далее – Бк/см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>) и менее;</w:t>
      </w:r>
    </w:p>
    <w:p w:rsidR="00B25D6F" w:rsidRDefault="00CA74DE">
      <w:pPr>
        <w:spacing w:after="0"/>
        <w:jc w:val="both"/>
      </w:pPr>
      <w:bookmarkStart w:id="1429" w:name="z1434"/>
      <w:bookmarkEnd w:id="1428"/>
      <w:r>
        <w:rPr>
          <w:color w:val="000000"/>
          <w:sz w:val="28"/>
        </w:rPr>
        <w:t>      3) плотность потока бета излучения, 0,4 Бк/см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 xml:space="preserve"> и менее.</w:t>
      </w:r>
    </w:p>
    <w:p w:rsidR="00B25D6F" w:rsidRDefault="00CA74DE">
      <w:pPr>
        <w:spacing w:after="0"/>
        <w:jc w:val="both"/>
      </w:pPr>
      <w:bookmarkStart w:id="1430" w:name="z1435"/>
      <w:bookmarkEnd w:id="1429"/>
      <w:r>
        <w:rPr>
          <w:color w:val="000000"/>
          <w:sz w:val="28"/>
        </w:rPr>
        <w:t>      821. Физические и (или) юридические</w:t>
      </w:r>
      <w:r>
        <w:rPr>
          <w:color w:val="000000"/>
          <w:sz w:val="28"/>
        </w:rPr>
        <w:t xml:space="preserve"> лица принимают меры к ограничению доступа посторонних лиц в зону с уровнем гамма-излучения более 0,2 мкЗв/ч над природным фоном.</w:t>
      </w:r>
    </w:p>
    <w:p w:rsidR="00B25D6F" w:rsidRDefault="00CA74DE">
      <w:pPr>
        <w:spacing w:after="0"/>
        <w:jc w:val="both"/>
      </w:pPr>
      <w:bookmarkStart w:id="1431" w:name="z1436"/>
      <w:bookmarkEnd w:id="1430"/>
      <w:r>
        <w:rPr>
          <w:color w:val="000000"/>
          <w:sz w:val="28"/>
        </w:rPr>
        <w:t>      822. При обнаружении радиоактивного загрязнения металлолома, физические и (или) юридические лица немедленно прекращают д</w:t>
      </w:r>
      <w:r>
        <w:rPr>
          <w:color w:val="000000"/>
          <w:sz w:val="28"/>
        </w:rPr>
        <w:t>альнейшие работы и информируют территориальные подразделения государственного органа в сфере санитарно-эпидемиологического благополучия населения в течение 24 часов.</w:t>
      </w:r>
    </w:p>
    <w:p w:rsidR="00B25D6F" w:rsidRDefault="00CA74DE">
      <w:pPr>
        <w:spacing w:after="0"/>
        <w:jc w:val="both"/>
      </w:pPr>
      <w:bookmarkStart w:id="1432" w:name="z1437"/>
      <w:bookmarkEnd w:id="1431"/>
      <w:r>
        <w:rPr>
          <w:color w:val="000000"/>
          <w:sz w:val="28"/>
        </w:rPr>
        <w:t xml:space="preserve">       Радиоактивным загрязнением металлолома является отдельный фрагмент металлолома, сод</w:t>
      </w:r>
      <w:r>
        <w:rPr>
          <w:color w:val="000000"/>
          <w:sz w:val="28"/>
        </w:rPr>
        <w:t>ержащий или загрязненный радионуклидами, превышающими значения, установленные в ГН.</w:t>
      </w:r>
    </w:p>
    <w:p w:rsidR="00B25D6F" w:rsidRDefault="00CA74DE">
      <w:pPr>
        <w:spacing w:after="0"/>
        <w:jc w:val="both"/>
      </w:pPr>
      <w:bookmarkStart w:id="1433" w:name="z1438"/>
      <w:bookmarkEnd w:id="1432"/>
      <w:r>
        <w:rPr>
          <w:color w:val="000000"/>
          <w:sz w:val="28"/>
        </w:rPr>
        <w:t>      823. При выявлении радиационного загрязнения на отдельных участках партии металлолома, радиационный контроль включает:</w:t>
      </w:r>
    </w:p>
    <w:p w:rsidR="00B25D6F" w:rsidRDefault="00CA74DE">
      <w:pPr>
        <w:spacing w:after="0"/>
        <w:jc w:val="both"/>
      </w:pPr>
      <w:bookmarkStart w:id="1434" w:name="z1439"/>
      <w:bookmarkEnd w:id="1433"/>
      <w:r>
        <w:rPr>
          <w:color w:val="000000"/>
          <w:sz w:val="28"/>
        </w:rPr>
        <w:t>      1) полное обследование всей партии металл</w:t>
      </w:r>
      <w:r>
        <w:rPr>
          <w:color w:val="000000"/>
          <w:sz w:val="28"/>
        </w:rPr>
        <w:t>олома с целью обнаружения всех локальных источников гамма-излучения;</w:t>
      </w:r>
    </w:p>
    <w:p w:rsidR="00B25D6F" w:rsidRDefault="00CA74DE">
      <w:pPr>
        <w:spacing w:after="0"/>
        <w:jc w:val="both"/>
      </w:pPr>
      <w:bookmarkStart w:id="1435" w:name="z1440"/>
      <w:bookmarkEnd w:id="1434"/>
      <w:r>
        <w:rPr>
          <w:color w:val="000000"/>
          <w:sz w:val="28"/>
        </w:rPr>
        <w:t>      2) проведение измерений МЭД гамма-излучения на поверхности партии металлолома;</w:t>
      </w:r>
    </w:p>
    <w:p w:rsidR="00B25D6F" w:rsidRDefault="00CA74DE">
      <w:pPr>
        <w:spacing w:after="0"/>
        <w:jc w:val="both"/>
      </w:pPr>
      <w:bookmarkStart w:id="1436" w:name="z1441"/>
      <w:bookmarkEnd w:id="1435"/>
      <w:r>
        <w:rPr>
          <w:color w:val="000000"/>
          <w:sz w:val="28"/>
        </w:rPr>
        <w:lastRenderedPageBreak/>
        <w:t>      3) обязательную и полную проверку наличия поверхностного загрязнения металлолома альфа и бета ак</w:t>
      </w:r>
      <w:r>
        <w:rPr>
          <w:color w:val="000000"/>
          <w:sz w:val="28"/>
        </w:rPr>
        <w:t>тивными радионуклидами;</w:t>
      </w:r>
    </w:p>
    <w:p w:rsidR="00B25D6F" w:rsidRDefault="00CA74DE">
      <w:pPr>
        <w:spacing w:after="0"/>
        <w:jc w:val="both"/>
      </w:pPr>
      <w:bookmarkStart w:id="1437" w:name="z1442"/>
      <w:bookmarkEnd w:id="1436"/>
      <w:r>
        <w:rPr>
          <w:color w:val="000000"/>
          <w:sz w:val="28"/>
        </w:rPr>
        <w:t>      4) определение наличия гамма-излучения содержащихся в металлоломе радионуклидов с доверительным значением нижней границы определения МЭД гамма-излучения (над естественным радиационным фоном) 0,05 мкЗв/ч и менее;</w:t>
      </w:r>
    </w:p>
    <w:p w:rsidR="00B25D6F" w:rsidRDefault="00CA74DE">
      <w:pPr>
        <w:spacing w:after="0"/>
        <w:jc w:val="both"/>
      </w:pPr>
      <w:bookmarkStart w:id="1438" w:name="z1443"/>
      <w:bookmarkEnd w:id="1437"/>
      <w:r>
        <w:rPr>
          <w:color w:val="000000"/>
          <w:sz w:val="28"/>
        </w:rPr>
        <w:t xml:space="preserve">      5) </w:t>
      </w:r>
      <w:r>
        <w:rPr>
          <w:color w:val="000000"/>
          <w:sz w:val="28"/>
        </w:rPr>
        <w:t>достоверное выявление, в местах проведения измерений, наличия плотности потока альфа излучения, превышающей 0,04 Бк/см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>;</w:t>
      </w:r>
    </w:p>
    <w:p w:rsidR="00B25D6F" w:rsidRDefault="00CA74DE">
      <w:pPr>
        <w:spacing w:after="0"/>
        <w:jc w:val="both"/>
      </w:pPr>
      <w:bookmarkStart w:id="1439" w:name="z1444"/>
      <w:bookmarkEnd w:id="1438"/>
      <w:r>
        <w:rPr>
          <w:color w:val="000000"/>
          <w:sz w:val="28"/>
        </w:rPr>
        <w:t>      6) достоверное выявление, в местах проведения измерений, наличия плотности потока бета излучения, превышающей 0,4 Бк/см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>.</w:t>
      </w:r>
    </w:p>
    <w:p w:rsidR="00B25D6F" w:rsidRDefault="00CA74DE">
      <w:pPr>
        <w:spacing w:after="0"/>
        <w:jc w:val="both"/>
      </w:pPr>
      <w:bookmarkStart w:id="1440" w:name="z1445"/>
      <w:bookmarkEnd w:id="1439"/>
      <w:r>
        <w:rPr>
          <w:color w:val="000000"/>
          <w:sz w:val="28"/>
        </w:rPr>
        <w:t>      8</w:t>
      </w:r>
      <w:r>
        <w:rPr>
          <w:color w:val="000000"/>
          <w:sz w:val="28"/>
        </w:rPr>
        <w:t>24. Все обнаруженные в металлоломе локальные источники удаляются и утилизируются.</w:t>
      </w:r>
    </w:p>
    <w:p w:rsidR="00B25D6F" w:rsidRDefault="00CA74DE">
      <w:pPr>
        <w:spacing w:after="0"/>
        <w:jc w:val="both"/>
      </w:pPr>
      <w:bookmarkStart w:id="1441" w:name="z1446"/>
      <w:bookmarkEnd w:id="1440"/>
      <w:r>
        <w:rPr>
          <w:color w:val="000000"/>
          <w:sz w:val="28"/>
        </w:rPr>
        <w:t>      825. Извлечение радиоактивного источника из металлолома производят специально подготовленные сотрудники.</w:t>
      </w:r>
    </w:p>
    <w:p w:rsidR="00B25D6F" w:rsidRDefault="00CA74DE">
      <w:pPr>
        <w:spacing w:after="0"/>
        <w:jc w:val="both"/>
      </w:pPr>
      <w:bookmarkStart w:id="1442" w:name="z1447"/>
      <w:bookmarkEnd w:id="1441"/>
      <w:r>
        <w:rPr>
          <w:color w:val="000000"/>
          <w:sz w:val="28"/>
        </w:rPr>
        <w:t>      826. Извлеченные из партии металлолома локальные источник</w:t>
      </w:r>
      <w:r>
        <w:rPr>
          <w:color w:val="000000"/>
          <w:sz w:val="28"/>
        </w:rPr>
        <w:t>и помещают для временного хранения в металлические контейнеры, расположенные в специально предназначенных помещениях, обеспечивающих их сохранность и исключающих возможность несанкционированного доступа к ним посторонних лиц. МЭД гамма-излучения (за вычето</w:t>
      </w:r>
      <w:r>
        <w:rPr>
          <w:color w:val="000000"/>
          <w:sz w:val="28"/>
        </w:rPr>
        <w:t>м природного фона) на внешней поверхности стен помещения, в котором размещается контейнер с извлеченными локальными источниками, составляет 0,1 мкЗв/ч и менее.</w:t>
      </w:r>
    </w:p>
    <w:p w:rsidR="00B25D6F" w:rsidRDefault="00CA74DE">
      <w:pPr>
        <w:spacing w:after="0"/>
      </w:pPr>
      <w:bookmarkStart w:id="1443" w:name="z1448"/>
      <w:bookmarkEnd w:id="1442"/>
      <w:r>
        <w:rPr>
          <w:b/>
          <w:color w:val="000000"/>
        </w:rPr>
        <w:t xml:space="preserve"> Параграф 51. Требования к условиям работы с радиоизотопными приборами</w:t>
      </w:r>
    </w:p>
    <w:p w:rsidR="00B25D6F" w:rsidRDefault="00CA74DE">
      <w:pPr>
        <w:spacing w:after="0"/>
        <w:jc w:val="both"/>
      </w:pPr>
      <w:bookmarkStart w:id="1444" w:name="z1449"/>
      <w:bookmarkEnd w:id="1443"/>
      <w:r>
        <w:rPr>
          <w:color w:val="000000"/>
          <w:sz w:val="28"/>
        </w:rPr>
        <w:t>      827. На всех этапах</w:t>
      </w:r>
      <w:r>
        <w:rPr>
          <w:color w:val="000000"/>
          <w:sz w:val="28"/>
        </w:rPr>
        <w:t xml:space="preserve"> обращения с радиоизотопными приборами (далее – РИП) обеспечиваются условия, исключающие возможность облучения населения и персонала сверх установленных основных пределов доз техногенного облучения.</w:t>
      </w:r>
    </w:p>
    <w:p w:rsidR="00B25D6F" w:rsidRDefault="00CA74DE">
      <w:pPr>
        <w:spacing w:after="0"/>
        <w:jc w:val="both"/>
      </w:pPr>
      <w:bookmarkStart w:id="1445" w:name="z1450"/>
      <w:bookmarkEnd w:id="1444"/>
      <w:r>
        <w:rPr>
          <w:color w:val="000000"/>
          <w:sz w:val="28"/>
        </w:rPr>
        <w:t>      828. По степени радиационной опасности, в зависимос</w:t>
      </w:r>
      <w:r>
        <w:rPr>
          <w:color w:val="000000"/>
          <w:sz w:val="28"/>
        </w:rPr>
        <w:t>ти от вида и активности используемых в их составе источников, устанавливаются 4 группы РИП:</w:t>
      </w:r>
    </w:p>
    <w:p w:rsidR="00B25D6F" w:rsidRDefault="00CA74DE">
      <w:pPr>
        <w:spacing w:after="0"/>
        <w:jc w:val="both"/>
      </w:pPr>
      <w:bookmarkStart w:id="1446" w:name="z1451"/>
      <w:bookmarkEnd w:id="1445"/>
      <w:r>
        <w:rPr>
          <w:color w:val="000000"/>
          <w:sz w:val="28"/>
        </w:rPr>
        <w:t>      1) 1 группа – РИП, содержащие источники альфа- или бета-излучения с активностью МЗА и менее, приведенной в ГН;</w:t>
      </w:r>
    </w:p>
    <w:p w:rsidR="00B25D6F" w:rsidRDefault="00CA74DE">
      <w:pPr>
        <w:spacing w:after="0"/>
        <w:jc w:val="both"/>
      </w:pPr>
      <w:bookmarkStart w:id="1447" w:name="z1452"/>
      <w:bookmarkEnd w:id="1446"/>
      <w:r>
        <w:rPr>
          <w:color w:val="000000"/>
          <w:sz w:val="28"/>
        </w:rPr>
        <w:t>      РИП, содержащие источники гамма-излучения</w:t>
      </w:r>
      <w:r>
        <w:rPr>
          <w:color w:val="000000"/>
          <w:sz w:val="28"/>
        </w:rPr>
        <w:t xml:space="preserve"> с активностью МЗА и менее, создающие мощность поглощенной дозы в воздухе 1,0 мкГр/ч и менее на расстоянии 0,1 м от поверхности источника;</w:t>
      </w:r>
    </w:p>
    <w:p w:rsidR="00B25D6F" w:rsidRDefault="00CA74DE">
      <w:pPr>
        <w:spacing w:after="0"/>
        <w:jc w:val="both"/>
      </w:pPr>
      <w:bookmarkStart w:id="1448" w:name="z1453"/>
      <w:bookmarkEnd w:id="1447"/>
      <w:r>
        <w:rPr>
          <w:color w:val="000000"/>
          <w:sz w:val="28"/>
        </w:rPr>
        <w:t>      2) 2 группа – РИП, содержащие источники альфа- или бета-излучения с активностью более МЗА, но 200 МБк и менее;</w:t>
      </w:r>
    </w:p>
    <w:p w:rsidR="00B25D6F" w:rsidRDefault="00CA74DE">
      <w:pPr>
        <w:spacing w:after="0"/>
        <w:jc w:val="both"/>
      </w:pPr>
      <w:bookmarkStart w:id="1449" w:name="z1454"/>
      <w:bookmarkEnd w:id="1448"/>
      <w:r>
        <w:rPr>
          <w:color w:val="000000"/>
          <w:sz w:val="28"/>
        </w:rPr>
        <w:t>      3) 3 группа – РИП, содержащие источники альфа- или бета-излучения с активностью более 200 МБк, но 2000 МБк и менее;</w:t>
      </w:r>
    </w:p>
    <w:p w:rsidR="00B25D6F" w:rsidRDefault="00CA74DE">
      <w:pPr>
        <w:spacing w:after="0"/>
        <w:jc w:val="both"/>
      </w:pPr>
      <w:bookmarkStart w:id="1450" w:name="z1455"/>
      <w:bookmarkEnd w:id="1449"/>
      <w:r>
        <w:rPr>
          <w:color w:val="000000"/>
          <w:sz w:val="28"/>
        </w:rPr>
        <w:lastRenderedPageBreak/>
        <w:t>      РИП с источниками гамма-излучения, создающими мощность поглощенной дозы в воздухе более 1,0 мкГр/ч на расстоянии 0,1 м от поверх</w:t>
      </w:r>
      <w:r>
        <w:rPr>
          <w:color w:val="000000"/>
          <w:sz w:val="28"/>
        </w:rPr>
        <w:t>ности источника, но 3,0 мкГр/ч и менее на расстоянии 1,0 м от поверхности источника;</w:t>
      </w:r>
    </w:p>
    <w:p w:rsidR="00B25D6F" w:rsidRDefault="00CA74DE">
      <w:pPr>
        <w:spacing w:after="0"/>
        <w:jc w:val="both"/>
      </w:pPr>
      <w:bookmarkStart w:id="1451" w:name="z1456"/>
      <w:bookmarkEnd w:id="1450"/>
      <w:r>
        <w:rPr>
          <w:color w:val="000000"/>
          <w:sz w:val="28"/>
        </w:rPr>
        <w:t>      РИП с источниками нейтронов, испускающими 105 н/с и менее;</w:t>
      </w:r>
    </w:p>
    <w:p w:rsidR="00B25D6F" w:rsidRDefault="00CA74DE">
      <w:pPr>
        <w:spacing w:after="0"/>
        <w:jc w:val="both"/>
      </w:pPr>
      <w:bookmarkStart w:id="1452" w:name="z1457"/>
      <w:bookmarkEnd w:id="1451"/>
      <w:r>
        <w:rPr>
          <w:color w:val="000000"/>
          <w:sz w:val="28"/>
        </w:rPr>
        <w:t>      4) 4 группа – РИП, содержащие источники альфа- или бета-излучения с активностью более 2000 МБк;</w:t>
      </w:r>
    </w:p>
    <w:p w:rsidR="00B25D6F" w:rsidRDefault="00CA74DE">
      <w:pPr>
        <w:spacing w:after="0"/>
        <w:jc w:val="both"/>
      </w:pPr>
      <w:bookmarkStart w:id="1453" w:name="z1458"/>
      <w:bookmarkEnd w:id="1452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 РИП с источниками гамма-излучения, создающими мощность поглощенной дозы в воздухе более 3,0 мкГр/ч на расстоянии 1,0 м от поверхности источника;</w:t>
      </w:r>
    </w:p>
    <w:p w:rsidR="00B25D6F" w:rsidRDefault="00CA74DE">
      <w:pPr>
        <w:spacing w:after="0"/>
        <w:jc w:val="both"/>
      </w:pPr>
      <w:bookmarkStart w:id="1454" w:name="z1459"/>
      <w:bookmarkEnd w:id="1453"/>
      <w:r>
        <w:rPr>
          <w:color w:val="000000"/>
          <w:sz w:val="28"/>
        </w:rPr>
        <w:t>      РИП с источниками нейтронов, испускающими более 105 н/с.</w:t>
      </w:r>
    </w:p>
    <w:p w:rsidR="00B25D6F" w:rsidRDefault="00CA74DE">
      <w:pPr>
        <w:spacing w:after="0"/>
        <w:jc w:val="both"/>
      </w:pPr>
      <w:bookmarkStart w:id="1455" w:name="z1460"/>
      <w:bookmarkEnd w:id="1454"/>
      <w:r>
        <w:rPr>
          <w:color w:val="000000"/>
          <w:sz w:val="28"/>
        </w:rPr>
        <w:t xml:space="preserve">      При получении РИП предприятие проверяет </w:t>
      </w:r>
      <w:r>
        <w:rPr>
          <w:color w:val="000000"/>
          <w:sz w:val="28"/>
        </w:rPr>
        <w:t>фактическое наличие источника излучения в каждом блоке в соответствии с сопроводительными документами. Проверка проводится специалистами предприятия или силами специализированного предприятия. По результатам проверки составляется акт.</w:t>
      </w:r>
    </w:p>
    <w:p w:rsidR="00B25D6F" w:rsidRDefault="00CA74DE">
      <w:pPr>
        <w:spacing w:after="0"/>
        <w:jc w:val="both"/>
      </w:pPr>
      <w:bookmarkStart w:id="1456" w:name="z1461"/>
      <w:bookmarkEnd w:id="1455"/>
      <w:r>
        <w:rPr>
          <w:color w:val="000000"/>
          <w:sz w:val="28"/>
        </w:rPr>
        <w:t>      Предприятие, по</w:t>
      </w:r>
      <w:r>
        <w:rPr>
          <w:color w:val="000000"/>
          <w:sz w:val="28"/>
        </w:rPr>
        <w:t>лучившее РИП, организовывает хранение блоков источников излучения в специально отведенных для этого местах, исключающих доступ к блокам посторонних лиц и обеспечивающих их сохранность.</w:t>
      </w:r>
    </w:p>
    <w:p w:rsidR="00B25D6F" w:rsidRDefault="00CA74DE">
      <w:pPr>
        <w:spacing w:after="0"/>
        <w:jc w:val="both"/>
      </w:pPr>
      <w:bookmarkStart w:id="1457" w:name="z1462"/>
      <w:bookmarkEnd w:id="1456"/>
      <w:r>
        <w:rPr>
          <w:color w:val="000000"/>
          <w:sz w:val="28"/>
        </w:rPr>
        <w:t>      Для хранения переносных РИП выделяют отдельное помещение площадью</w:t>
      </w:r>
      <w:r>
        <w:rPr>
          <w:color w:val="000000"/>
          <w:sz w:val="28"/>
        </w:rPr>
        <w:t xml:space="preserve"> 10 квадратных метров и более. Мощность дозы излучения на наружной поверхности стен и двери этого помещения составляет 3 мкЗв/ч и менее.</w:t>
      </w:r>
    </w:p>
    <w:p w:rsidR="00B25D6F" w:rsidRDefault="00CA74DE">
      <w:pPr>
        <w:spacing w:after="0"/>
        <w:jc w:val="both"/>
      </w:pPr>
      <w:bookmarkStart w:id="1458" w:name="z1463"/>
      <w:bookmarkEnd w:id="1457"/>
      <w:r>
        <w:rPr>
          <w:color w:val="000000"/>
          <w:sz w:val="28"/>
        </w:rPr>
        <w:t>      Выполнение мероприятий, включая сохранность блоков источников излучения, в том числе и в период установки и ремон</w:t>
      </w:r>
      <w:r>
        <w:rPr>
          <w:color w:val="000000"/>
          <w:sz w:val="28"/>
        </w:rPr>
        <w:t>та РИП, обеспечивает администрация предприятия, которому принадлежит РИП.</w:t>
      </w:r>
    </w:p>
    <w:p w:rsidR="00B25D6F" w:rsidRDefault="00CA74DE">
      <w:pPr>
        <w:spacing w:after="0"/>
        <w:jc w:val="both"/>
      </w:pPr>
      <w:bookmarkStart w:id="1459" w:name="z1464"/>
      <w:bookmarkEnd w:id="1458"/>
      <w:r>
        <w:rPr>
          <w:color w:val="000000"/>
          <w:sz w:val="28"/>
        </w:rPr>
        <w:t xml:space="preserve">      В период проведения ремонта или модернизации оборудования, на котором установлены блоки источников излучения, лицо, ответственное за учет и хранение РИП, осуществляет контроль </w:t>
      </w:r>
      <w:r>
        <w:rPr>
          <w:color w:val="000000"/>
          <w:sz w:val="28"/>
        </w:rPr>
        <w:t>за перемещением и сохранностью блоков источников излучения.</w:t>
      </w:r>
    </w:p>
    <w:p w:rsidR="00B25D6F" w:rsidRDefault="00CA74DE">
      <w:pPr>
        <w:spacing w:after="0"/>
        <w:jc w:val="both"/>
      </w:pPr>
      <w:bookmarkStart w:id="1460" w:name="z1465"/>
      <w:bookmarkEnd w:id="1459"/>
      <w:r>
        <w:rPr>
          <w:color w:val="000000"/>
          <w:sz w:val="28"/>
        </w:rPr>
        <w:t>      829. К непосредственной работе с РИП 2-4 групп (производство, монтаж, ремонт, перезарядка, обслуживание и демонтаж) разрешается специально обученный персонал, отнесенный к категории персонал</w:t>
      </w:r>
      <w:r>
        <w:rPr>
          <w:color w:val="000000"/>
          <w:sz w:val="28"/>
        </w:rPr>
        <w:t xml:space="preserve"> группы "А".</w:t>
      </w:r>
    </w:p>
    <w:p w:rsidR="00B25D6F" w:rsidRDefault="00CA74DE">
      <w:pPr>
        <w:spacing w:after="0"/>
        <w:jc w:val="both"/>
      </w:pPr>
      <w:bookmarkStart w:id="1461" w:name="z1466"/>
      <w:bookmarkEnd w:id="1460"/>
      <w:r>
        <w:rPr>
          <w:color w:val="000000"/>
          <w:sz w:val="28"/>
        </w:rPr>
        <w:t>      Работники, которые по характеру своей деятельности попадают в сферу воздействия ионизирующих излучений РИП, но непосредственно с РИП не работают, включаются в список персонала группы Б, утвержденный руководителем объекта.</w:t>
      </w:r>
    </w:p>
    <w:p w:rsidR="00B25D6F" w:rsidRDefault="00CA74DE">
      <w:pPr>
        <w:spacing w:after="0"/>
        <w:jc w:val="both"/>
      </w:pPr>
      <w:bookmarkStart w:id="1462" w:name="z1467"/>
      <w:bookmarkEnd w:id="1461"/>
      <w:r>
        <w:rPr>
          <w:color w:val="000000"/>
          <w:sz w:val="28"/>
        </w:rPr>
        <w:t>      830. Испо</w:t>
      </w:r>
      <w:r>
        <w:rPr>
          <w:color w:val="000000"/>
          <w:sz w:val="28"/>
        </w:rPr>
        <w:t>льзование РИП 2-4 групп разрешается при наличии положительного санитарно-эпидемиологического заключения.</w:t>
      </w:r>
    </w:p>
    <w:p w:rsidR="00B25D6F" w:rsidRDefault="00CA74DE">
      <w:pPr>
        <w:spacing w:after="0"/>
        <w:jc w:val="both"/>
      </w:pPr>
      <w:bookmarkStart w:id="1463" w:name="z1468"/>
      <w:bookmarkEnd w:id="1462"/>
      <w:r>
        <w:rPr>
          <w:color w:val="000000"/>
          <w:sz w:val="28"/>
        </w:rPr>
        <w:lastRenderedPageBreak/>
        <w:t>      831. Обращение в организации с РИП 1-ой группы в количестве, при котором суммарная активность содержащихся в них радионуклидных источников превыш</w:t>
      </w:r>
      <w:r>
        <w:rPr>
          <w:color w:val="000000"/>
          <w:sz w:val="28"/>
        </w:rPr>
        <w:t>ает 10 МЗА, разрешается при наличии положительного санитарно-эпидемиологического заключения.</w:t>
      </w:r>
    </w:p>
    <w:p w:rsidR="00B25D6F" w:rsidRDefault="00CA74DE">
      <w:pPr>
        <w:spacing w:after="0"/>
        <w:jc w:val="both"/>
      </w:pPr>
      <w:bookmarkStart w:id="1464" w:name="z1469"/>
      <w:bookmarkEnd w:id="1463"/>
      <w:r>
        <w:rPr>
          <w:color w:val="000000"/>
          <w:sz w:val="28"/>
        </w:rPr>
        <w:t>      832. Изготовление (опытных) образцов РИП разрешается по техническим документации.</w:t>
      </w:r>
    </w:p>
    <w:p w:rsidR="00B25D6F" w:rsidRDefault="00CA74DE">
      <w:pPr>
        <w:spacing w:after="0"/>
        <w:jc w:val="both"/>
      </w:pPr>
      <w:bookmarkStart w:id="1465" w:name="z1470"/>
      <w:bookmarkEnd w:id="1464"/>
      <w:r>
        <w:rPr>
          <w:color w:val="000000"/>
          <w:sz w:val="28"/>
        </w:rPr>
        <w:t xml:space="preserve">      Требования к документации на РИП и к используемым в составе РИП </w:t>
      </w:r>
      <w:r>
        <w:rPr>
          <w:color w:val="000000"/>
          <w:sz w:val="28"/>
        </w:rPr>
        <w:t>радионуклидным источникам, приведены в приложении 41 к настоящим Санитарным правилам.</w:t>
      </w:r>
    </w:p>
    <w:p w:rsidR="00B25D6F" w:rsidRDefault="00CA74DE">
      <w:pPr>
        <w:spacing w:after="0"/>
        <w:jc w:val="both"/>
      </w:pPr>
      <w:bookmarkStart w:id="1466" w:name="z1471"/>
      <w:bookmarkEnd w:id="1465"/>
      <w:r>
        <w:rPr>
          <w:color w:val="000000"/>
          <w:sz w:val="28"/>
        </w:rPr>
        <w:t>      833. Обеспечивается соответствие условий эксплуатации РИП (давление, температура, влажность, наличие агрессивных сред) документации.</w:t>
      </w:r>
    </w:p>
    <w:p w:rsidR="00B25D6F" w:rsidRDefault="00CA74DE">
      <w:pPr>
        <w:spacing w:after="0"/>
        <w:jc w:val="both"/>
      </w:pPr>
      <w:bookmarkStart w:id="1467" w:name="z1472"/>
      <w:bookmarkEnd w:id="1466"/>
      <w:r>
        <w:rPr>
          <w:color w:val="000000"/>
          <w:sz w:val="28"/>
        </w:rPr>
        <w:t>      834. При разработке конст</w:t>
      </w:r>
      <w:r>
        <w:rPr>
          <w:color w:val="000000"/>
          <w:sz w:val="28"/>
        </w:rPr>
        <w:t>рукции РИП предусматривается:</w:t>
      </w:r>
    </w:p>
    <w:p w:rsidR="00B25D6F" w:rsidRDefault="00CA74DE">
      <w:pPr>
        <w:spacing w:after="0"/>
        <w:jc w:val="both"/>
      </w:pPr>
      <w:bookmarkStart w:id="1468" w:name="z1473"/>
      <w:bookmarkEnd w:id="1467"/>
      <w:r>
        <w:rPr>
          <w:color w:val="000000"/>
          <w:sz w:val="28"/>
        </w:rPr>
        <w:t>      1) наличие устройств, информирующих о положении источника в блоке (положения "работа" или "хранение");</w:t>
      </w:r>
    </w:p>
    <w:p w:rsidR="00B25D6F" w:rsidRDefault="00CA74DE">
      <w:pPr>
        <w:spacing w:after="0"/>
        <w:jc w:val="both"/>
      </w:pPr>
      <w:bookmarkStart w:id="1469" w:name="z1474"/>
      <w:bookmarkEnd w:id="1468"/>
      <w:r>
        <w:rPr>
          <w:color w:val="000000"/>
          <w:sz w:val="28"/>
        </w:rPr>
        <w:t>      2) возможность перекрытия выхода прямого пучка излучения за пределы блока источника и снижения уровней излучени</w:t>
      </w:r>
      <w:r>
        <w:rPr>
          <w:color w:val="000000"/>
          <w:sz w:val="28"/>
        </w:rPr>
        <w:t>й до регламентированных величин при нахождении источника в положении "хранение";</w:t>
      </w:r>
    </w:p>
    <w:p w:rsidR="00B25D6F" w:rsidRDefault="00CA74DE">
      <w:pPr>
        <w:spacing w:after="0"/>
        <w:jc w:val="both"/>
      </w:pPr>
      <w:bookmarkStart w:id="1470" w:name="z1475"/>
      <w:bookmarkEnd w:id="1469"/>
      <w:r>
        <w:rPr>
          <w:color w:val="000000"/>
          <w:sz w:val="28"/>
        </w:rPr>
        <w:t>      3) надежная фиксация источника в положениях "работа" и "хранение", исключающая возможность перевода источника из положения "хранение" в положение "работа" без использова</w:t>
      </w:r>
      <w:r>
        <w:rPr>
          <w:color w:val="000000"/>
          <w:sz w:val="28"/>
        </w:rPr>
        <w:t>ния специального ключа, но позволяющая беспрепятственно перевести его из положения "работа" в положение "хранение";</w:t>
      </w:r>
    </w:p>
    <w:p w:rsidR="00B25D6F" w:rsidRDefault="00CA74DE">
      <w:pPr>
        <w:spacing w:after="0"/>
        <w:jc w:val="both"/>
      </w:pPr>
      <w:bookmarkStart w:id="1471" w:name="z1476"/>
      <w:bookmarkEnd w:id="1470"/>
      <w:r>
        <w:rPr>
          <w:color w:val="000000"/>
          <w:sz w:val="28"/>
        </w:rPr>
        <w:t>      4) невозможность доступа к источнику без использования специального инструмента и без повреждения пломбы изготовителя;</w:t>
      </w:r>
    </w:p>
    <w:p w:rsidR="00B25D6F" w:rsidRDefault="00CA74DE">
      <w:pPr>
        <w:spacing w:after="0"/>
        <w:jc w:val="both"/>
      </w:pPr>
      <w:bookmarkStart w:id="1472" w:name="z1477"/>
      <w:bookmarkEnd w:id="1471"/>
      <w:r>
        <w:rPr>
          <w:color w:val="000000"/>
          <w:sz w:val="28"/>
        </w:rPr>
        <w:t>      5) надежн</w:t>
      </w:r>
      <w:r>
        <w:rPr>
          <w:color w:val="000000"/>
          <w:sz w:val="28"/>
        </w:rPr>
        <w:t>ое крепление стационарных РИП, исключающее возможность его несанкционированного съема посторонними лицами.</w:t>
      </w:r>
    </w:p>
    <w:p w:rsidR="00B25D6F" w:rsidRDefault="00CA74DE">
      <w:pPr>
        <w:spacing w:after="0"/>
        <w:jc w:val="both"/>
      </w:pPr>
      <w:bookmarkStart w:id="1473" w:name="z1478"/>
      <w:bookmarkEnd w:id="1472"/>
      <w:r>
        <w:rPr>
          <w:color w:val="000000"/>
          <w:sz w:val="28"/>
        </w:rPr>
        <w:t>      Выполнение требований, указанных в подпунктах 1), 2) и 3) настоящего пункта нецелесообразно для РИП, если отсутствует пучок излучения, выводимы</w:t>
      </w:r>
      <w:r>
        <w:rPr>
          <w:color w:val="000000"/>
          <w:sz w:val="28"/>
        </w:rPr>
        <w:t>й за пределы корпуса РИП, и источник неподвижен.</w:t>
      </w:r>
    </w:p>
    <w:p w:rsidR="00B25D6F" w:rsidRDefault="00CA74DE">
      <w:pPr>
        <w:spacing w:after="0"/>
        <w:jc w:val="both"/>
      </w:pPr>
      <w:bookmarkStart w:id="1474" w:name="z1479"/>
      <w:bookmarkEnd w:id="1473"/>
      <w:r>
        <w:rPr>
          <w:color w:val="000000"/>
          <w:sz w:val="28"/>
        </w:rPr>
        <w:t>      835. Радиационная защита блока источника РИП 4 группы, предназначенных для использования в помещениях, имеющих постоянные рабочие места, обеспечивает ослабление мощности эквивалентной дозы излучения до</w:t>
      </w:r>
      <w:r>
        <w:rPr>
          <w:color w:val="000000"/>
          <w:sz w:val="28"/>
        </w:rPr>
        <w:t xml:space="preserve"> величины 100 мкЗв/ч и менее на поверхности блока источника и 3,0 мкЗв/ч и менее на расстоянии 1,0 м от нее. Для РИП, предназначенных для использования в помещениях, в которых отсутствуют постоянные рабочие места, мощность эквивалентной дозы излучения на р</w:t>
      </w:r>
      <w:r>
        <w:rPr>
          <w:color w:val="000000"/>
          <w:sz w:val="28"/>
        </w:rPr>
        <w:t xml:space="preserve">асстоянии 1,0 м от поверхности блока источника составляет 20 мкЗв/ч и менее. Эти требования выполняются для всех точек при нахождении источника в положении "хранение", и для всех точек вне </w:t>
      </w:r>
      <w:r>
        <w:rPr>
          <w:color w:val="000000"/>
          <w:sz w:val="28"/>
        </w:rPr>
        <w:lastRenderedPageBreak/>
        <w:t>зоны рабочего пучка излучения, указанной в технической документации</w:t>
      </w:r>
      <w:r>
        <w:rPr>
          <w:color w:val="000000"/>
          <w:sz w:val="28"/>
        </w:rPr>
        <w:t>, при нахождении источника в положении "работа".</w:t>
      </w:r>
    </w:p>
    <w:p w:rsidR="00B25D6F" w:rsidRDefault="00CA74DE">
      <w:pPr>
        <w:spacing w:after="0"/>
        <w:jc w:val="both"/>
      </w:pPr>
      <w:bookmarkStart w:id="1475" w:name="z1480"/>
      <w:bookmarkEnd w:id="1474"/>
      <w:r>
        <w:rPr>
          <w:color w:val="000000"/>
          <w:sz w:val="28"/>
        </w:rPr>
        <w:t>      836. Для РИП 1 группы мощность поглощенной дозы излучения на расстоянии 0,1 м от любой доступной точки их поверхности при любых нормальных условиях эксплуатации составляет 1,0 мкЗв/ч и менее. Для РИП 1</w:t>
      </w:r>
      <w:r>
        <w:rPr>
          <w:color w:val="000000"/>
          <w:sz w:val="28"/>
        </w:rPr>
        <w:t xml:space="preserve"> группы, а также РИП, которым в соответствии с заключением не требуется радиационный контроль и учет, разрешается наносить знак радиационной опасности на внутренней поверхности корпуса или на блоке источника.</w:t>
      </w:r>
    </w:p>
    <w:p w:rsidR="00B25D6F" w:rsidRDefault="00CA74DE">
      <w:pPr>
        <w:spacing w:after="0"/>
        <w:jc w:val="both"/>
      </w:pPr>
      <w:bookmarkStart w:id="1476" w:name="z1481"/>
      <w:bookmarkEnd w:id="1475"/>
      <w:r>
        <w:rPr>
          <w:color w:val="000000"/>
          <w:sz w:val="28"/>
        </w:rPr>
        <w:t xml:space="preserve">      Для РИП 2 группы это условие выполняется </w:t>
      </w:r>
      <w:r>
        <w:rPr>
          <w:color w:val="000000"/>
          <w:sz w:val="28"/>
        </w:rPr>
        <w:t>для всех точек, за исключением зоны рабочего пучка излучения, указанной в технической документации, при нахождении источника в положении "работа".</w:t>
      </w:r>
    </w:p>
    <w:p w:rsidR="00B25D6F" w:rsidRDefault="00CA74DE">
      <w:pPr>
        <w:spacing w:after="0"/>
        <w:jc w:val="both"/>
      </w:pPr>
      <w:bookmarkStart w:id="1477" w:name="z1482"/>
      <w:bookmarkEnd w:id="1476"/>
      <w:r>
        <w:rPr>
          <w:color w:val="000000"/>
          <w:sz w:val="28"/>
        </w:rPr>
        <w:t>      837. Конструкция радиационной защиты РИП (блоков источников) выполняется устойчивой к механическим, хим</w:t>
      </w:r>
      <w:r>
        <w:rPr>
          <w:color w:val="000000"/>
          <w:sz w:val="28"/>
        </w:rPr>
        <w:t>ическим, температурным и аналогичным воздействиям.</w:t>
      </w:r>
    </w:p>
    <w:p w:rsidR="00B25D6F" w:rsidRDefault="00CA74DE">
      <w:pPr>
        <w:spacing w:after="0"/>
        <w:jc w:val="both"/>
      </w:pPr>
      <w:bookmarkStart w:id="1478" w:name="z1483"/>
      <w:bookmarkEnd w:id="1477"/>
      <w:r>
        <w:rPr>
          <w:color w:val="000000"/>
          <w:sz w:val="28"/>
        </w:rPr>
        <w:t>      838. Работа с переносными РИП, мощность эквивалентной дозы излучения на расстоянии 1,0 м от любой доступной точки поверхности которых, при любых нормальных условиях эксплуатации составляет 1,0 мкЗв/ч</w:t>
      </w:r>
      <w:r>
        <w:rPr>
          <w:color w:val="000000"/>
          <w:sz w:val="28"/>
        </w:rPr>
        <w:t xml:space="preserve"> и менее, проводится в любых производственных помещениях и на открытом воздухе.</w:t>
      </w:r>
    </w:p>
    <w:p w:rsidR="00B25D6F" w:rsidRDefault="00CA74DE">
      <w:pPr>
        <w:spacing w:after="0"/>
        <w:jc w:val="both"/>
      </w:pPr>
      <w:bookmarkStart w:id="1479" w:name="z1484"/>
      <w:bookmarkEnd w:id="1478"/>
      <w:r>
        <w:rPr>
          <w:color w:val="000000"/>
          <w:sz w:val="28"/>
        </w:rPr>
        <w:t>      Работа с переносными РИП, для которых это требование не выполняется, разрешается только при наличии санитарно-эпидемиологического заключения на соответствие настоящим Сан</w:t>
      </w:r>
      <w:r>
        <w:rPr>
          <w:color w:val="000000"/>
          <w:sz w:val="28"/>
        </w:rPr>
        <w:t>итарным правилам.</w:t>
      </w:r>
    </w:p>
    <w:p w:rsidR="00B25D6F" w:rsidRDefault="00CA74DE">
      <w:pPr>
        <w:spacing w:after="0"/>
        <w:jc w:val="both"/>
      </w:pPr>
      <w:bookmarkStart w:id="1480" w:name="z1485"/>
      <w:bookmarkEnd w:id="1479"/>
      <w:r>
        <w:rPr>
          <w:color w:val="000000"/>
          <w:sz w:val="28"/>
        </w:rPr>
        <w:t>      839. На наружную поверхность РИП (блок источника) наносят знак радиационной опасности, отчетливо видимый с расстояния 3,0 м и более. Для РИП 1 группы, а также РИП, которым в соответствии с заключением не требуется радиационный контр</w:t>
      </w:r>
      <w:r>
        <w:rPr>
          <w:color w:val="000000"/>
          <w:sz w:val="28"/>
        </w:rPr>
        <w:t>оль и учет, разрешается наносить знак радиационной опасности на внутренней поверхности корпуса или на блоке источника.</w:t>
      </w:r>
    </w:p>
    <w:p w:rsidR="00B25D6F" w:rsidRDefault="00CA74DE">
      <w:pPr>
        <w:spacing w:after="0"/>
        <w:jc w:val="both"/>
      </w:pPr>
      <w:bookmarkStart w:id="1481" w:name="z1486"/>
      <w:bookmarkEnd w:id="1480"/>
      <w:r>
        <w:rPr>
          <w:color w:val="000000"/>
          <w:sz w:val="28"/>
        </w:rPr>
        <w:t>      При проектировании радиационной защиты РИП во всех случаях используется коэффициент запаса равный 2.</w:t>
      </w:r>
    </w:p>
    <w:p w:rsidR="00B25D6F" w:rsidRDefault="00CA74DE">
      <w:pPr>
        <w:spacing w:after="0"/>
        <w:jc w:val="both"/>
      </w:pPr>
      <w:bookmarkStart w:id="1482" w:name="z1487"/>
      <w:bookmarkEnd w:id="1481"/>
      <w:r>
        <w:rPr>
          <w:color w:val="000000"/>
          <w:sz w:val="28"/>
        </w:rPr>
        <w:t>      840. Установка стационар</w:t>
      </w:r>
      <w:r>
        <w:rPr>
          <w:color w:val="000000"/>
          <w:sz w:val="28"/>
        </w:rPr>
        <w:t>ных РИП 2-4 групп осуществляется в строгом соответствии с технической документацией и проектом. Способ установки и крепления РИП исключает возможность несанкционированного использования их посторонними лицами и обеспечивает сохранность источников.</w:t>
      </w:r>
    </w:p>
    <w:p w:rsidR="00B25D6F" w:rsidRDefault="00CA74DE">
      <w:pPr>
        <w:spacing w:after="0"/>
        <w:jc w:val="both"/>
      </w:pPr>
      <w:bookmarkStart w:id="1483" w:name="z1488"/>
      <w:bookmarkEnd w:id="1482"/>
      <w:r>
        <w:rPr>
          <w:color w:val="000000"/>
          <w:sz w:val="28"/>
        </w:rPr>
        <w:t>      84</w:t>
      </w:r>
      <w:r>
        <w:rPr>
          <w:color w:val="000000"/>
          <w:sz w:val="28"/>
        </w:rPr>
        <w:t>1. При установке РИП 4-й группы они максимально удаляются от постоянных рабочих мест.</w:t>
      </w:r>
    </w:p>
    <w:p w:rsidR="00B25D6F" w:rsidRDefault="00CA74DE">
      <w:pPr>
        <w:spacing w:after="0"/>
        <w:jc w:val="both"/>
      </w:pPr>
      <w:bookmarkStart w:id="1484" w:name="z1489"/>
      <w:bookmarkEnd w:id="1483"/>
      <w:r>
        <w:rPr>
          <w:color w:val="000000"/>
          <w:sz w:val="28"/>
        </w:rPr>
        <w:t>      842. При использовании РИП 2-4 групп выполняются следующие требования:</w:t>
      </w:r>
    </w:p>
    <w:p w:rsidR="00B25D6F" w:rsidRDefault="00CA74DE">
      <w:pPr>
        <w:spacing w:after="0"/>
        <w:jc w:val="both"/>
      </w:pPr>
      <w:bookmarkStart w:id="1485" w:name="z1490"/>
      <w:bookmarkEnd w:id="1484"/>
      <w:r>
        <w:rPr>
          <w:color w:val="000000"/>
          <w:sz w:val="28"/>
        </w:rPr>
        <w:lastRenderedPageBreak/>
        <w:t>      1) пучок излучения направляется в наиболее безопасную для работающих в данном помещении</w:t>
      </w:r>
      <w:r>
        <w:rPr>
          <w:color w:val="000000"/>
          <w:sz w:val="28"/>
        </w:rPr>
        <w:t xml:space="preserve"> сторону (в сторону земли, в сторону капитальной стены);</w:t>
      </w:r>
    </w:p>
    <w:p w:rsidR="00B25D6F" w:rsidRDefault="00CA74DE">
      <w:pPr>
        <w:spacing w:after="0"/>
        <w:jc w:val="both"/>
      </w:pPr>
      <w:bookmarkStart w:id="1486" w:name="z1491"/>
      <w:bookmarkEnd w:id="1485"/>
      <w:r>
        <w:rPr>
          <w:color w:val="000000"/>
          <w:sz w:val="28"/>
        </w:rPr>
        <w:t>      2) установку РИП осуществляют так, чтобы мощность дозы на постоянных рабочих местах и в местах возможного нахождения людей составляет 1,0 мкЗв/ч и менее, используя дополнительные средства радиа</w:t>
      </w:r>
      <w:r>
        <w:rPr>
          <w:color w:val="000000"/>
          <w:sz w:val="28"/>
        </w:rPr>
        <w:t>ционной защиты (стационарные или переносные);</w:t>
      </w:r>
    </w:p>
    <w:p w:rsidR="00B25D6F" w:rsidRDefault="00CA74DE">
      <w:pPr>
        <w:spacing w:after="0"/>
        <w:jc w:val="both"/>
      </w:pPr>
      <w:bookmarkStart w:id="1487" w:name="z1492"/>
      <w:bookmarkEnd w:id="1486"/>
      <w:r>
        <w:rPr>
          <w:color w:val="000000"/>
          <w:sz w:val="28"/>
        </w:rPr>
        <w:t>      3) не разрешается наличие постоянных рабочих мест на расстоянии менее 1,0 м от поверхности блока источников стационарных РИП 3-4 групп и исключается доступ в эту зону посторонних лиц.</w:t>
      </w:r>
    </w:p>
    <w:p w:rsidR="00B25D6F" w:rsidRDefault="00CA74DE">
      <w:pPr>
        <w:spacing w:after="0"/>
        <w:jc w:val="both"/>
      </w:pPr>
      <w:bookmarkStart w:id="1488" w:name="z1493"/>
      <w:bookmarkEnd w:id="1487"/>
      <w:r>
        <w:rPr>
          <w:color w:val="000000"/>
          <w:sz w:val="28"/>
        </w:rPr>
        <w:t xml:space="preserve">      843. Монтаж и </w:t>
      </w:r>
      <w:r>
        <w:rPr>
          <w:color w:val="000000"/>
          <w:sz w:val="28"/>
        </w:rPr>
        <w:t>наладка РИП 3-4 групп, перезарядка блоков источников, а также их ремонт и техническое обслуживание осуществляют, прошедшие соответствующую подготовку, сотрудники эксплуатирующей организации, либо организацией, имеющей лицензию в соответствии с Законом Респ</w:t>
      </w:r>
      <w:r>
        <w:rPr>
          <w:color w:val="000000"/>
          <w:sz w:val="28"/>
        </w:rPr>
        <w:t>ублики Казахстан "О разрешениях и уведомлениях".</w:t>
      </w:r>
    </w:p>
    <w:p w:rsidR="00B25D6F" w:rsidRDefault="00CA74DE">
      <w:pPr>
        <w:spacing w:after="0"/>
        <w:jc w:val="both"/>
      </w:pPr>
      <w:bookmarkStart w:id="1489" w:name="z1494"/>
      <w:bookmarkEnd w:id="1488"/>
      <w:r>
        <w:rPr>
          <w:color w:val="000000"/>
          <w:sz w:val="28"/>
        </w:rPr>
        <w:t xml:space="preserve">      844. После монтажа и наладки стационарных РИП 3-4 групп организацией, аккредитованной на право проведения соответствующих видов измерений, в присутствии лица, ответственного за радиационную </w:t>
      </w:r>
      <w:r>
        <w:rPr>
          <w:color w:val="000000"/>
          <w:sz w:val="28"/>
        </w:rPr>
        <w:t>безопасность, измеряется мощность эквивалентной дозы излучения:</w:t>
      </w:r>
    </w:p>
    <w:p w:rsidR="00B25D6F" w:rsidRDefault="00CA74DE">
      <w:pPr>
        <w:spacing w:after="0"/>
        <w:jc w:val="both"/>
      </w:pPr>
      <w:bookmarkStart w:id="1490" w:name="z1495"/>
      <w:bookmarkEnd w:id="1489"/>
      <w:r>
        <w:rPr>
          <w:color w:val="000000"/>
          <w:sz w:val="28"/>
        </w:rPr>
        <w:t>      1) на наружной поверхности блока источника (РИП) и на расстоянии 1,0 м от нее;</w:t>
      </w:r>
    </w:p>
    <w:p w:rsidR="00B25D6F" w:rsidRDefault="00CA74DE">
      <w:pPr>
        <w:spacing w:after="0"/>
        <w:jc w:val="both"/>
      </w:pPr>
      <w:bookmarkStart w:id="1491" w:name="z1496"/>
      <w:bookmarkEnd w:id="1490"/>
      <w:r>
        <w:rPr>
          <w:color w:val="000000"/>
          <w:sz w:val="28"/>
        </w:rPr>
        <w:t>      2) на ближайших рабочих местах;</w:t>
      </w:r>
    </w:p>
    <w:p w:rsidR="00B25D6F" w:rsidRDefault="00CA74DE">
      <w:pPr>
        <w:spacing w:after="0"/>
        <w:jc w:val="both"/>
      </w:pPr>
      <w:bookmarkStart w:id="1492" w:name="z1497"/>
      <w:bookmarkEnd w:id="1491"/>
      <w:r>
        <w:rPr>
          <w:color w:val="000000"/>
          <w:sz w:val="28"/>
        </w:rPr>
        <w:t>      3) в местах возможного доступа лиц, не связанных с эксплуатацие</w:t>
      </w:r>
      <w:r>
        <w:rPr>
          <w:color w:val="000000"/>
          <w:sz w:val="28"/>
        </w:rPr>
        <w:t>й РИП и оборудования, на котором он установлен;</w:t>
      </w:r>
    </w:p>
    <w:p w:rsidR="00B25D6F" w:rsidRDefault="00CA74DE">
      <w:pPr>
        <w:spacing w:after="0"/>
        <w:jc w:val="both"/>
      </w:pPr>
      <w:bookmarkStart w:id="1493" w:name="z1498"/>
      <w:bookmarkEnd w:id="1492"/>
      <w:r>
        <w:rPr>
          <w:color w:val="000000"/>
          <w:sz w:val="28"/>
        </w:rPr>
        <w:t>      4) проведен контроль радиоактивного загрязнения поверхности блока.</w:t>
      </w:r>
    </w:p>
    <w:p w:rsidR="00B25D6F" w:rsidRDefault="00CA74DE">
      <w:pPr>
        <w:spacing w:after="0"/>
        <w:jc w:val="both"/>
      </w:pPr>
      <w:bookmarkStart w:id="1494" w:name="z1499"/>
      <w:bookmarkEnd w:id="1493"/>
      <w:r>
        <w:rPr>
          <w:color w:val="000000"/>
          <w:sz w:val="28"/>
        </w:rPr>
        <w:t xml:space="preserve">      845. По результатам проведенных измерений оформляются два экземпляра протокола измерений. Один экземпляр остается в </w:t>
      </w:r>
      <w:r>
        <w:rPr>
          <w:color w:val="000000"/>
          <w:sz w:val="28"/>
        </w:rPr>
        <w:t>эксплуатирующей организации, а второй в акредитованной организации, проводившей соответствующие виды измерений (монтаж и наладку РИП).</w:t>
      </w:r>
    </w:p>
    <w:p w:rsidR="00B25D6F" w:rsidRDefault="00CA74DE">
      <w:pPr>
        <w:spacing w:after="0"/>
        <w:jc w:val="both"/>
      </w:pPr>
      <w:bookmarkStart w:id="1495" w:name="z1500"/>
      <w:bookmarkEnd w:id="1494"/>
      <w:r>
        <w:rPr>
          <w:color w:val="000000"/>
          <w:sz w:val="28"/>
        </w:rPr>
        <w:t>      846. После завершения монтажа и наладки стационарных РИП 3-4 групп и проведения необходимого радиационного контроля</w:t>
      </w:r>
      <w:r>
        <w:rPr>
          <w:color w:val="000000"/>
          <w:sz w:val="28"/>
        </w:rPr>
        <w:t xml:space="preserve"> они принимаются в эксплуатацию комиссией, включающей представителей эксплуатирующей организации, организации, осуществлявшей монтаж и наладку РИП, и организации, проводившей радиационный контроль. Приемка РИП в эксплуатацию оформляется актом, один экземпл</w:t>
      </w:r>
      <w:r>
        <w:rPr>
          <w:color w:val="000000"/>
          <w:sz w:val="28"/>
        </w:rPr>
        <w:t>яр которого хранится в эксплуатирующей организации.</w:t>
      </w:r>
    </w:p>
    <w:p w:rsidR="00B25D6F" w:rsidRDefault="00CA74DE">
      <w:pPr>
        <w:spacing w:after="0"/>
        <w:jc w:val="both"/>
      </w:pPr>
      <w:bookmarkStart w:id="1496" w:name="z1501"/>
      <w:bookmarkEnd w:id="1495"/>
      <w:r>
        <w:rPr>
          <w:color w:val="000000"/>
          <w:sz w:val="28"/>
        </w:rPr>
        <w:t>      847. Для приемки стационарных РИП 3-4 групп в эксплуатацию организация представляет комиссии:</w:t>
      </w:r>
    </w:p>
    <w:p w:rsidR="00B25D6F" w:rsidRDefault="00CA74DE">
      <w:pPr>
        <w:spacing w:after="0"/>
        <w:jc w:val="both"/>
      </w:pPr>
      <w:bookmarkStart w:id="1497" w:name="z1502"/>
      <w:bookmarkEnd w:id="1496"/>
      <w:r>
        <w:rPr>
          <w:color w:val="000000"/>
          <w:sz w:val="28"/>
        </w:rPr>
        <w:lastRenderedPageBreak/>
        <w:t>      1) документацию на РИП;</w:t>
      </w:r>
    </w:p>
    <w:p w:rsidR="00B25D6F" w:rsidRDefault="00CA74DE">
      <w:pPr>
        <w:spacing w:after="0"/>
        <w:jc w:val="both"/>
      </w:pPr>
      <w:bookmarkStart w:id="1498" w:name="z1503"/>
      <w:bookmarkEnd w:id="1497"/>
      <w:r>
        <w:rPr>
          <w:color w:val="000000"/>
          <w:sz w:val="28"/>
        </w:rPr>
        <w:t>      2) санитарно-эпидемиологическое заключение;</w:t>
      </w:r>
    </w:p>
    <w:p w:rsidR="00B25D6F" w:rsidRDefault="00CA74DE">
      <w:pPr>
        <w:spacing w:after="0"/>
        <w:jc w:val="both"/>
      </w:pPr>
      <w:bookmarkStart w:id="1499" w:name="z1504"/>
      <w:bookmarkEnd w:id="1498"/>
      <w:r>
        <w:rPr>
          <w:color w:val="000000"/>
          <w:sz w:val="28"/>
        </w:rPr>
        <w:t>      3) паспорта источн</w:t>
      </w:r>
      <w:r>
        <w:rPr>
          <w:color w:val="000000"/>
          <w:sz w:val="28"/>
        </w:rPr>
        <w:t>иков, установленных в блоках источников РИП;</w:t>
      </w:r>
    </w:p>
    <w:p w:rsidR="00B25D6F" w:rsidRDefault="00CA74DE">
      <w:pPr>
        <w:spacing w:after="0"/>
        <w:jc w:val="both"/>
      </w:pPr>
      <w:bookmarkStart w:id="1500" w:name="z1505"/>
      <w:bookmarkEnd w:id="1499"/>
      <w:r>
        <w:rPr>
          <w:color w:val="000000"/>
          <w:sz w:val="28"/>
        </w:rPr>
        <w:t>      4) проект размещения РИП (для стационарных РИП);</w:t>
      </w:r>
    </w:p>
    <w:p w:rsidR="00B25D6F" w:rsidRDefault="00CA74DE">
      <w:pPr>
        <w:spacing w:after="0"/>
        <w:jc w:val="both"/>
      </w:pPr>
      <w:bookmarkStart w:id="1501" w:name="z1506"/>
      <w:bookmarkEnd w:id="1500"/>
      <w:r>
        <w:rPr>
          <w:color w:val="000000"/>
          <w:sz w:val="28"/>
        </w:rPr>
        <w:t>      5) протокол измерений;</w:t>
      </w:r>
    </w:p>
    <w:p w:rsidR="00B25D6F" w:rsidRDefault="00CA74DE">
      <w:pPr>
        <w:spacing w:after="0"/>
        <w:jc w:val="both"/>
      </w:pPr>
      <w:bookmarkStart w:id="1502" w:name="z1507"/>
      <w:bookmarkEnd w:id="1501"/>
      <w:r>
        <w:rPr>
          <w:color w:val="000000"/>
          <w:sz w:val="28"/>
        </w:rPr>
        <w:t>      6) приказы о назначении лица, ответственного за радиационную безопасность (при отсутствии в организации службы радиационн</w:t>
      </w:r>
      <w:r>
        <w:rPr>
          <w:color w:val="000000"/>
          <w:sz w:val="28"/>
        </w:rPr>
        <w:t>ой безопасности), а также лиц, ответственных за учет и хранение источников;</w:t>
      </w:r>
    </w:p>
    <w:p w:rsidR="00B25D6F" w:rsidRDefault="00CA74DE">
      <w:pPr>
        <w:spacing w:after="0"/>
        <w:jc w:val="both"/>
      </w:pPr>
      <w:bookmarkStart w:id="1503" w:name="z1508"/>
      <w:bookmarkEnd w:id="1502"/>
      <w:r>
        <w:rPr>
          <w:color w:val="000000"/>
          <w:sz w:val="28"/>
        </w:rPr>
        <w:t>      7) инструкцию по радиационной безопасности при использовании РИП;</w:t>
      </w:r>
    </w:p>
    <w:p w:rsidR="00B25D6F" w:rsidRDefault="00CA74DE">
      <w:pPr>
        <w:spacing w:after="0"/>
        <w:jc w:val="both"/>
      </w:pPr>
      <w:bookmarkStart w:id="1504" w:name="z1509"/>
      <w:bookmarkEnd w:id="1503"/>
      <w:r>
        <w:rPr>
          <w:color w:val="000000"/>
          <w:sz w:val="28"/>
        </w:rPr>
        <w:t>      8) инструкцию по предупреждению радиационных аварий;</w:t>
      </w:r>
    </w:p>
    <w:p w:rsidR="00B25D6F" w:rsidRDefault="00CA74DE">
      <w:pPr>
        <w:spacing w:after="0"/>
        <w:jc w:val="both"/>
      </w:pPr>
      <w:bookmarkStart w:id="1505" w:name="z1510"/>
      <w:bookmarkEnd w:id="1504"/>
      <w:r>
        <w:rPr>
          <w:color w:val="000000"/>
          <w:sz w:val="28"/>
        </w:rPr>
        <w:t>      9) положение о службе радиационной безопасн</w:t>
      </w:r>
      <w:r>
        <w:rPr>
          <w:color w:val="000000"/>
          <w:sz w:val="28"/>
        </w:rPr>
        <w:t>ости или должностная инструкция лица, ответственного за радиационную безопасность;</w:t>
      </w:r>
    </w:p>
    <w:p w:rsidR="00B25D6F" w:rsidRDefault="00CA74DE">
      <w:pPr>
        <w:spacing w:after="0"/>
        <w:jc w:val="both"/>
      </w:pPr>
      <w:bookmarkStart w:id="1506" w:name="z1511"/>
      <w:bookmarkEnd w:id="1505"/>
      <w:r>
        <w:rPr>
          <w:color w:val="000000"/>
          <w:sz w:val="28"/>
        </w:rPr>
        <w:t>      10) положение о порядке проведения радиационного контроля;</w:t>
      </w:r>
    </w:p>
    <w:p w:rsidR="00B25D6F" w:rsidRDefault="00CA74DE">
      <w:pPr>
        <w:spacing w:after="0"/>
        <w:jc w:val="both"/>
      </w:pPr>
      <w:bookmarkStart w:id="1507" w:name="z1512"/>
      <w:bookmarkEnd w:id="1506"/>
      <w:r>
        <w:rPr>
          <w:color w:val="000000"/>
          <w:sz w:val="28"/>
        </w:rPr>
        <w:t>      11) приходно-расходный журнал;</w:t>
      </w:r>
    </w:p>
    <w:p w:rsidR="00B25D6F" w:rsidRDefault="00CA74DE">
      <w:pPr>
        <w:spacing w:after="0"/>
        <w:jc w:val="both"/>
      </w:pPr>
      <w:bookmarkStart w:id="1508" w:name="z1513"/>
      <w:bookmarkEnd w:id="1507"/>
      <w:r>
        <w:rPr>
          <w:color w:val="000000"/>
          <w:sz w:val="28"/>
        </w:rPr>
        <w:t>      12) список сотрудников организации, отнесенных к персоналу группы</w:t>
      </w:r>
      <w:r>
        <w:rPr>
          <w:color w:val="000000"/>
          <w:sz w:val="28"/>
        </w:rPr>
        <w:t xml:space="preserve"> "А" и "Б", утвержденный приказом руководителя объекта;</w:t>
      </w:r>
    </w:p>
    <w:p w:rsidR="00B25D6F" w:rsidRDefault="00CA74DE">
      <w:pPr>
        <w:spacing w:after="0"/>
        <w:jc w:val="both"/>
      </w:pPr>
      <w:bookmarkStart w:id="1509" w:name="z1514"/>
      <w:bookmarkEnd w:id="1508"/>
      <w:r>
        <w:rPr>
          <w:color w:val="000000"/>
          <w:sz w:val="28"/>
        </w:rPr>
        <w:t>      13) журнал инструктажа персонала по радиационной безопасности.</w:t>
      </w:r>
    </w:p>
    <w:p w:rsidR="00B25D6F" w:rsidRDefault="00CA74DE">
      <w:pPr>
        <w:spacing w:after="0"/>
        <w:jc w:val="both"/>
      </w:pPr>
      <w:bookmarkStart w:id="1510" w:name="z1515"/>
      <w:bookmarkEnd w:id="1509"/>
      <w:r>
        <w:rPr>
          <w:color w:val="000000"/>
          <w:sz w:val="28"/>
        </w:rPr>
        <w:t>      848. Использование принятых в эксплуатацию РИП 3-4 групп разрешается при наличии санитарно-эпидемиологического заключения.</w:t>
      </w:r>
    </w:p>
    <w:p w:rsidR="00B25D6F" w:rsidRDefault="00CA74DE">
      <w:pPr>
        <w:spacing w:after="0"/>
        <w:jc w:val="both"/>
      </w:pPr>
      <w:bookmarkStart w:id="1511" w:name="z1516"/>
      <w:bookmarkEnd w:id="1510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849. Не извлекаются источники из блоков источников РИП, если это не предусмотрено инструкцией по эксплуатации.</w:t>
      </w:r>
    </w:p>
    <w:p w:rsidR="00B25D6F" w:rsidRDefault="00CA74DE">
      <w:pPr>
        <w:spacing w:after="0"/>
        <w:jc w:val="both"/>
      </w:pPr>
      <w:bookmarkStart w:id="1512" w:name="z1517"/>
      <w:bookmarkEnd w:id="1511"/>
      <w:r>
        <w:rPr>
          <w:color w:val="000000"/>
          <w:sz w:val="28"/>
        </w:rPr>
        <w:t>      850. Зарядка (перезарядка) блока источника производится только источниками, указанными в технической документации на РИП. Для этой цели</w:t>
      </w:r>
      <w:r>
        <w:rPr>
          <w:color w:val="000000"/>
          <w:sz w:val="28"/>
        </w:rPr>
        <w:t xml:space="preserve"> источники, не предусмотренные технической документацией, отличающиеся от них по физическим параметрам (активность, радионуклид, размеры) или с истекшим сроком эксплуатации не используются.</w:t>
      </w:r>
    </w:p>
    <w:p w:rsidR="00B25D6F" w:rsidRDefault="00CA74DE">
      <w:pPr>
        <w:spacing w:after="0"/>
        <w:jc w:val="both"/>
      </w:pPr>
      <w:bookmarkStart w:id="1513" w:name="z1518"/>
      <w:bookmarkEnd w:id="1512"/>
      <w:r>
        <w:rPr>
          <w:color w:val="000000"/>
          <w:sz w:val="28"/>
        </w:rPr>
        <w:t xml:space="preserve">       851. РИП всех групп, не подлежащие дальнейшему использовани</w:t>
      </w:r>
      <w:r>
        <w:rPr>
          <w:color w:val="000000"/>
          <w:sz w:val="28"/>
        </w:rPr>
        <w:t>ю, демонтируются и сдаются на захоронение в СО. Работы по демонтажу стационарных РИП 2-4 групп, осуществляют, прошедшие соответствующую подготовку, сотрудники эксплуатирующей организации, либо организацией, имеющей лицензию в соответствии с Законом Республ</w:t>
      </w:r>
      <w:r>
        <w:rPr>
          <w:color w:val="000000"/>
          <w:sz w:val="28"/>
        </w:rPr>
        <w:t>ики Казахстан "О разрешениях и уведомлениях".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69"/>
        <w:gridCol w:w="3908"/>
      </w:tblGrid>
      <w:tr w:rsidR="00B25D6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513"/>
          <w:p w:rsidR="00B25D6F" w:rsidRDefault="00CA74D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color w:val="000000"/>
                <w:sz w:val="20"/>
              </w:rPr>
              <w:t>требования к радиационно-</w:t>
            </w:r>
            <w:r>
              <w:br/>
            </w:r>
            <w:r>
              <w:rPr>
                <w:color w:val="000000"/>
                <w:sz w:val="20"/>
              </w:rPr>
              <w:t>опасным объектам"</w:t>
            </w:r>
          </w:p>
        </w:tc>
      </w:tr>
    </w:tbl>
    <w:p w:rsidR="00B25D6F" w:rsidRDefault="00CA74DE">
      <w:pPr>
        <w:spacing w:after="0"/>
      </w:pPr>
      <w:bookmarkStart w:id="1514" w:name="z1520"/>
      <w:r>
        <w:rPr>
          <w:b/>
          <w:color w:val="000000"/>
        </w:rPr>
        <w:t xml:space="preserve"> Расчет допустимого выброса в атмосферу радона и его дочерних продуктов</w:t>
      </w:r>
    </w:p>
    <w:p w:rsidR="00B25D6F" w:rsidRDefault="00CA74DE">
      <w:pPr>
        <w:spacing w:after="0"/>
        <w:jc w:val="both"/>
      </w:pPr>
      <w:bookmarkStart w:id="1515" w:name="z1521"/>
      <w:bookmarkEnd w:id="1514"/>
      <w:r>
        <w:rPr>
          <w:color w:val="000000"/>
          <w:sz w:val="28"/>
        </w:rPr>
        <w:lastRenderedPageBreak/>
        <w:t xml:space="preserve">      Условия расчета – </w:t>
      </w:r>
      <w:r>
        <w:rPr>
          <w:color w:val="000000"/>
          <w:sz w:val="28"/>
        </w:rPr>
        <w:t>кустовая лаборатория с 6-ю генераторами радона по 30 мг радия каждый.</w:t>
      </w:r>
    </w:p>
    <w:p w:rsidR="00B25D6F" w:rsidRDefault="00CA74DE">
      <w:pPr>
        <w:spacing w:after="0"/>
        <w:jc w:val="both"/>
      </w:pPr>
      <w:bookmarkStart w:id="1516" w:name="z1522"/>
      <w:bookmarkEnd w:id="1515"/>
      <w:r>
        <w:rPr>
          <w:color w:val="000000"/>
          <w:sz w:val="28"/>
        </w:rPr>
        <w:t>      Исходя из практических данных, ежесуточный фактический выброс радона составляет около 37 мБк/сутки из одного генератора. За год (300 рабочих дней) суммарный выброс составит: 37×106</w:t>
      </w:r>
      <w:r>
        <w:rPr>
          <w:color w:val="000000"/>
          <w:sz w:val="28"/>
        </w:rPr>
        <w:t>×6×300 суток = 1800×37×106=666 МБк.</w:t>
      </w:r>
    </w:p>
    <w:p w:rsidR="00B25D6F" w:rsidRDefault="00CA74DE">
      <w:pPr>
        <w:spacing w:after="0"/>
        <w:jc w:val="both"/>
      </w:pPr>
      <w:bookmarkStart w:id="1517" w:name="z1523"/>
      <w:bookmarkEnd w:id="1516"/>
      <w:r>
        <w:rPr>
          <w:color w:val="000000"/>
          <w:sz w:val="28"/>
        </w:rPr>
        <w:t xml:space="preserve">      В соответствии с действующими на территории Республики Казахстан нормативам разрешается удалять вентиляционной воздух без очистки, если концентрация радиоактивных веществ на выбросе соответствует ДКА (для радона – </w:t>
      </w:r>
      <w:r>
        <w:rPr>
          <w:color w:val="000000"/>
          <w:sz w:val="28"/>
        </w:rPr>
        <w:t>55,5 Бк/л), а суммарный выброс за год соответствует установленного значения допустимого выброса (ДВ). При этом уровни внешнего и внутреннего облучения лиц категории персонал группы "Б" соответствует предела дозы, установленного для этой категории в действу</w:t>
      </w:r>
      <w:r>
        <w:rPr>
          <w:color w:val="000000"/>
          <w:sz w:val="28"/>
        </w:rPr>
        <w:t>ющих на территории Республики Казахстан нормативов.</w:t>
      </w:r>
    </w:p>
    <w:p w:rsidR="00B25D6F" w:rsidRDefault="00CA74DE">
      <w:pPr>
        <w:spacing w:after="0"/>
        <w:jc w:val="both"/>
      </w:pPr>
      <w:bookmarkStart w:id="1518" w:name="z1524"/>
      <w:bookmarkEnd w:id="1517"/>
      <w:r>
        <w:rPr>
          <w:color w:val="000000"/>
          <w:sz w:val="28"/>
        </w:rPr>
        <w:t>      В рассматриваемом случае проектная производительность вентиляции V = 6000 м3/час. Работа вентиляции – непрерывная, 24 часа в сутки. При этом выброс воздуха составит 144.103 м</w:t>
      </w:r>
      <w:r>
        <w:rPr>
          <w:color w:val="000000"/>
          <w:vertAlign w:val="superscript"/>
        </w:rPr>
        <w:t>3</w:t>
      </w:r>
      <w:r>
        <w:rPr>
          <w:color w:val="000000"/>
          <w:sz w:val="28"/>
        </w:rPr>
        <w:t>, а за год 432.105 м</w:t>
      </w:r>
      <w:r>
        <w:rPr>
          <w:color w:val="000000"/>
          <w:vertAlign w:val="superscript"/>
        </w:rPr>
        <w:t>3</w:t>
      </w:r>
      <w:r>
        <w:rPr>
          <w:color w:val="000000"/>
          <w:sz w:val="28"/>
        </w:rPr>
        <w:t xml:space="preserve">. </w:t>
      </w:r>
      <w:r>
        <w:rPr>
          <w:color w:val="000000"/>
          <w:sz w:val="28"/>
        </w:rPr>
        <w:t>при этом допустимый выброс радона составит: ДВ = 432×105×5,55 Бк = 24×1010, а фактический суммарный выброс радона – 666 МБк.</w:t>
      </w:r>
    </w:p>
    <w:p w:rsidR="00B25D6F" w:rsidRDefault="00CA74DE">
      <w:pPr>
        <w:spacing w:after="0"/>
        <w:jc w:val="both"/>
      </w:pPr>
      <w:bookmarkStart w:id="1519" w:name="z1525"/>
      <w:bookmarkEnd w:id="1518"/>
      <w:r>
        <w:rPr>
          <w:color w:val="000000"/>
          <w:sz w:val="28"/>
        </w:rPr>
        <w:t>      Из полученных данных следует, что при выбросе за один сутки из 6-ти генераторов активности радона, равной 222 МБк, допустимый</w:t>
      </w:r>
      <w:r>
        <w:rPr>
          <w:color w:val="000000"/>
          <w:sz w:val="28"/>
        </w:rPr>
        <w:t xml:space="preserve"> выброс ДВ за 1 год не будет превышен.</w:t>
      </w:r>
    </w:p>
    <w:p w:rsidR="00B25D6F" w:rsidRDefault="00CA74DE">
      <w:pPr>
        <w:spacing w:after="0"/>
        <w:jc w:val="both"/>
      </w:pPr>
      <w:bookmarkStart w:id="1520" w:name="z1526"/>
      <w:bookmarkEnd w:id="1519"/>
      <w:r>
        <w:rPr>
          <w:color w:val="000000"/>
          <w:sz w:val="28"/>
        </w:rPr>
        <w:t>      Выброс дочерних продуктов в атмосферу практически исключается за счет применение фильтров из ткани ФП, которыми снабжены вытяжные шкафы. Задержка дочерних продуктов радона на фильтре будет практически 100% (99,9</w:t>
      </w:r>
      <w:r>
        <w:rPr>
          <w:color w:val="000000"/>
          <w:sz w:val="28"/>
        </w:rPr>
        <w:t>%).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69"/>
        <w:gridCol w:w="3908"/>
      </w:tblGrid>
      <w:tr w:rsidR="00B25D6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520"/>
          <w:p w:rsidR="00B25D6F" w:rsidRDefault="00CA74D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color w:val="000000"/>
                <w:sz w:val="20"/>
              </w:rPr>
              <w:t>требования к радиационно-</w:t>
            </w:r>
            <w:r>
              <w:br/>
            </w:r>
            <w:r>
              <w:rPr>
                <w:color w:val="000000"/>
                <w:sz w:val="20"/>
              </w:rPr>
              <w:t>опасным объектам"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B25D6F" w:rsidRDefault="00CA74DE">
      <w:pPr>
        <w:spacing w:after="0"/>
      </w:pPr>
      <w:bookmarkStart w:id="1521" w:name="z1529"/>
      <w:r>
        <w:rPr>
          <w:b/>
          <w:color w:val="000000"/>
        </w:rPr>
        <w:t xml:space="preserve"> ЖУРНАЛ контроля в порционных флаконах (отпускаемой продукции)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"/>
        <w:gridCol w:w="1537"/>
        <w:gridCol w:w="1537"/>
        <w:gridCol w:w="1537"/>
        <w:gridCol w:w="1537"/>
        <w:gridCol w:w="1632"/>
        <w:gridCol w:w="1538"/>
        <w:gridCol w:w="1538"/>
        <w:gridCol w:w="1524"/>
        <w:gridCol w:w="35"/>
      </w:tblGrid>
      <w:tr w:rsidR="00B25D6F">
        <w:trPr>
          <w:gridBefore w:val="1"/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521"/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барботера и его активность, Бк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Активность образцового </w:t>
            </w:r>
            <w:r>
              <w:rPr>
                <w:color w:val="000000"/>
                <w:sz w:val="20"/>
              </w:rPr>
              <w:t>источника (Ra-226) (QМкКи), имп/с (NRa)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K=NRa – Nф/Q=Имп/сек/мкКи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Активность порционного флакона, имп/сек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Nфл-Nф, имп/сек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bookmarkStart w:id="1522" w:name="z1530"/>
            <w:r>
              <w:rPr>
                <w:color w:val="000000"/>
                <w:sz w:val="20"/>
              </w:rPr>
              <w:t>Активность флакона</w:t>
            </w:r>
          </w:p>
          <w:bookmarkEnd w:id="1522"/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A=Nфп Nф/К, мБк</w:t>
            </w: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А-активная концентрация радона в баке-смесителе, мБк/мл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color w:val="000000"/>
                <w:sz w:val="20"/>
              </w:rPr>
              <w:t>требования к радиационно-</w:t>
            </w:r>
            <w:r>
              <w:br/>
            </w:r>
            <w:r>
              <w:rPr>
                <w:color w:val="000000"/>
                <w:sz w:val="20"/>
              </w:rPr>
              <w:t>опасным объектам"</w:t>
            </w:r>
          </w:p>
        </w:tc>
      </w:tr>
    </w:tbl>
    <w:p w:rsidR="00B25D6F" w:rsidRDefault="00CA74DE">
      <w:pPr>
        <w:spacing w:after="0"/>
      </w:pPr>
      <w:bookmarkStart w:id="1523" w:name="z1532"/>
      <w:r>
        <w:rPr>
          <w:b/>
          <w:color w:val="000000"/>
        </w:rPr>
        <w:t xml:space="preserve"> Набор и площадь помещений лабораторий радиоизотопной диагностики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523"/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помещений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Площадь и более, м</w:t>
            </w:r>
            <w:r>
              <w:rPr>
                <w:color w:val="000000"/>
                <w:vertAlign w:val="superscript"/>
              </w:rPr>
              <w:t>2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1. Блок </w:t>
            </w:r>
            <w:r>
              <w:rPr>
                <w:color w:val="000000"/>
                <w:sz w:val="20"/>
              </w:rPr>
              <w:t>радиоизотопного обеспечения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Помещения для приемки РФП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Хранилище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Хранилище отходов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Фасовочная РФП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Моечная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Санитарно-радиационный шлюз блока радиационного обеспечения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2. Блок радиодиагностических исследований in </w:t>
            </w:r>
            <w:r>
              <w:rPr>
                <w:color w:val="000000"/>
                <w:sz w:val="20"/>
              </w:rPr>
              <w:t>vivo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Процедурная с генератором короткоживущих радиоактивных изотопов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Процедурная для внутривенного введения РФП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Процедурная для перорального введения РФП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радиометрии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Помещение для гамма-камеры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Пультовая для </w:t>
            </w:r>
            <w:r>
              <w:rPr>
                <w:color w:val="000000"/>
                <w:sz w:val="20"/>
              </w:rPr>
              <w:t>гамма-камеры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Помещение для ЭВМ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Помещение для радиометрии биосред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Фотолаборатория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Смотровая для предварительного осмотра больного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Туалет для пациентов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1,6×1,1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Ожидальная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4,8 на каждый диагностический кабинет, но не </w:t>
            </w:r>
            <w:r>
              <w:rPr>
                <w:color w:val="000000"/>
                <w:sz w:val="20"/>
              </w:rPr>
              <w:t>менее 10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 Блок радиодиагностических исследований in vitro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Радиохимическая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18, на каждое место сверх 2-х площадь увеличивается на 6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Радиометрическая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12, при наличии более 2-х автоматических счетчиков на каждый площадь увеличивается на 6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Центрифужная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Хранилище - криогенная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10, при наличии 3-х и более низко температурных шкафов на каждый сверх 3-х площадь увеличивается на 4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Моечная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6)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процедурная для взятия проб крови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Лаборантская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врача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Ожидальная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 Общие помещения лаборатории радиоизотопной диагностики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заведующего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Комната врачебного персонала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10, на каждого сверх 2-х площадь увеличивается на 4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Комната среднего персонала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10, но не менее 3,25 на 1 человека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Комната </w:t>
            </w:r>
            <w:r>
              <w:rPr>
                <w:color w:val="000000"/>
                <w:sz w:val="20"/>
              </w:rPr>
              <w:t>инженерно-технического персонала с мастерской ремонта и настройки оборудования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Комната старшей медсестры с материальной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Кладовая запасных частей и расходных материалов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Кладовая предметов уборки (одна для рабочих помещений, одна для </w:t>
            </w:r>
            <w:r>
              <w:rPr>
                <w:color w:val="000000"/>
                <w:sz w:val="20"/>
              </w:rPr>
              <w:t>общих помещений)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3×3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Комната личной гигиены персонала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Туалет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1,6×1,1</w:t>
            </w:r>
          </w:p>
        </w:tc>
      </w:tr>
    </w:tbl>
    <w:p w:rsidR="00B25D6F" w:rsidRDefault="00CA74DE">
      <w:pPr>
        <w:spacing w:after="0"/>
        <w:jc w:val="both"/>
      </w:pPr>
      <w:bookmarkStart w:id="1524" w:name="z1533"/>
      <w:r>
        <w:rPr>
          <w:color w:val="000000"/>
          <w:sz w:val="28"/>
        </w:rPr>
        <w:t>      Примечание:</w:t>
      </w:r>
    </w:p>
    <w:bookmarkEnd w:id="1524"/>
    <w:p w:rsidR="00B25D6F" w:rsidRDefault="00CA74DE">
      <w:pPr>
        <w:spacing w:after="0"/>
        <w:jc w:val="both"/>
      </w:pPr>
      <w:r>
        <w:rPr>
          <w:color w:val="000000"/>
          <w:sz w:val="28"/>
        </w:rPr>
        <w:t>Диагностикой радионуклидной in vivo является установление наличия, характера и распространенности патологического процесса в организме пациента на основе визу</w:t>
      </w:r>
      <w:r>
        <w:rPr>
          <w:color w:val="000000"/>
          <w:sz w:val="28"/>
        </w:rPr>
        <w:t>ализации и (или) определения характеристик пространственно-временного распределения РФП, введенного в тело пациента.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Диагностикой радионуклидной in vitro является установление наличия, характера и распространенности патологического процесса в биологических</w:t>
      </w:r>
      <w:r>
        <w:rPr>
          <w:color w:val="000000"/>
          <w:sz w:val="28"/>
        </w:rPr>
        <w:t xml:space="preserve"> жидкостях, чаще всего в крови, биологически активных веществ (в том числе гормонов, ферментов, лекарственных препаратов), проводимых в специальных радиоиммунных лабораториях.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69"/>
        <w:gridCol w:w="3908"/>
      </w:tblGrid>
      <w:tr w:rsidR="00B25D6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color w:val="000000"/>
                <w:sz w:val="20"/>
              </w:rPr>
              <w:t xml:space="preserve">требования к </w:t>
            </w:r>
            <w:r>
              <w:rPr>
                <w:color w:val="000000"/>
                <w:sz w:val="20"/>
              </w:rPr>
              <w:t>радиационно-</w:t>
            </w:r>
            <w:r>
              <w:br/>
            </w:r>
            <w:r>
              <w:rPr>
                <w:color w:val="000000"/>
                <w:sz w:val="20"/>
              </w:rPr>
              <w:t>опасным объектам"</w:t>
            </w:r>
          </w:p>
        </w:tc>
      </w:tr>
    </w:tbl>
    <w:p w:rsidR="00B25D6F" w:rsidRDefault="00CA74DE">
      <w:pPr>
        <w:spacing w:after="0"/>
      </w:pPr>
      <w:bookmarkStart w:id="1525" w:name="z1535"/>
      <w:r>
        <w:rPr>
          <w:b/>
          <w:color w:val="000000"/>
        </w:rPr>
        <w:t xml:space="preserve"> Температура и кратность воздухообмена в помещениях радиоизотопной диагностики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2460"/>
        <w:gridCol w:w="2460"/>
        <w:gridCol w:w="2460"/>
        <w:gridCol w:w="2460"/>
      </w:tblGrid>
      <w:tr w:rsidR="00B25D6F">
        <w:trPr>
          <w:trHeight w:val="30"/>
          <w:tblCellSpacing w:w="0" w:type="auto"/>
        </w:trPr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525"/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помещений</w:t>
            </w:r>
          </w:p>
        </w:tc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Температура</w:t>
            </w:r>
            <w:r>
              <w:rPr>
                <w:color w:val="000000"/>
                <w:vertAlign w:val="superscript"/>
              </w:rPr>
              <w:t>о</w:t>
            </w:r>
            <w:r>
              <w:rPr>
                <w:color w:val="000000"/>
                <w:sz w:val="20"/>
              </w:rPr>
              <w:t>С</w:t>
            </w:r>
          </w:p>
        </w:tc>
        <w:tc>
          <w:tcPr>
            <w:tcW w:w="492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Кратность воздухообмена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приток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вытяжка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Помещение для приемки РФП, фотолаборатория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Хранилище*, хранилище отходов*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Фасовочная, генераторная*, </w:t>
            </w:r>
            <w:r>
              <w:rPr>
                <w:color w:val="000000"/>
                <w:sz w:val="20"/>
              </w:rPr>
              <w:lastRenderedPageBreak/>
              <w:t>моечная*, процедурные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4.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Кабинеты радиометрии, помещения для гамма-камеры, пультовая для гамма-камеры**, помещение ЭВМ, смотровая, комната инженерно-технического персонала, </w:t>
            </w:r>
            <w:r>
              <w:rPr>
                <w:color w:val="000000"/>
                <w:sz w:val="20"/>
              </w:rPr>
              <w:t>радиохимическая, ожидальная для больных, фотолаборатория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Комнаты персонала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Кладовая запасных частей и расходных материалов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Центрифужная, хранилище-криогенная*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Ожидальная для больных без введения РФП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Санпропускник, комнаты личной гигиены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Кладовая предметов уборки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Туалеты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 м3 в час на каждый унитаз и писсуар</w:t>
            </w:r>
          </w:p>
        </w:tc>
      </w:tr>
    </w:tbl>
    <w:p w:rsidR="00B25D6F" w:rsidRDefault="00CA74DE">
      <w:pPr>
        <w:spacing w:after="0"/>
        <w:jc w:val="both"/>
      </w:pPr>
      <w:bookmarkStart w:id="1526" w:name="z1536"/>
      <w:r>
        <w:rPr>
          <w:color w:val="000000"/>
          <w:sz w:val="28"/>
        </w:rPr>
        <w:t>      Примечание:</w:t>
      </w:r>
    </w:p>
    <w:bookmarkEnd w:id="1526"/>
    <w:p w:rsidR="00B25D6F" w:rsidRDefault="00CA74DE">
      <w:pPr>
        <w:spacing w:after="0"/>
        <w:jc w:val="both"/>
      </w:pPr>
      <w:r>
        <w:rPr>
          <w:color w:val="000000"/>
          <w:sz w:val="28"/>
        </w:rPr>
        <w:t>*Приточно-вытяжная вентиляция работает постоянно.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 xml:space="preserve">**Помещение гамма-камеры обеспечивается </w:t>
      </w:r>
      <w:r>
        <w:rPr>
          <w:color w:val="000000"/>
          <w:sz w:val="28"/>
        </w:rPr>
        <w:t>постоянной температурой с помощью кондиционеров.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69"/>
        <w:gridCol w:w="3908"/>
      </w:tblGrid>
      <w:tr w:rsidR="00B25D6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color w:val="000000"/>
                <w:sz w:val="20"/>
              </w:rPr>
              <w:t>требования к радиационно-</w:t>
            </w:r>
            <w:r>
              <w:br/>
            </w:r>
            <w:r>
              <w:rPr>
                <w:color w:val="000000"/>
                <w:sz w:val="20"/>
              </w:rPr>
              <w:t>опасным объектам"</w:t>
            </w:r>
          </w:p>
        </w:tc>
      </w:tr>
    </w:tbl>
    <w:p w:rsidR="00B25D6F" w:rsidRDefault="00CA74DE">
      <w:pPr>
        <w:spacing w:after="0"/>
      </w:pPr>
      <w:bookmarkStart w:id="1527" w:name="z1538"/>
      <w:r>
        <w:rPr>
          <w:b/>
          <w:color w:val="000000"/>
        </w:rPr>
        <w:t xml:space="preserve"> Расчет безопасности режима работы с СГН после его выключения</w:t>
      </w:r>
    </w:p>
    <w:p w:rsidR="00B25D6F" w:rsidRDefault="00CA74DE">
      <w:pPr>
        <w:spacing w:after="0"/>
        <w:jc w:val="both"/>
      </w:pPr>
      <w:bookmarkStart w:id="1528" w:name="z1539"/>
      <w:bookmarkEnd w:id="1527"/>
      <w:r>
        <w:rPr>
          <w:color w:val="000000"/>
          <w:sz w:val="28"/>
        </w:rPr>
        <w:t xml:space="preserve">      Величина мощности дозы </w:t>
      </w:r>
      <w:r>
        <w:rPr>
          <w:color w:val="000000"/>
          <w:sz w:val="28"/>
        </w:rPr>
        <w:t>гамма-излучения активированных конструкций СГН мишени с нейтронной трубки после его выключения рассчитывается по формуле: H = 2,3×Q×k1×k2/109×R2мкЗв/ч, (1),</w:t>
      </w:r>
    </w:p>
    <w:p w:rsidR="00B25D6F" w:rsidRDefault="00CA74DE">
      <w:pPr>
        <w:spacing w:after="0"/>
        <w:jc w:val="both"/>
      </w:pPr>
      <w:bookmarkStart w:id="1529" w:name="z1540"/>
      <w:bookmarkEnd w:id="1528"/>
      <w:r>
        <w:rPr>
          <w:color w:val="000000"/>
          <w:sz w:val="28"/>
        </w:rPr>
        <w:t>      где: 2,3 – коэффициент, численно равный мощности дозы активационного гамма-излучения на расст</w:t>
      </w:r>
      <w:r>
        <w:rPr>
          <w:color w:val="000000"/>
          <w:sz w:val="28"/>
        </w:rPr>
        <w:t>оянии 1 м от мишени СГН, генерировавшего средний поток нейтронов 109 с-1 более 10 часов, сразу после выключения, 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>×мкЗв/ч;</w:t>
      </w:r>
    </w:p>
    <w:p w:rsidR="00B25D6F" w:rsidRDefault="00CA74DE">
      <w:pPr>
        <w:spacing w:after="0"/>
        <w:jc w:val="both"/>
      </w:pPr>
      <w:bookmarkStart w:id="1530" w:name="z1541"/>
      <w:bookmarkEnd w:id="1529"/>
      <w:r>
        <w:rPr>
          <w:color w:val="000000"/>
          <w:sz w:val="28"/>
        </w:rPr>
        <w:t>      Q – среднее значение генерируемого СГН потока нейтронов, с-1;</w:t>
      </w:r>
    </w:p>
    <w:p w:rsidR="00B25D6F" w:rsidRDefault="00CA74DE">
      <w:pPr>
        <w:spacing w:after="0"/>
        <w:jc w:val="both"/>
      </w:pPr>
      <w:bookmarkStart w:id="1531" w:name="z1542"/>
      <w:bookmarkEnd w:id="1530"/>
      <w:r>
        <w:rPr>
          <w:color w:val="000000"/>
          <w:sz w:val="28"/>
        </w:rPr>
        <w:t>      k1 – безразмерный коэффициент, учитывающий время работы СГ</w:t>
      </w:r>
      <w:r>
        <w:rPr>
          <w:color w:val="000000"/>
          <w:sz w:val="28"/>
        </w:rPr>
        <w:t>Н;</w:t>
      </w:r>
    </w:p>
    <w:p w:rsidR="00B25D6F" w:rsidRDefault="00CA74DE">
      <w:pPr>
        <w:spacing w:after="0"/>
        <w:jc w:val="both"/>
      </w:pPr>
      <w:bookmarkStart w:id="1532" w:name="z1543"/>
      <w:bookmarkEnd w:id="1531"/>
      <w:r>
        <w:rPr>
          <w:color w:val="000000"/>
          <w:sz w:val="28"/>
        </w:rPr>
        <w:t>      k2 – безразмерный коэффициент, учитывающий время, прошедшее после выключения СГН;</w:t>
      </w:r>
    </w:p>
    <w:p w:rsidR="00B25D6F" w:rsidRDefault="00CA74DE">
      <w:pPr>
        <w:spacing w:after="0"/>
        <w:jc w:val="both"/>
      </w:pPr>
      <w:bookmarkStart w:id="1533" w:name="z1544"/>
      <w:bookmarkEnd w:id="1532"/>
      <w:r>
        <w:rPr>
          <w:color w:val="000000"/>
          <w:sz w:val="28"/>
        </w:rPr>
        <w:lastRenderedPageBreak/>
        <w:t>      109 – принятый в расчете номинальный поток нейтронов, c-1;</w:t>
      </w:r>
    </w:p>
    <w:p w:rsidR="00B25D6F" w:rsidRDefault="00CA74DE">
      <w:pPr>
        <w:spacing w:after="0"/>
        <w:jc w:val="both"/>
      </w:pPr>
      <w:bookmarkStart w:id="1534" w:name="z1545"/>
      <w:bookmarkEnd w:id="1533"/>
      <w:r>
        <w:rPr>
          <w:color w:val="000000"/>
          <w:sz w:val="28"/>
        </w:rPr>
        <w:t>      R – расстояние от мишени нейтронной трубки СГН до точки, в которой рассчитывается мощность доз</w:t>
      </w:r>
      <w:r>
        <w:rPr>
          <w:color w:val="000000"/>
          <w:sz w:val="28"/>
        </w:rPr>
        <w:t>ы, м.</w:t>
      </w:r>
    </w:p>
    <w:p w:rsidR="00B25D6F" w:rsidRDefault="00CA74DE">
      <w:pPr>
        <w:spacing w:after="0"/>
        <w:jc w:val="both"/>
      </w:pPr>
      <w:bookmarkStart w:id="1535" w:name="z1546"/>
      <w:bookmarkEnd w:id="1534"/>
      <w:r>
        <w:rPr>
          <w:color w:val="000000"/>
          <w:sz w:val="28"/>
        </w:rPr>
        <w:t>      Поправочные коэффициенты определется с использованием соотношений: k1 = 1 – exp (–0,3×tp), k2 = exp (–0,27×tв), (2),</w:t>
      </w:r>
    </w:p>
    <w:p w:rsidR="00B25D6F" w:rsidRDefault="00CA74DE">
      <w:pPr>
        <w:spacing w:after="0"/>
        <w:jc w:val="both"/>
      </w:pPr>
      <w:bookmarkStart w:id="1536" w:name="z1547"/>
      <w:bookmarkEnd w:id="1535"/>
      <w:r>
        <w:rPr>
          <w:color w:val="000000"/>
          <w:sz w:val="28"/>
        </w:rPr>
        <w:t>      где: tp – время работы СГН, ч;</w:t>
      </w:r>
    </w:p>
    <w:p w:rsidR="00B25D6F" w:rsidRDefault="00CA74DE">
      <w:pPr>
        <w:spacing w:after="0"/>
        <w:jc w:val="both"/>
      </w:pPr>
      <w:bookmarkStart w:id="1537" w:name="z1548"/>
      <w:bookmarkEnd w:id="1536"/>
      <w:r>
        <w:rPr>
          <w:color w:val="000000"/>
          <w:sz w:val="28"/>
        </w:rPr>
        <w:t>      tв – время, прошедшее после выключения СГН, ч.</w:t>
      </w:r>
    </w:p>
    <w:p w:rsidR="00B25D6F" w:rsidRDefault="00CA74DE">
      <w:pPr>
        <w:spacing w:after="0"/>
        <w:jc w:val="both"/>
      </w:pPr>
      <w:bookmarkStart w:id="1538" w:name="z1549"/>
      <w:bookmarkEnd w:id="1537"/>
      <w:r>
        <w:rPr>
          <w:color w:val="000000"/>
          <w:sz w:val="28"/>
        </w:rPr>
        <w:t>      Допустимый уровень мощности доз</w:t>
      </w:r>
      <w:r>
        <w:rPr>
          <w:color w:val="000000"/>
          <w:sz w:val="28"/>
        </w:rPr>
        <w:t>ы на постоянных рабочих местах персонала группы А составляет 12 мкЗв/ч. Время выдержки СГН после выключения обеспечивается мощность дозы в месте нахождения человека не более этой величины. Если оценка ожидаемой мощности дозы по формуле (1) дает величину бо</w:t>
      </w:r>
      <w:r>
        <w:rPr>
          <w:color w:val="000000"/>
          <w:sz w:val="28"/>
        </w:rPr>
        <w:t>лее 12 мкЗв/ч, то минимально необходимое время выдержки СГН после выключения (tвmin) определяется из соотношения: tвmin ≥ 3,7×ln (H/12)ч, (3), где: R – расстояние от мишени СГН до места расположения человека в м.</w:t>
      </w:r>
    </w:p>
    <w:p w:rsidR="00B25D6F" w:rsidRDefault="00CA74DE">
      <w:pPr>
        <w:spacing w:after="0"/>
        <w:jc w:val="both"/>
      </w:pPr>
      <w:bookmarkStart w:id="1539" w:name="z1550"/>
      <w:bookmarkEnd w:id="1538"/>
      <w:r>
        <w:rPr>
          <w:color w:val="000000"/>
          <w:sz w:val="28"/>
        </w:rPr>
        <w:t xml:space="preserve">       Расчет радиационной защиты персонала</w:t>
      </w:r>
      <w:r>
        <w:rPr>
          <w:color w:val="000000"/>
          <w:sz w:val="28"/>
        </w:rPr>
        <w:t xml:space="preserve"> от излучения работающего СГН. Расчет необходимой толщины (d) радиационной защиты от нейтронного излучения, генерируемого СГН, при работе с ним вне скважины проводится с использованием соотношения: d = l×ln (C×Q×h/4×p×R2×Hпр)см, (4),</w:t>
      </w:r>
    </w:p>
    <w:p w:rsidR="00B25D6F" w:rsidRDefault="00CA74DE">
      <w:pPr>
        <w:spacing w:after="0"/>
        <w:jc w:val="both"/>
      </w:pPr>
      <w:bookmarkStart w:id="1540" w:name="z1551"/>
      <w:bookmarkEnd w:id="1539"/>
      <w:r>
        <w:rPr>
          <w:color w:val="000000"/>
          <w:sz w:val="28"/>
        </w:rPr>
        <w:t xml:space="preserve">       где: l – длина </w:t>
      </w:r>
      <w:r>
        <w:rPr>
          <w:color w:val="000000"/>
          <w:sz w:val="28"/>
        </w:rPr>
        <w:t>релаксации плотности потока нейтронов, см;</w:t>
      </w:r>
    </w:p>
    <w:p w:rsidR="00B25D6F" w:rsidRDefault="00CA74DE">
      <w:pPr>
        <w:spacing w:after="0"/>
        <w:jc w:val="both"/>
      </w:pPr>
      <w:bookmarkStart w:id="1541" w:name="z1552"/>
      <w:bookmarkEnd w:id="1540"/>
      <w:r>
        <w:rPr>
          <w:color w:val="000000"/>
          <w:sz w:val="28"/>
        </w:rPr>
        <w:t>      C – поправочный безразмерный коэффициент;</w:t>
      </w:r>
    </w:p>
    <w:p w:rsidR="00B25D6F" w:rsidRDefault="00CA74DE">
      <w:pPr>
        <w:spacing w:after="0"/>
        <w:jc w:val="both"/>
      </w:pPr>
      <w:bookmarkStart w:id="1542" w:name="z1553"/>
      <w:bookmarkEnd w:id="1541"/>
      <w:r>
        <w:rPr>
          <w:color w:val="000000"/>
          <w:sz w:val="28"/>
        </w:rPr>
        <w:t>      Q – среднее значение генерируемого СГН потока нейтронов, с-1;</w:t>
      </w:r>
    </w:p>
    <w:p w:rsidR="00B25D6F" w:rsidRDefault="00CA74DE">
      <w:pPr>
        <w:spacing w:after="0"/>
        <w:jc w:val="both"/>
      </w:pPr>
      <w:bookmarkStart w:id="1543" w:name="z1554"/>
      <w:bookmarkEnd w:id="1542"/>
      <w:r>
        <w:rPr>
          <w:color w:val="000000"/>
          <w:sz w:val="28"/>
        </w:rPr>
        <w:t>      h – дозовый коэффициент, мкЗв×см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>;</w:t>
      </w:r>
    </w:p>
    <w:p w:rsidR="00B25D6F" w:rsidRDefault="00CA74DE">
      <w:pPr>
        <w:spacing w:after="0"/>
        <w:jc w:val="both"/>
      </w:pPr>
      <w:bookmarkStart w:id="1544" w:name="z1555"/>
      <w:bookmarkEnd w:id="1543"/>
      <w:r>
        <w:rPr>
          <w:color w:val="000000"/>
          <w:sz w:val="28"/>
        </w:rPr>
        <w:t xml:space="preserve">      R – расстояние от мишени нейтронной трубки СГН до </w:t>
      </w:r>
      <w:r>
        <w:rPr>
          <w:color w:val="000000"/>
          <w:sz w:val="28"/>
        </w:rPr>
        <w:t>внешней поверхности защиты или защитного ограждения, исключающего доступ людей при работе СГН вне скважины, см;</w:t>
      </w:r>
    </w:p>
    <w:p w:rsidR="00B25D6F" w:rsidRDefault="00CA74DE">
      <w:pPr>
        <w:spacing w:after="0"/>
        <w:jc w:val="both"/>
      </w:pPr>
      <w:bookmarkStart w:id="1545" w:name="z1556"/>
      <w:bookmarkEnd w:id="1544"/>
      <w:r>
        <w:rPr>
          <w:color w:val="000000"/>
          <w:sz w:val="28"/>
        </w:rPr>
        <w:t>      Hпр – проектная мощность дозы, мкЗв/ч.</w:t>
      </w:r>
    </w:p>
    <w:p w:rsidR="00B25D6F" w:rsidRDefault="00CA74DE">
      <w:pPr>
        <w:spacing w:after="0"/>
        <w:jc w:val="both"/>
      </w:pPr>
      <w:bookmarkStart w:id="1546" w:name="z1557"/>
      <w:bookmarkEnd w:id="1545"/>
      <w:r>
        <w:rPr>
          <w:color w:val="000000"/>
          <w:sz w:val="28"/>
        </w:rPr>
        <w:t xml:space="preserve">       Значения величин l, C и h для защитных материалов для нейтронов с энергией 14 МэВ приведены </w:t>
      </w:r>
      <w:r>
        <w:rPr>
          <w:color w:val="000000"/>
          <w:sz w:val="28"/>
        </w:rPr>
        <w:t>в таблице.</w:t>
      </w:r>
    </w:p>
    <w:p w:rsidR="00B25D6F" w:rsidRDefault="00CA74DE">
      <w:pPr>
        <w:spacing w:after="0"/>
      </w:pPr>
      <w:bookmarkStart w:id="1547" w:name="z1558"/>
      <w:bookmarkEnd w:id="1546"/>
      <w:r>
        <w:rPr>
          <w:b/>
          <w:color w:val="000000"/>
        </w:rPr>
        <w:t xml:space="preserve"> Таблица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"/>
        <w:gridCol w:w="3075"/>
        <w:gridCol w:w="3075"/>
        <w:gridCol w:w="1630"/>
        <w:gridCol w:w="1445"/>
        <w:gridCol w:w="3155"/>
        <w:gridCol w:w="35"/>
      </w:tblGrid>
      <w:tr w:rsidR="00B25D6F"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547"/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Материал защиты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 (ламбда), см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h, мкЗв·см</w:t>
            </w:r>
            <w:r>
              <w:rPr>
                <w:color w:val="000000"/>
                <w:vertAlign w:val="superscript"/>
              </w:rPr>
              <w:t>2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Бетон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19,7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1,2</w:t>
            </w:r>
          </w:p>
        </w:tc>
        <w:tc>
          <w:tcPr>
            <w:tcW w:w="3075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4,96×10-4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Парафин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17,5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1,3</w:t>
            </w:r>
          </w:p>
        </w:tc>
        <w:tc>
          <w:tcPr>
            <w:tcW w:w="3075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Вода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16,9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1,3</w:t>
            </w:r>
          </w:p>
        </w:tc>
        <w:tc>
          <w:tcPr>
            <w:tcW w:w="3075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</w:tr>
      <w:tr w:rsidR="00B25D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color w:val="000000"/>
                <w:sz w:val="20"/>
              </w:rPr>
              <w:t>требования к радиационно-</w:t>
            </w:r>
            <w:r>
              <w:br/>
            </w:r>
            <w:r>
              <w:rPr>
                <w:color w:val="000000"/>
                <w:sz w:val="20"/>
              </w:rPr>
              <w:t>опасным объектам"</w:t>
            </w:r>
          </w:p>
        </w:tc>
      </w:tr>
    </w:tbl>
    <w:p w:rsidR="00B25D6F" w:rsidRDefault="00CA74DE">
      <w:pPr>
        <w:spacing w:after="0"/>
      </w:pPr>
      <w:bookmarkStart w:id="1548" w:name="z1560"/>
      <w:r>
        <w:rPr>
          <w:b/>
          <w:color w:val="000000"/>
        </w:rPr>
        <w:lastRenderedPageBreak/>
        <w:t xml:space="preserve"> Перечень операций с гамма и нейтронными источниками, при которых возможно облучение персонала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548"/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Операция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Облучаемые участки тела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Подъем хранилищного контейнера из колодца-скважины и установка его на пол хранилища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Все тело, кисти рук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Открывание крышки хранилищного контейнера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Все тело, кисти рук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Перекладывание источника из хранилищного контейнера в переносной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Все тело, кисти рук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Закрывание крышки переносного контейнера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Все тело, кисти рук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Транспортировка переносного контейнера </w:t>
            </w:r>
            <w:r>
              <w:rPr>
                <w:color w:val="000000"/>
                <w:sz w:val="20"/>
              </w:rPr>
              <w:t>из хранилища к транспортному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Все тело, кисти рук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Открывание крышки переносного контейнера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Все тело, кисти рук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Перекладывание источника из переносного контейнера в транспортный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Все тело, кисти рук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Закрывание крышки транспортного контейнера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Все </w:t>
            </w:r>
            <w:r>
              <w:rPr>
                <w:color w:val="000000"/>
                <w:sz w:val="20"/>
              </w:rPr>
              <w:t>тело, кисти рук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Перевозка транспортного контейнера к скважине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Все тело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Открывание крышки транспортного контейнера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Все тело, кисти рук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Перекладывание источника из транспортного контейнера в переносной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Все тело, кисти рук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Закрывание крышки </w:t>
            </w:r>
            <w:r>
              <w:rPr>
                <w:color w:val="000000"/>
                <w:sz w:val="20"/>
              </w:rPr>
              <w:t>переносного контейнера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Все тело, кисти рук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Транспортировка переносного контейнера к скважинному прибору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Все тело, кисти рук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Открывание крышки переносного контейнера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Все тело, кисти рук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Перекладывание источника из переносного контейнера в </w:t>
            </w:r>
            <w:r>
              <w:rPr>
                <w:color w:val="000000"/>
                <w:sz w:val="20"/>
              </w:rPr>
              <w:t>зондовое устройство скважинного прибора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Все тело, кисти рук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Завинчивание хвостовой части скважинного прибора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Все тело, кисти рук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Подъем скважинного прибора с настила и вставление его в устье скважины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Все тело, кисти рук</w:t>
            </w:r>
          </w:p>
        </w:tc>
      </w:tr>
    </w:tbl>
    <w:p w:rsidR="00B25D6F" w:rsidRDefault="00CA74DE">
      <w:pPr>
        <w:spacing w:after="0"/>
        <w:jc w:val="both"/>
      </w:pPr>
      <w:bookmarkStart w:id="1549" w:name="z1561"/>
      <w:r>
        <w:rPr>
          <w:color w:val="000000"/>
          <w:sz w:val="28"/>
        </w:rPr>
        <w:t xml:space="preserve">      Примечание: Обратная </w:t>
      </w:r>
      <w:r>
        <w:rPr>
          <w:color w:val="000000"/>
          <w:sz w:val="28"/>
        </w:rPr>
        <w:t>последовательность операций от подъема снаряда из устья скважины до помещения источника в защитное устройство хранилища производится при условиях, соблюдаемых для пунктов настоящих правил.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69"/>
        <w:gridCol w:w="3908"/>
      </w:tblGrid>
      <w:tr w:rsidR="00B25D6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549"/>
          <w:p w:rsidR="00B25D6F" w:rsidRDefault="00CA74D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color w:val="000000"/>
                <w:sz w:val="20"/>
              </w:rPr>
              <w:t>требования к радиационно-</w:t>
            </w:r>
            <w:r>
              <w:br/>
            </w:r>
            <w:r>
              <w:rPr>
                <w:color w:val="000000"/>
                <w:sz w:val="20"/>
              </w:rPr>
              <w:t>опасным объектам"</w:t>
            </w:r>
          </w:p>
        </w:tc>
      </w:tr>
    </w:tbl>
    <w:p w:rsidR="00B25D6F" w:rsidRDefault="00CA74DE">
      <w:pPr>
        <w:spacing w:after="0"/>
      </w:pPr>
      <w:bookmarkStart w:id="1550" w:name="z1563"/>
      <w:r>
        <w:rPr>
          <w:b/>
          <w:color w:val="000000"/>
        </w:rPr>
        <w:t xml:space="preserve"> Скорость движения воздуха в живом сечении, м/с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"/>
        <w:gridCol w:w="3075"/>
        <w:gridCol w:w="3075"/>
        <w:gridCol w:w="1630"/>
        <w:gridCol w:w="1445"/>
        <w:gridCol w:w="3155"/>
        <w:gridCol w:w="35"/>
      </w:tblGrid>
      <w:tr w:rsidR="00B25D6F"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550"/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вредных выделений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Процесс без подогрева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Процесс с подогревом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Радиоактивные газы и соединения фтора, хлора, азота, ртути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2,0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2,5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Радиоактивные аэрозоли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2,0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Пары солянокислых, сернокислых, аммиачных соединений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Пары щелочных растворов, растворителей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0,7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Азотные пары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3,0-5,0</w:t>
            </w:r>
          </w:p>
        </w:tc>
      </w:tr>
      <w:tr w:rsidR="00B25D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color w:val="000000"/>
                <w:sz w:val="20"/>
              </w:rPr>
              <w:t xml:space="preserve">требования к </w:t>
            </w:r>
            <w:r>
              <w:rPr>
                <w:color w:val="000000"/>
                <w:sz w:val="20"/>
              </w:rPr>
              <w:t>радиационно-</w:t>
            </w:r>
            <w:r>
              <w:br/>
            </w:r>
            <w:r>
              <w:rPr>
                <w:color w:val="000000"/>
                <w:sz w:val="20"/>
              </w:rPr>
              <w:t>опасным объектам"</w:t>
            </w:r>
          </w:p>
        </w:tc>
      </w:tr>
    </w:tbl>
    <w:p w:rsidR="00B25D6F" w:rsidRDefault="00CA74DE">
      <w:pPr>
        <w:spacing w:after="0"/>
      </w:pPr>
      <w:bookmarkStart w:id="1551" w:name="z1565"/>
      <w:r>
        <w:rPr>
          <w:b/>
          <w:color w:val="000000"/>
        </w:rPr>
        <w:t xml:space="preserve"> Перечень работ по контролю условий труда</w:t>
      </w:r>
    </w:p>
    <w:p w:rsidR="00B25D6F" w:rsidRDefault="00CA74DE">
      <w:pPr>
        <w:spacing w:after="0"/>
        <w:jc w:val="both"/>
      </w:pPr>
      <w:bookmarkStart w:id="1552" w:name="z1566"/>
      <w:bookmarkEnd w:id="1551"/>
      <w:r>
        <w:rPr>
          <w:color w:val="000000"/>
          <w:sz w:val="28"/>
        </w:rPr>
        <w:t>      1. Задачами производственного контроля условий труда являются:</w:t>
      </w:r>
    </w:p>
    <w:p w:rsidR="00B25D6F" w:rsidRDefault="00CA74DE">
      <w:pPr>
        <w:spacing w:after="0"/>
        <w:jc w:val="both"/>
      </w:pPr>
      <w:bookmarkStart w:id="1553" w:name="z1567"/>
      <w:bookmarkEnd w:id="1552"/>
      <w:r>
        <w:rPr>
          <w:color w:val="000000"/>
          <w:sz w:val="28"/>
        </w:rPr>
        <w:t>      1) контроль уровней РОФ на всех рабочих местах и в окружающей среде (в зоне наблюдения);</w:t>
      </w:r>
    </w:p>
    <w:p w:rsidR="00B25D6F" w:rsidRDefault="00CA74DE">
      <w:pPr>
        <w:spacing w:after="0"/>
        <w:jc w:val="both"/>
      </w:pPr>
      <w:bookmarkStart w:id="1554" w:name="z1568"/>
      <w:bookmarkEnd w:id="1553"/>
      <w:r>
        <w:rPr>
          <w:color w:val="000000"/>
          <w:sz w:val="28"/>
        </w:rPr>
        <w:t xml:space="preserve">      2) контроль </w:t>
      </w:r>
      <w:r>
        <w:rPr>
          <w:color w:val="000000"/>
          <w:sz w:val="28"/>
        </w:rPr>
        <w:t>и учет индивидуального облучения персонала;</w:t>
      </w:r>
    </w:p>
    <w:p w:rsidR="00B25D6F" w:rsidRDefault="00CA74DE">
      <w:pPr>
        <w:spacing w:after="0"/>
        <w:jc w:val="both"/>
      </w:pPr>
      <w:bookmarkStart w:id="1555" w:name="z1569"/>
      <w:bookmarkEnd w:id="1554"/>
      <w:r>
        <w:rPr>
          <w:color w:val="000000"/>
          <w:sz w:val="28"/>
        </w:rPr>
        <w:t>      3) проведение (совместно с вентиляционной службой и работниками ВГСЧ) воздушно-радоновых съемок в рудниках;</w:t>
      </w:r>
    </w:p>
    <w:p w:rsidR="00B25D6F" w:rsidRDefault="00CA74DE">
      <w:pPr>
        <w:spacing w:after="0"/>
        <w:jc w:val="both"/>
      </w:pPr>
      <w:bookmarkStart w:id="1556" w:name="z1570"/>
      <w:bookmarkEnd w:id="1555"/>
      <w:r>
        <w:rPr>
          <w:color w:val="000000"/>
          <w:sz w:val="28"/>
        </w:rPr>
        <w:t>      4) оценку радиационной обстановки и выбор мероприятий по снижению облучения персонала и ради</w:t>
      </w:r>
      <w:r>
        <w:rPr>
          <w:color w:val="000000"/>
          <w:sz w:val="28"/>
        </w:rPr>
        <w:t>оактивного загрязнения окружающей среды;</w:t>
      </w:r>
    </w:p>
    <w:p w:rsidR="00B25D6F" w:rsidRDefault="00CA74DE">
      <w:pPr>
        <w:spacing w:after="0"/>
        <w:jc w:val="both"/>
      </w:pPr>
      <w:bookmarkStart w:id="1557" w:name="z1571"/>
      <w:bookmarkEnd w:id="1556"/>
      <w:r>
        <w:rPr>
          <w:color w:val="000000"/>
          <w:sz w:val="28"/>
        </w:rPr>
        <w:t>      5) разработку комплекса мероприятий по предупреждению, оперативной фиксации и ликвидации экстремальных ситуаций;</w:t>
      </w:r>
    </w:p>
    <w:p w:rsidR="00B25D6F" w:rsidRDefault="00CA74DE">
      <w:pPr>
        <w:spacing w:after="0"/>
        <w:jc w:val="both"/>
      </w:pPr>
      <w:bookmarkStart w:id="1558" w:name="z1572"/>
      <w:bookmarkEnd w:id="1557"/>
      <w:r>
        <w:rPr>
          <w:color w:val="000000"/>
          <w:sz w:val="28"/>
        </w:rPr>
        <w:t>      6) контроль и оценку эффективности использования защитных мероприятий;</w:t>
      </w:r>
    </w:p>
    <w:p w:rsidR="00B25D6F" w:rsidRDefault="00CA74DE">
      <w:pPr>
        <w:spacing w:after="0"/>
        <w:jc w:val="both"/>
      </w:pPr>
      <w:bookmarkStart w:id="1559" w:name="z1573"/>
      <w:bookmarkEnd w:id="1558"/>
      <w:r>
        <w:rPr>
          <w:color w:val="000000"/>
          <w:sz w:val="28"/>
        </w:rPr>
        <w:t>      7) контроль у</w:t>
      </w:r>
      <w:r>
        <w:rPr>
          <w:color w:val="000000"/>
          <w:sz w:val="28"/>
        </w:rPr>
        <w:t>ровней нерадиационных ВПФ на рабочих местах и оценку их кумулятивного воздействия;</w:t>
      </w:r>
    </w:p>
    <w:p w:rsidR="00B25D6F" w:rsidRDefault="00CA74DE">
      <w:pPr>
        <w:spacing w:after="0"/>
        <w:jc w:val="both"/>
      </w:pPr>
      <w:bookmarkStart w:id="1560" w:name="z1574"/>
      <w:bookmarkEnd w:id="1559"/>
      <w:r>
        <w:rPr>
          <w:color w:val="000000"/>
          <w:sz w:val="28"/>
        </w:rPr>
        <w:t>      8) контроль микроклиматических условий труда;</w:t>
      </w:r>
    </w:p>
    <w:p w:rsidR="00B25D6F" w:rsidRDefault="00CA74DE">
      <w:pPr>
        <w:spacing w:after="0"/>
        <w:jc w:val="both"/>
      </w:pPr>
      <w:bookmarkStart w:id="1561" w:name="z1575"/>
      <w:bookmarkEnd w:id="1560"/>
      <w:r>
        <w:rPr>
          <w:color w:val="000000"/>
          <w:sz w:val="28"/>
        </w:rPr>
        <w:t>      9) экспертизу локальных проектов развития работ в части обеспечения РБ и нормальных санитарно-гигиенических условий</w:t>
      </w:r>
      <w:r>
        <w:rPr>
          <w:color w:val="000000"/>
          <w:sz w:val="28"/>
        </w:rPr>
        <w:t xml:space="preserve"> труда;</w:t>
      </w:r>
    </w:p>
    <w:p w:rsidR="00B25D6F" w:rsidRDefault="00CA74DE">
      <w:pPr>
        <w:spacing w:after="0"/>
        <w:jc w:val="both"/>
      </w:pPr>
      <w:bookmarkStart w:id="1562" w:name="z1576"/>
      <w:bookmarkEnd w:id="1561"/>
      <w:r>
        <w:rPr>
          <w:color w:val="000000"/>
          <w:sz w:val="28"/>
        </w:rPr>
        <w:t>      10) обучение персонала требованиям и способам их обеспечения в области РБ и промышленной санитарии;</w:t>
      </w:r>
    </w:p>
    <w:p w:rsidR="00B25D6F" w:rsidRDefault="00CA74DE">
      <w:pPr>
        <w:spacing w:after="0"/>
        <w:jc w:val="both"/>
      </w:pPr>
      <w:bookmarkStart w:id="1563" w:name="z1577"/>
      <w:bookmarkEnd w:id="1562"/>
      <w:r>
        <w:rPr>
          <w:color w:val="000000"/>
          <w:sz w:val="28"/>
        </w:rPr>
        <w:t>      11) составление отчетов для вышестоящих организаций, а также оперативных извещений и детальных отчетов по условиям труда для использован</w:t>
      </w:r>
      <w:r>
        <w:rPr>
          <w:color w:val="000000"/>
          <w:sz w:val="28"/>
        </w:rPr>
        <w:t>ия внутри предприятия.</w:t>
      </w:r>
    </w:p>
    <w:p w:rsidR="00B25D6F" w:rsidRDefault="00CA74DE">
      <w:pPr>
        <w:spacing w:after="0"/>
        <w:jc w:val="both"/>
      </w:pPr>
      <w:bookmarkStart w:id="1564" w:name="z1578"/>
      <w:bookmarkEnd w:id="1563"/>
      <w:r>
        <w:rPr>
          <w:color w:val="000000"/>
          <w:sz w:val="28"/>
        </w:rPr>
        <w:t>      2. По требованиям органов исполнительной власти, уполномоченных осуществлять государственный санитарно-эпидемиологический надзор, или полномочных организаций наряду с плановой работой необходимо:</w:t>
      </w:r>
    </w:p>
    <w:p w:rsidR="00B25D6F" w:rsidRDefault="00CA74DE">
      <w:pPr>
        <w:spacing w:after="0"/>
        <w:jc w:val="both"/>
      </w:pPr>
      <w:bookmarkStart w:id="1565" w:name="z1579"/>
      <w:bookmarkEnd w:id="1564"/>
      <w:r>
        <w:rPr>
          <w:color w:val="000000"/>
          <w:sz w:val="28"/>
        </w:rPr>
        <w:t>      1) выполнять разовые допо</w:t>
      </w:r>
      <w:r>
        <w:rPr>
          <w:color w:val="000000"/>
          <w:sz w:val="28"/>
        </w:rPr>
        <w:t>лнительные обследования условий труда;</w:t>
      </w:r>
    </w:p>
    <w:p w:rsidR="00B25D6F" w:rsidRDefault="00CA74DE">
      <w:pPr>
        <w:spacing w:after="0"/>
        <w:jc w:val="both"/>
      </w:pPr>
      <w:bookmarkStart w:id="1566" w:name="z1580"/>
      <w:bookmarkEnd w:id="1565"/>
      <w:r>
        <w:rPr>
          <w:color w:val="000000"/>
          <w:sz w:val="28"/>
        </w:rPr>
        <w:lastRenderedPageBreak/>
        <w:t>      2) представлять данные по радиационной и санитарно-гигиенической обстановке на предприятии в различные периоды его работы;</w:t>
      </w:r>
    </w:p>
    <w:p w:rsidR="00B25D6F" w:rsidRDefault="00CA74DE">
      <w:pPr>
        <w:spacing w:after="0"/>
        <w:jc w:val="both"/>
      </w:pPr>
      <w:bookmarkStart w:id="1567" w:name="z1581"/>
      <w:bookmarkEnd w:id="1566"/>
      <w:r>
        <w:rPr>
          <w:color w:val="000000"/>
          <w:sz w:val="28"/>
        </w:rPr>
        <w:t>      3) выдавать полную характеристику условий труда (профмаршрут) на работающих или ра</w:t>
      </w:r>
      <w:r>
        <w:rPr>
          <w:color w:val="000000"/>
          <w:sz w:val="28"/>
        </w:rPr>
        <w:t>нее работавших на предприятии за весь производственный стаж, включая работы на вторых предприятиях отрасли.</w:t>
      </w:r>
    </w:p>
    <w:p w:rsidR="00B25D6F" w:rsidRDefault="00CA74DE">
      <w:pPr>
        <w:spacing w:after="0"/>
        <w:jc w:val="both"/>
      </w:pPr>
      <w:bookmarkStart w:id="1568" w:name="z1582"/>
      <w:bookmarkEnd w:id="1567"/>
      <w:r>
        <w:rPr>
          <w:color w:val="000000"/>
          <w:sz w:val="28"/>
        </w:rPr>
        <w:t xml:space="preserve">      Для выполнения этих работ предусматривается необходимый резерв времени, а службе контроля необходимо располагать данными индивидуального </w:t>
      </w:r>
      <w:r>
        <w:rPr>
          <w:color w:val="000000"/>
          <w:sz w:val="28"/>
        </w:rPr>
        <w:t>контроля для всех лиц, работавших ранее на вторых предприятиях отрасли.</w:t>
      </w:r>
    </w:p>
    <w:p w:rsidR="00B25D6F" w:rsidRDefault="00CA74DE">
      <w:pPr>
        <w:spacing w:after="0"/>
        <w:jc w:val="both"/>
      </w:pPr>
      <w:bookmarkStart w:id="1569" w:name="z1583"/>
      <w:bookmarkEnd w:id="1568"/>
      <w:r>
        <w:rPr>
          <w:color w:val="000000"/>
          <w:sz w:val="28"/>
        </w:rPr>
        <w:t>      3. Контроль уровней РОФ включает:</w:t>
      </w:r>
    </w:p>
    <w:p w:rsidR="00B25D6F" w:rsidRDefault="00CA74DE">
      <w:pPr>
        <w:spacing w:after="0"/>
        <w:jc w:val="both"/>
      </w:pPr>
      <w:bookmarkStart w:id="1570" w:name="z1584"/>
      <w:bookmarkEnd w:id="1569"/>
      <w:r>
        <w:rPr>
          <w:color w:val="000000"/>
          <w:sz w:val="28"/>
        </w:rPr>
        <w:t>      1) плановые периодические инспекционные измерения в пределах профмаршрутов персонала МЭД внешнего гамма - излучения, а также ЭРОА радона и</w:t>
      </w:r>
      <w:r>
        <w:rPr>
          <w:color w:val="000000"/>
          <w:sz w:val="28"/>
        </w:rPr>
        <w:t xml:space="preserve"> содержания ДРН ряда урана в производственной атмосфере;</w:t>
      </w:r>
    </w:p>
    <w:p w:rsidR="00B25D6F" w:rsidRDefault="00CA74DE">
      <w:pPr>
        <w:spacing w:after="0"/>
        <w:jc w:val="both"/>
      </w:pPr>
      <w:bookmarkStart w:id="1571" w:name="z1585"/>
      <w:bookmarkEnd w:id="1570"/>
      <w:r>
        <w:rPr>
          <w:color w:val="000000"/>
          <w:sz w:val="28"/>
        </w:rPr>
        <w:t>      2) оперативные измерения уровней перечисленных выше РОФ на отдельных рабочих местах в связи с фактическим или предполагаемым изменением условий формирования радиационной обстановки (РО);</w:t>
      </w:r>
    </w:p>
    <w:p w:rsidR="00B25D6F" w:rsidRDefault="00CA74DE">
      <w:pPr>
        <w:spacing w:after="0"/>
        <w:jc w:val="both"/>
      </w:pPr>
      <w:bookmarkStart w:id="1572" w:name="z1586"/>
      <w:bookmarkEnd w:id="1571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3) плановые оперативные измерения радиоактивного загрязнения транспортных средств, направляемых за пределы предприятия, металлолома и оборудования, направляемого в ремонт;</w:t>
      </w:r>
    </w:p>
    <w:p w:rsidR="00B25D6F" w:rsidRDefault="00CA74DE">
      <w:pPr>
        <w:spacing w:after="0"/>
        <w:jc w:val="both"/>
      </w:pPr>
      <w:bookmarkStart w:id="1573" w:name="z1587"/>
      <w:bookmarkEnd w:id="1572"/>
      <w:r>
        <w:rPr>
          <w:color w:val="000000"/>
          <w:sz w:val="28"/>
        </w:rPr>
        <w:t>      4) эпизодические выборочные измерения уровней второстепенных (по вкладу в общу</w:t>
      </w:r>
      <w:r>
        <w:rPr>
          <w:color w:val="000000"/>
          <w:sz w:val="28"/>
        </w:rPr>
        <w:t>ю эффективную дозу) РОФ: загрязнения кожных покровов и спецодежды персонала, поверхностей оборудования и помещений, ЭРОА торона и содержания ДРН ряда тория в производственной атмосфере, мощности дозы внешнего гамма - излучения и потока нейтронов при работе</w:t>
      </w:r>
      <w:r>
        <w:rPr>
          <w:color w:val="000000"/>
          <w:sz w:val="28"/>
        </w:rPr>
        <w:t xml:space="preserve"> с радиоизотопными приборами, эталонными и закрытыми и специальными источниками для геофизических целей;</w:t>
      </w:r>
    </w:p>
    <w:p w:rsidR="00B25D6F" w:rsidRDefault="00CA74DE">
      <w:pPr>
        <w:spacing w:after="0"/>
        <w:jc w:val="both"/>
      </w:pPr>
      <w:bookmarkStart w:id="1574" w:name="z1588"/>
      <w:bookmarkEnd w:id="1573"/>
      <w:r>
        <w:rPr>
          <w:color w:val="000000"/>
          <w:sz w:val="28"/>
        </w:rPr>
        <w:t>      5) специальные съемки инспекционного и исследовательского характера для оценки эффективности использования защитных средств, выявления источников</w:t>
      </w:r>
      <w:r>
        <w:rPr>
          <w:color w:val="000000"/>
          <w:sz w:val="28"/>
        </w:rPr>
        <w:t xml:space="preserve"> загрязнения производственной атмосферы и корректировки защитных мероприятий;</w:t>
      </w:r>
    </w:p>
    <w:p w:rsidR="00B25D6F" w:rsidRDefault="00CA74DE">
      <w:pPr>
        <w:spacing w:after="0"/>
        <w:jc w:val="both"/>
      </w:pPr>
      <w:bookmarkStart w:id="1575" w:name="z1589"/>
      <w:bookmarkEnd w:id="1574"/>
      <w:r>
        <w:rPr>
          <w:color w:val="000000"/>
          <w:sz w:val="28"/>
        </w:rPr>
        <w:t>      6) инспекционные измерения уровней РОФ в воздушных выбросах, водных сбросах, отходах производства и в окружающей среде.</w:t>
      </w:r>
    </w:p>
    <w:p w:rsidR="00B25D6F" w:rsidRDefault="00CA74DE">
      <w:pPr>
        <w:spacing w:after="0"/>
        <w:jc w:val="both"/>
      </w:pPr>
      <w:bookmarkStart w:id="1576" w:name="z1590"/>
      <w:bookmarkEnd w:id="1575"/>
      <w:r>
        <w:rPr>
          <w:color w:val="000000"/>
          <w:sz w:val="28"/>
        </w:rPr>
        <w:t>      4. Контроль и учет облучения персонала заключа</w:t>
      </w:r>
      <w:r>
        <w:rPr>
          <w:color w:val="000000"/>
          <w:sz w:val="28"/>
        </w:rPr>
        <w:t>ется в определении индивидуальных экспозиций отдельных лиц, работающих в условиях, при которых годовая эффективная доза облучения превышает установленный предел. С учетом характерных для уранодобывающих предприятий значительных колебаний уровней контролиру</w:t>
      </w:r>
      <w:r>
        <w:rPr>
          <w:color w:val="000000"/>
          <w:sz w:val="28"/>
        </w:rPr>
        <w:t xml:space="preserve">емых РОФ целесообразно </w:t>
      </w:r>
      <w:r>
        <w:rPr>
          <w:color w:val="000000"/>
          <w:sz w:val="28"/>
        </w:rPr>
        <w:lastRenderedPageBreak/>
        <w:t>осуществлять индивидуальный контроль только тех лиц, фактические дозы которых превышают 0,3 предельно допустимых.</w:t>
      </w:r>
    </w:p>
    <w:p w:rsidR="00B25D6F" w:rsidRDefault="00CA74DE">
      <w:pPr>
        <w:spacing w:after="0"/>
        <w:jc w:val="both"/>
      </w:pPr>
      <w:bookmarkStart w:id="1577" w:name="z1591"/>
      <w:bookmarkEnd w:id="1576"/>
      <w:r>
        <w:rPr>
          <w:color w:val="000000"/>
          <w:sz w:val="28"/>
        </w:rPr>
        <w:t>      К числу таких лиц относится, главным образом, подземный персонал (за исключением постоянно работающих в зоне дейс</w:t>
      </w:r>
      <w:r>
        <w:rPr>
          <w:color w:val="000000"/>
          <w:sz w:val="28"/>
        </w:rPr>
        <w:t>твия входящей воздушной струи), а также работники отдельных цехов ГМЗ.</w:t>
      </w:r>
    </w:p>
    <w:p w:rsidR="00B25D6F" w:rsidRDefault="00CA74DE">
      <w:pPr>
        <w:spacing w:after="0"/>
        <w:jc w:val="both"/>
      </w:pPr>
      <w:bookmarkStart w:id="1578" w:name="z1592"/>
      <w:bookmarkEnd w:id="1577"/>
      <w:r>
        <w:rPr>
          <w:color w:val="000000"/>
          <w:sz w:val="28"/>
        </w:rPr>
        <w:t>      5. При наличии носимых индивидуальных гамма-дозиметров и пробоотборников аэрозолей задачей службы контроля является их выдача и сбор, проведение измерительных процедур и регистрац</w:t>
      </w:r>
      <w:r>
        <w:rPr>
          <w:color w:val="000000"/>
          <w:sz w:val="28"/>
        </w:rPr>
        <w:t>ия полученных результатов. Индивидуальные экспозиции лиц, не обеспеченных носимыми пробоотборниками, разрешается определять расчетным путем по данным инспекционного контроля уровней РОФ на рабочих местах с учетом профмаршрутов отдельных лиц. Для этого необ</w:t>
      </w:r>
      <w:r>
        <w:rPr>
          <w:color w:val="000000"/>
          <w:sz w:val="28"/>
        </w:rPr>
        <w:t>ходимо выполнять следующие операции:</w:t>
      </w:r>
    </w:p>
    <w:p w:rsidR="00B25D6F" w:rsidRDefault="00CA74DE">
      <w:pPr>
        <w:spacing w:after="0"/>
        <w:jc w:val="both"/>
      </w:pPr>
      <w:bookmarkStart w:id="1579" w:name="z1593"/>
      <w:bookmarkEnd w:id="1578"/>
      <w:r>
        <w:rPr>
          <w:color w:val="000000"/>
          <w:sz w:val="28"/>
        </w:rPr>
        <w:t>      1) определяют рабочие места каждого индивидуума и типичные маршруты его перемещения во времени под землей;</w:t>
      </w:r>
    </w:p>
    <w:p w:rsidR="00B25D6F" w:rsidRDefault="00CA74DE">
      <w:pPr>
        <w:spacing w:after="0"/>
        <w:jc w:val="both"/>
      </w:pPr>
      <w:bookmarkStart w:id="1580" w:name="z1594"/>
      <w:bookmarkEnd w:id="1579"/>
      <w:r>
        <w:rPr>
          <w:color w:val="000000"/>
          <w:sz w:val="28"/>
        </w:rPr>
        <w:t>      2) выбирают сеть пунктов контроля, характеризующих наиболее значимые участки маршрутов отдельных лиц</w:t>
      </w:r>
      <w:r>
        <w:rPr>
          <w:color w:val="000000"/>
          <w:sz w:val="28"/>
        </w:rPr>
        <w:t>, и рассчитывают относительные вклады экспозиций в каждом пункте в общую экспозицию данного лица;</w:t>
      </w:r>
    </w:p>
    <w:p w:rsidR="00B25D6F" w:rsidRDefault="00CA74DE">
      <w:pPr>
        <w:spacing w:after="0"/>
        <w:jc w:val="both"/>
      </w:pPr>
      <w:bookmarkStart w:id="1581" w:name="z1595"/>
      <w:bookmarkEnd w:id="1580"/>
      <w:r>
        <w:rPr>
          <w:color w:val="000000"/>
          <w:sz w:val="28"/>
        </w:rPr>
        <w:t>      1) рассчитывают средние уровни РОФ по каждому пункту за контролируемый интервал времени;</w:t>
      </w:r>
    </w:p>
    <w:p w:rsidR="00B25D6F" w:rsidRDefault="00CA74DE">
      <w:pPr>
        <w:spacing w:after="0"/>
        <w:jc w:val="both"/>
      </w:pPr>
      <w:bookmarkStart w:id="1582" w:name="z1596"/>
      <w:bookmarkEnd w:id="1581"/>
      <w:r>
        <w:rPr>
          <w:color w:val="000000"/>
          <w:sz w:val="28"/>
        </w:rPr>
        <w:t>      2) рассчитывают индивидуальные экспозиции и добавляют к н</w:t>
      </w:r>
      <w:r>
        <w:rPr>
          <w:color w:val="000000"/>
          <w:sz w:val="28"/>
        </w:rPr>
        <w:t>им экспозиции, полученные в экстремальных условиях;</w:t>
      </w:r>
    </w:p>
    <w:p w:rsidR="00B25D6F" w:rsidRDefault="00CA74DE">
      <w:pPr>
        <w:spacing w:after="0"/>
        <w:jc w:val="both"/>
      </w:pPr>
      <w:bookmarkStart w:id="1583" w:name="z1597"/>
      <w:bookmarkEnd w:id="1582"/>
      <w:r>
        <w:rPr>
          <w:color w:val="000000"/>
          <w:sz w:val="28"/>
        </w:rPr>
        <w:t>      3) переходят от экспозиций к эффективным дозам с использованием дозовых коэффициентов, приведенных в настоящих правилах;</w:t>
      </w:r>
    </w:p>
    <w:p w:rsidR="00B25D6F" w:rsidRDefault="00CA74DE">
      <w:pPr>
        <w:spacing w:after="0"/>
        <w:jc w:val="both"/>
      </w:pPr>
      <w:bookmarkStart w:id="1584" w:name="z1598"/>
      <w:bookmarkEnd w:id="1583"/>
      <w:r>
        <w:rPr>
          <w:color w:val="000000"/>
          <w:sz w:val="28"/>
        </w:rPr>
        <w:t>      4) фиксируют результаты контроля в карточке индивидуальной картотеки.</w:t>
      </w:r>
    </w:p>
    <w:p w:rsidR="00B25D6F" w:rsidRDefault="00CA74DE">
      <w:pPr>
        <w:spacing w:after="0"/>
        <w:jc w:val="both"/>
      </w:pPr>
      <w:bookmarkStart w:id="1585" w:name="z1599"/>
      <w:bookmarkEnd w:id="1584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6. Оценка РО включает в себя:</w:t>
      </w:r>
    </w:p>
    <w:p w:rsidR="00B25D6F" w:rsidRDefault="00CA74DE">
      <w:pPr>
        <w:spacing w:after="0"/>
        <w:jc w:val="both"/>
      </w:pPr>
      <w:bookmarkStart w:id="1586" w:name="z1600"/>
      <w:bookmarkEnd w:id="1585"/>
      <w:r>
        <w:rPr>
          <w:color w:val="000000"/>
          <w:sz w:val="28"/>
        </w:rPr>
        <w:t>      5) систематизацию и анализ полученной дозиметрической информации;</w:t>
      </w:r>
    </w:p>
    <w:p w:rsidR="00B25D6F" w:rsidRDefault="00CA74DE">
      <w:pPr>
        <w:spacing w:after="0"/>
        <w:jc w:val="both"/>
      </w:pPr>
      <w:bookmarkStart w:id="1587" w:name="z1601"/>
      <w:bookmarkEnd w:id="1586"/>
      <w:r>
        <w:rPr>
          <w:color w:val="000000"/>
          <w:sz w:val="28"/>
        </w:rPr>
        <w:t>      6) выявление лиц, дальнейшее облучение которых требует ограничения;</w:t>
      </w:r>
    </w:p>
    <w:p w:rsidR="00B25D6F" w:rsidRDefault="00CA74DE">
      <w:pPr>
        <w:spacing w:after="0"/>
        <w:jc w:val="both"/>
      </w:pPr>
      <w:bookmarkStart w:id="1588" w:name="z1602"/>
      <w:bookmarkEnd w:id="1587"/>
      <w:r>
        <w:rPr>
          <w:color w:val="000000"/>
          <w:sz w:val="28"/>
        </w:rPr>
        <w:t>      7) прогноз радиационной обстановки на последующие периоды развития ра</w:t>
      </w:r>
      <w:r>
        <w:rPr>
          <w:color w:val="000000"/>
          <w:sz w:val="28"/>
        </w:rPr>
        <w:t>бот;</w:t>
      </w:r>
    </w:p>
    <w:p w:rsidR="00B25D6F" w:rsidRDefault="00CA74DE">
      <w:pPr>
        <w:spacing w:after="0"/>
        <w:jc w:val="both"/>
      </w:pPr>
      <w:bookmarkStart w:id="1589" w:name="z1603"/>
      <w:bookmarkEnd w:id="1588"/>
      <w:r>
        <w:rPr>
          <w:color w:val="000000"/>
          <w:sz w:val="28"/>
        </w:rPr>
        <w:t>      8) анализ возможных путей снижения облучения персонала и разработку соответствующих мероприятий;</w:t>
      </w:r>
    </w:p>
    <w:p w:rsidR="00B25D6F" w:rsidRDefault="00CA74DE">
      <w:pPr>
        <w:spacing w:after="0"/>
        <w:jc w:val="both"/>
      </w:pPr>
      <w:bookmarkStart w:id="1590" w:name="z1604"/>
      <w:bookmarkEnd w:id="1589"/>
      <w:r>
        <w:rPr>
          <w:color w:val="000000"/>
          <w:sz w:val="28"/>
        </w:rPr>
        <w:t>      9) анализ погрешностей и корректировку объема РК.</w:t>
      </w:r>
    </w:p>
    <w:p w:rsidR="00B25D6F" w:rsidRDefault="00CA74DE">
      <w:pPr>
        <w:spacing w:after="0"/>
        <w:jc w:val="both"/>
      </w:pPr>
      <w:bookmarkStart w:id="1591" w:name="z1605"/>
      <w:bookmarkEnd w:id="1590"/>
      <w:r>
        <w:rPr>
          <w:color w:val="000000"/>
          <w:sz w:val="28"/>
        </w:rPr>
        <w:t>      7. Для оценки РО минимально необходим следующий набор данных:</w:t>
      </w:r>
    </w:p>
    <w:p w:rsidR="00B25D6F" w:rsidRDefault="00CA74DE">
      <w:pPr>
        <w:spacing w:after="0"/>
        <w:jc w:val="both"/>
      </w:pPr>
      <w:bookmarkStart w:id="1592" w:name="z1606"/>
      <w:bookmarkEnd w:id="1591"/>
      <w:r>
        <w:rPr>
          <w:color w:val="000000"/>
          <w:sz w:val="28"/>
        </w:rPr>
        <w:t>      1) распределение п</w:t>
      </w:r>
      <w:r>
        <w:rPr>
          <w:color w:val="000000"/>
          <w:sz w:val="28"/>
        </w:rPr>
        <w:t>ерсонала (в том числе по подразделениям и профессиям) по диапазонам текущих эффективных доз (суммарной и от каждого из основных РОФ), а также по кумулятивным дозам за предыдущий стаж;</w:t>
      </w:r>
    </w:p>
    <w:p w:rsidR="00B25D6F" w:rsidRDefault="00CA74DE">
      <w:pPr>
        <w:spacing w:after="0"/>
        <w:jc w:val="both"/>
      </w:pPr>
      <w:bookmarkStart w:id="1593" w:name="z1607"/>
      <w:bookmarkEnd w:id="1592"/>
      <w:r>
        <w:rPr>
          <w:color w:val="000000"/>
          <w:sz w:val="28"/>
        </w:rPr>
        <w:lastRenderedPageBreak/>
        <w:t>      2) список лиц, имеющих текущие дозы выше допустимого предела;</w:t>
      </w:r>
    </w:p>
    <w:p w:rsidR="00B25D6F" w:rsidRDefault="00CA74DE">
      <w:pPr>
        <w:spacing w:after="0"/>
        <w:jc w:val="both"/>
      </w:pPr>
      <w:bookmarkStart w:id="1594" w:name="z1608"/>
      <w:bookmarkEnd w:id="1593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 3) распределение рабочих мест по диапазонам уровней РОФ с указанием максимальных и средних значений для каждого вида работ;</w:t>
      </w:r>
    </w:p>
    <w:p w:rsidR="00B25D6F" w:rsidRDefault="00CA74DE">
      <w:pPr>
        <w:spacing w:after="0"/>
        <w:jc w:val="both"/>
      </w:pPr>
      <w:bookmarkStart w:id="1595" w:name="z1609"/>
      <w:bookmarkEnd w:id="1594"/>
      <w:r>
        <w:rPr>
          <w:color w:val="000000"/>
          <w:sz w:val="28"/>
        </w:rPr>
        <w:t>      4) результаты воздушных и радоновых съемок, позволяющие определить параметры, влияющие на формирование радиационной обстанов</w:t>
      </w:r>
      <w:r>
        <w:rPr>
          <w:color w:val="000000"/>
          <w:sz w:val="28"/>
        </w:rPr>
        <w:t>ки, оценить эффективность использования защитных средств и разработать комплекс корректирующих мероприятий (схема вентиляции рудника, дебиты радона и проветриваемые объемы ветвей вентиляционной сети, производительность вентиляционных установок, календарный</w:t>
      </w:r>
      <w:r>
        <w:rPr>
          <w:color w:val="000000"/>
          <w:sz w:val="28"/>
        </w:rPr>
        <w:t xml:space="preserve"> план развития горных работ и аналогичные мероприятия);</w:t>
      </w:r>
    </w:p>
    <w:p w:rsidR="00B25D6F" w:rsidRDefault="00CA74DE">
      <w:pPr>
        <w:spacing w:after="0"/>
        <w:jc w:val="both"/>
      </w:pPr>
      <w:bookmarkStart w:id="1596" w:name="z1610"/>
      <w:bookmarkEnd w:id="1595"/>
      <w:r>
        <w:rPr>
          <w:color w:val="000000"/>
          <w:sz w:val="28"/>
        </w:rPr>
        <w:t>      5) фактический и требуемый объем РК по каждому РОФ, средние значения коэффициентов вариации уровней РОФ, материалы определения погрешности оценки индивидуальных экспозиций.</w:t>
      </w:r>
    </w:p>
    <w:p w:rsidR="00B25D6F" w:rsidRDefault="00CA74DE">
      <w:pPr>
        <w:spacing w:after="0"/>
        <w:jc w:val="both"/>
      </w:pPr>
      <w:bookmarkStart w:id="1597" w:name="z1611"/>
      <w:bookmarkEnd w:id="1596"/>
      <w:r>
        <w:rPr>
          <w:color w:val="000000"/>
          <w:sz w:val="28"/>
        </w:rPr>
        <w:t>      8. Разработку м</w:t>
      </w:r>
      <w:r>
        <w:rPr>
          <w:color w:val="000000"/>
          <w:sz w:val="28"/>
        </w:rPr>
        <w:t>ероприятий по предупреждению аварийного облучения проводится во всех случаях, когда нарушения в работе системы радиационной защиты привести к возникновению экстремально высоких уровней РОФ, существенно влияющих на годовую дозу облучения. В условиях подземн</w:t>
      </w:r>
      <w:r>
        <w:rPr>
          <w:color w:val="000000"/>
          <w:sz w:val="28"/>
        </w:rPr>
        <w:t>ых горных выработок такие ситуации возможны главным образом при прекращении проветривания, сбойках с недействующими выработками, опрокидывании вентиляционной струи на отдельных участках и при посещении недействующих выработок.</w:t>
      </w:r>
    </w:p>
    <w:p w:rsidR="00B25D6F" w:rsidRDefault="00CA74DE">
      <w:pPr>
        <w:spacing w:after="0"/>
        <w:jc w:val="both"/>
      </w:pPr>
      <w:bookmarkStart w:id="1598" w:name="z1612"/>
      <w:bookmarkEnd w:id="1597"/>
      <w:r>
        <w:rPr>
          <w:color w:val="000000"/>
          <w:sz w:val="28"/>
        </w:rPr>
        <w:t>      9. Комплекс мер по пред</w:t>
      </w:r>
      <w:r>
        <w:rPr>
          <w:color w:val="000000"/>
          <w:sz w:val="28"/>
        </w:rPr>
        <w:t>упреждению аварийного облучения включает:</w:t>
      </w:r>
    </w:p>
    <w:p w:rsidR="00B25D6F" w:rsidRDefault="00CA74DE">
      <w:pPr>
        <w:spacing w:after="0"/>
        <w:jc w:val="both"/>
      </w:pPr>
      <w:bookmarkStart w:id="1599" w:name="z1613"/>
      <w:bookmarkEnd w:id="1598"/>
      <w:r>
        <w:rPr>
          <w:color w:val="000000"/>
          <w:sz w:val="28"/>
        </w:rPr>
        <w:t>      1) соблюдение установленных маршрутов и бесперебойную работу вентиляции;</w:t>
      </w:r>
    </w:p>
    <w:p w:rsidR="00B25D6F" w:rsidRDefault="00CA74DE">
      <w:pPr>
        <w:spacing w:after="0"/>
        <w:jc w:val="both"/>
      </w:pPr>
      <w:bookmarkStart w:id="1600" w:name="z1614"/>
      <w:bookmarkEnd w:id="1599"/>
      <w:r>
        <w:rPr>
          <w:color w:val="000000"/>
          <w:sz w:val="28"/>
        </w:rPr>
        <w:t>      2) автоматическую сигнализацию о нарушениях в системе радиационной защиты и (или) о повышении уровней РОФ до экстремально высоких</w:t>
      </w:r>
      <w:r>
        <w:rPr>
          <w:color w:val="000000"/>
          <w:sz w:val="28"/>
        </w:rPr>
        <w:t xml:space="preserve"> значений;</w:t>
      </w:r>
    </w:p>
    <w:p w:rsidR="00B25D6F" w:rsidRDefault="00CA74DE">
      <w:pPr>
        <w:spacing w:after="0"/>
        <w:jc w:val="both"/>
      </w:pPr>
      <w:bookmarkStart w:id="1601" w:name="z1615"/>
      <w:bookmarkEnd w:id="1600"/>
      <w:r>
        <w:rPr>
          <w:color w:val="000000"/>
          <w:sz w:val="28"/>
        </w:rPr>
        <w:t>      3) четкий план ликвидации аварий и соответствующие технические средства.</w:t>
      </w:r>
    </w:p>
    <w:p w:rsidR="00B25D6F" w:rsidRDefault="00CA74DE">
      <w:pPr>
        <w:spacing w:after="0"/>
        <w:jc w:val="both"/>
      </w:pPr>
      <w:bookmarkStart w:id="1602" w:name="z1616"/>
      <w:bookmarkEnd w:id="1601"/>
      <w:r>
        <w:rPr>
          <w:color w:val="000000"/>
          <w:sz w:val="28"/>
        </w:rPr>
        <w:t>      10. Критерием для отнесения работника к числу лиц, дальнейшее облучение которых требует ограничения, является получение этим работником дозы свыше допустимого п</w:t>
      </w:r>
      <w:r>
        <w:rPr>
          <w:color w:val="000000"/>
          <w:sz w:val="28"/>
        </w:rPr>
        <w:t>редела за соответствующий период времени.</w:t>
      </w:r>
    </w:p>
    <w:p w:rsidR="00B25D6F" w:rsidRDefault="00CA74DE">
      <w:pPr>
        <w:spacing w:after="0"/>
        <w:jc w:val="both"/>
      </w:pPr>
      <w:bookmarkStart w:id="1603" w:name="z1617"/>
      <w:bookmarkEnd w:id="1602"/>
      <w:r>
        <w:rPr>
          <w:color w:val="000000"/>
          <w:sz w:val="28"/>
        </w:rPr>
        <w:t>      11. Критерии для принятия защитных мер по снижению уровней РОФ на рабочих местах (уровни действия) и характер этих мер устанавливаются администрацией предприятия по согласованию с местными органами госсанэпид</w:t>
      </w:r>
      <w:r>
        <w:rPr>
          <w:color w:val="000000"/>
          <w:sz w:val="28"/>
        </w:rPr>
        <w:t>надзора в процессе эксплуатации рудника, исходя из достигнутого состояния и сложившейся практики обеспечения РБ.</w:t>
      </w:r>
    </w:p>
    <w:p w:rsidR="00B25D6F" w:rsidRDefault="00CA74DE">
      <w:pPr>
        <w:spacing w:after="0"/>
        <w:jc w:val="both"/>
      </w:pPr>
      <w:bookmarkStart w:id="1604" w:name="z1618"/>
      <w:bookmarkEnd w:id="1603"/>
      <w:r>
        <w:rPr>
          <w:color w:val="000000"/>
          <w:sz w:val="28"/>
        </w:rPr>
        <w:t xml:space="preserve">      12. Объем контроля РО на предприятии (сеть точек контроля и периодичность измерения уровней РОФ) удовлетворять условию получения </w:t>
      </w:r>
      <w:r>
        <w:rPr>
          <w:color w:val="000000"/>
          <w:sz w:val="28"/>
        </w:rPr>
        <w:lastRenderedPageBreak/>
        <w:t xml:space="preserve">средних </w:t>
      </w:r>
      <w:r>
        <w:rPr>
          <w:color w:val="000000"/>
          <w:sz w:val="28"/>
        </w:rPr>
        <w:t>уровней РОФ с точностью, достаточной для объективной оценки индивидуальных экспозиций поступлений и доз, рассчитанных по данным о времени пребывания отдельных лиц из персонала на конкретных рабочих местах. Требования к объему контроля регламентируются дейс</w:t>
      </w:r>
      <w:r>
        <w:rPr>
          <w:color w:val="000000"/>
          <w:sz w:val="28"/>
        </w:rPr>
        <w:t>твующими на территории РК нормативам.</w:t>
      </w:r>
    </w:p>
    <w:p w:rsidR="00B25D6F" w:rsidRDefault="00CA74DE">
      <w:pPr>
        <w:spacing w:after="0"/>
        <w:jc w:val="both"/>
      </w:pPr>
      <w:bookmarkStart w:id="1605" w:name="z1619"/>
      <w:bookmarkEnd w:id="1604"/>
      <w:r>
        <w:rPr>
          <w:color w:val="000000"/>
          <w:sz w:val="28"/>
        </w:rPr>
        <w:t>      13. Контроль ПВФ нерадиационной природы включает определение:</w:t>
      </w:r>
    </w:p>
    <w:p w:rsidR="00B25D6F" w:rsidRDefault="00CA74DE">
      <w:pPr>
        <w:spacing w:after="0"/>
        <w:jc w:val="both"/>
      </w:pPr>
      <w:bookmarkStart w:id="1606" w:name="z1620"/>
      <w:bookmarkEnd w:id="1605"/>
      <w:r>
        <w:rPr>
          <w:color w:val="000000"/>
          <w:sz w:val="28"/>
        </w:rPr>
        <w:t>      1) содержания в воздухе пыли, аэрозолей смазочных масел, тринитротолуола, а также токсических примесей (окиси углерода, окислов азота, акролеина</w:t>
      </w:r>
      <w:r>
        <w:rPr>
          <w:color w:val="000000"/>
          <w:sz w:val="28"/>
        </w:rPr>
        <w:t>);</w:t>
      </w:r>
    </w:p>
    <w:p w:rsidR="00B25D6F" w:rsidRDefault="00CA74DE">
      <w:pPr>
        <w:spacing w:after="0"/>
        <w:jc w:val="both"/>
      </w:pPr>
      <w:bookmarkStart w:id="1607" w:name="z1621"/>
      <w:bookmarkEnd w:id="1606"/>
      <w:r>
        <w:rPr>
          <w:color w:val="000000"/>
          <w:sz w:val="28"/>
        </w:rPr>
        <w:t>      2) уровней и спектрального состава шума и вибрации, генерируемых при работе оборудования;</w:t>
      </w:r>
    </w:p>
    <w:p w:rsidR="00B25D6F" w:rsidRDefault="00CA74DE">
      <w:pPr>
        <w:spacing w:after="0"/>
        <w:jc w:val="both"/>
      </w:pPr>
      <w:bookmarkStart w:id="1608" w:name="z1622"/>
      <w:bookmarkEnd w:id="1607"/>
      <w:r>
        <w:rPr>
          <w:color w:val="000000"/>
          <w:sz w:val="28"/>
        </w:rPr>
        <w:t>      3) освещенности рабочих мест;</w:t>
      </w:r>
    </w:p>
    <w:p w:rsidR="00B25D6F" w:rsidRDefault="00CA74DE">
      <w:pPr>
        <w:spacing w:after="0"/>
        <w:jc w:val="both"/>
      </w:pPr>
      <w:bookmarkStart w:id="1609" w:name="z1623"/>
      <w:bookmarkEnd w:id="1608"/>
      <w:r>
        <w:rPr>
          <w:color w:val="000000"/>
          <w:sz w:val="28"/>
        </w:rPr>
        <w:t>      4) микроклиматических характеристик состояния воздушной среды в подземных выработках и на карьере;</w:t>
      </w:r>
    </w:p>
    <w:p w:rsidR="00B25D6F" w:rsidRDefault="00CA74DE">
      <w:pPr>
        <w:spacing w:after="0"/>
        <w:jc w:val="both"/>
      </w:pPr>
      <w:bookmarkStart w:id="1610" w:name="z1624"/>
      <w:bookmarkEnd w:id="1609"/>
      <w:r>
        <w:rPr>
          <w:color w:val="000000"/>
          <w:sz w:val="28"/>
        </w:rPr>
        <w:t>      5) содержа</w:t>
      </w:r>
      <w:r>
        <w:rPr>
          <w:color w:val="000000"/>
          <w:sz w:val="28"/>
        </w:rPr>
        <w:t>ния тринитротолуола на рабочих поверхностях, спецодежде и кожных покровах рабочих, контактирующих с взрывчатыми веществами.</w:t>
      </w:r>
    </w:p>
    <w:p w:rsidR="00B25D6F" w:rsidRDefault="00CA74DE">
      <w:pPr>
        <w:spacing w:after="0"/>
        <w:jc w:val="both"/>
      </w:pPr>
      <w:bookmarkStart w:id="1611" w:name="z1625"/>
      <w:bookmarkEnd w:id="1610"/>
      <w:r>
        <w:rPr>
          <w:color w:val="000000"/>
          <w:sz w:val="28"/>
        </w:rPr>
        <w:t>      На основных участках рудников не реже одного раза в 3 года в пробах аэрозолей и в образцах пылеобразующих горных пород определ</w:t>
      </w:r>
      <w:r>
        <w:rPr>
          <w:color w:val="000000"/>
          <w:sz w:val="28"/>
        </w:rPr>
        <w:t>яется содержание кремнезема, дисперсность пыли при разных видах работ и наличие в ней токсических компонентов.</w:t>
      </w:r>
    </w:p>
    <w:p w:rsidR="00B25D6F" w:rsidRDefault="00CA74DE">
      <w:pPr>
        <w:spacing w:after="0"/>
        <w:jc w:val="both"/>
      </w:pPr>
      <w:bookmarkStart w:id="1612" w:name="z1626"/>
      <w:bookmarkEnd w:id="1611"/>
      <w:r>
        <w:rPr>
          <w:color w:val="000000"/>
          <w:sz w:val="28"/>
        </w:rPr>
        <w:t>      14. Способы и точки отбора проб, а также периодичность контроля запыленности воздуха на рабочих местах определяются требованиями действующи</w:t>
      </w:r>
      <w:r>
        <w:rPr>
          <w:color w:val="000000"/>
          <w:sz w:val="28"/>
        </w:rPr>
        <w:t>х на территории РК нормативам.</w:t>
      </w:r>
    </w:p>
    <w:p w:rsidR="00B25D6F" w:rsidRDefault="00CA74DE">
      <w:pPr>
        <w:spacing w:after="0"/>
        <w:jc w:val="both"/>
      </w:pPr>
      <w:bookmarkStart w:id="1613" w:name="z1627"/>
      <w:bookmarkEnd w:id="1612"/>
      <w:r>
        <w:rPr>
          <w:color w:val="000000"/>
          <w:sz w:val="28"/>
        </w:rPr>
        <w:t>      15. Содержание в пробах воздуха на рабочих местах минеральных масел определяется не реже одного раза в месяц.</w:t>
      </w:r>
    </w:p>
    <w:p w:rsidR="00B25D6F" w:rsidRDefault="00CA74DE">
      <w:pPr>
        <w:spacing w:after="0"/>
        <w:jc w:val="both"/>
      </w:pPr>
      <w:bookmarkStart w:id="1614" w:name="z1628"/>
      <w:bookmarkEnd w:id="1613"/>
      <w:r>
        <w:rPr>
          <w:color w:val="000000"/>
          <w:sz w:val="28"/>
        </w:rPr>
        <w:t>      16. Контроль токсичных газов (паров) осуществляется в соответствии с требованиями действующих на террит</w:t>
      </w:r>
      <w:r>
        <w:rPr>
          <w:color w:val="000000"/>
          <w:sz w:val="28"/>
        </w:rPr>
        <w:t>ории РК нормативов.</w:t>
      </w:r>
    </w:p>
    <w:p w:rsidR="00B25D6F" w:rsidRDefault="00CA74DE">
      <w:pPr>
        <w:spacing w:after="0"/>
        <w:jc w:val="both"/>
      </w:pPr>
      <w:bookmarkStart w:id="1615" w:name="z1629"/>
      <w:bookmarkEnd w:id="1614"/>
      <w:r>
        <w:rPr>
          <w:color w:val="000000"/>
          <w:sz w:val="28"/>
        </w:rPr>
        <w:t xml:space="preserve">      17. Контроль за содержанием тринитротолуола в воздухе, на рабочих поверхностях оборудования, спецодежде и кожных покровах персонала, контактирующего с взрывчатыми веществами, проводится в соответствии с действующими на территории </w:t>
      </w:r>
      <w:r>
        <w:rPr>
          <w:color w:val="000000"/>
          <w:sz w:val="28"/>
        </w:rPr>
        <w:t>РК нормативами.</w:t>
      </w:r>
    </w:p>
    <w:p w:rsidR="00B25D6F" w:rsidRDefault="00CA74DE">
      <w:pPr>
        <w:spacing w:after="0"/>
        <w:jc w:val="both"/>
      </w:pPr>
      <w:bookmarkStart w:id="1616" w:name="z1630"/>
      <w:bookmarkEnd w:id="1615"/>
      <w:r>
        <w:rPr>
          <w:color w:val="000000"/>
          <w:sz w:val="28"/>
        </w:rPr>
        <w:t>      18. Микроклиматические условия труда контролируются на рабочих местах по температуре, влажности и подвижности воздуха, а при наличии нагретых поверхностей также и интенсивности теплового излучения. Измерение микроклиматических парамет</w:t>
      </w:r>
      <w:r>
        <w:rPr>
          <w:color w:val="000000"/>
          <w:sz w:val="28"/>
        </w:rPr>
        <w:t>ров воздушной среды осуществляется в те же сроки, что и контроль запыленности атмосферы.</w:t>
      </w:r>
    </w:p>
    <w:p w:rsidR="00B25D6F" w:rsidRDefault="00CA74DE">
      <w:pPr>
        <w:spacing w:after="0"/>
        <w:jc w:val="both"/>
      </w:pPr>
      <w:bookmarkStart w:id="1617" w:name="z1631"/>
      <w:bookmarkEnd w:id="1616"/>
      <w:r>
        <w:rPr>
          <w:color w:val="000000"/>
          <w:sz w:val="28"/>
        </w:rPr>
        <w:lastRenderedPageBreak/>
        <w:t>      19. Необходимая частота измерений параметров микроклимата рабочих мест при температурах воздуха, превышающих 260С, составляется не реже 1 раза в 10 дней в диапаз</w:t>
      </w:r>
      <w:r>
        <w:rPr>
          <w:color w:val="000000"/>
          <w:sz w:val="28"/>
        </w:rPr>
        <w:t>оне температур 26,1 - 28,00С, при больших температурах измерения выполняется ежесменно.</w:t>
      </w:r>
    </w:p>
    <w:p w:rsidR="00B25D6F" w:rsidRDefault="00CA74DE">
      <w:pPr>
        <w:spacing w:after="0"/>
        <w:jc w:val="both"/>
      </w:pPr>
      <w:bookmarkStart w:id="1618" w:name="z1632"/>
      <w:bookmarkEnd w:id="1617"/>
      <w:r>
        <w:rPr>
          <w:color w:val="000000"/>
          <w:sz w:val="28"/>
        </w:rPr>
        <w:t>      20. Контроль освещенности необходимо осуществлять на всех рабочих местах не реже одного раза в квартал.</w:t>
      </w:r>
    </w:p>
    <w:p w:rsidR="00B25D6F" w:rsidRDefault="00CA74DE">
      <w:pPr>
        <w:spacing w:after="0"/>
        <w:jc w:val="both"/>
      </w:pPr>
      <w:bookmarkStart w:id="1619" w:name="z1633"/>
      <w:bookmarkEnd w:id="1618"/>
      <w:r>
        <w:rPr>
          <w:color w:val="000000"/>
          <w:sz w:val="28"/>
        </w:rPr>
        <w:t>      21. Контроль шума и вибрации производится для устано</w:t>
      </w:r>
      <w:r>
        <w:rPr>
          <w:color w:val="000000"/>
          <w:sz w:val="28"/>
        </w:rPr>
        <w:t>вления шумовибрационных характеристик машин и уровней воздействия шума на персонал в объеме и методами, регламентированными действующими на территории РК нормативам. Измерение шума на рабочих местах производится не реже одного раза в 6 месяцев и после кажд</w:t>
      </w:r>
      <w:r>
        <w:rPr>
          <w:color w:val="000000"/>
          <w:sz w:val="28"/>
        </w:rPr>
        <w:t>ого планово-профилактического ремонта оборудования.</w:t>
      </w:r>
    </w:p>
    <w:p w:rsidR="00B25D6F" w:rsidRDefault="00CA74DE">
      <w:pPr>
        <w:spacing w:after="0"/>
        <w:jc w:val="both"/>
      </w:pPr>
      <w:bookmarkStart w:id="1620" w:name="z1634"/>
      <w:bookmarkEnd w:id="1619"/>
      <w:r>
        <w:rPr>
          <w:color w:val="000000"/>
          <w:sz w:val="28"/>
        </w:rPr>
        <w:t>      Проведение периодических эксплуатационных проверок оборудования по фактору вибрации проводится в сроки, установленные НТД, но не реже одного раза в год для общей вибрации и не реже 2-х раз в год - д</w:t>
      </w:r>
      <w:r>
        <w:rPr>
          <w:color w:val="000000"/>
          <w:sz w:val="28"/>
        </w:rPr>
        <w:t>ля локальной.</w:t>
      </w:r>
    </w:p>
    <w:p w:rsidR="00B25D6F" w:rsidRDefault="00CA74DE">
      <w:pPr>
        <w:spacing w:after="0"/>
        <w:jc w:val="both"/>
      </w:pPr>
      <w:bookmarkStart w:id="1621" w:name="z1635"/>
      <w:bookmarkEnd w:id="1620"/>
      <w:r>
        <w:rPr>
          <w:color w:val="000000"/>
          <w:sz w:val="28"/>
        </w:rPr>
        <w:t>      22. Индивидуальный контроль поступления пыли в организм осуществляется у горнорабочих основных профессий (проходчики, бурильщики, горнорабочие очистных забоев, крепильщики) расчетным способом - на основании данных о средних уровнях запы</w:t>
      </w:r>
      <w:r>
        <w:rPr>
          <w:color w:val="000000"/>
          <w:sz w:val="28"/>
        </w:rPr>
        <w:t>ленности воздуха и времени пребывания персонала на конкретных рабочих местах.</w:t>
      </w:r>
    </w:p>
    <w:p w:rsidR="00B25D6F" w:rsidRDefault="00CA74DE">
      <w:pPr>
        <w:spacing w:after="0"/>
        <w:jc w:val="both"/>
      </w:pPr>
      <w:bookmarkStart w:id="1622" w:name="z1636"/>
      <w:bookmarkEnd w:id="1621"/>
      <w:r>
        <w:rPr>
          <w:color w:val="000000"/>
          <w:sz w:val="28"/>
        </w:rPr>
        <w:t>      23. На основании информации о шумовых характеристиках рабочих мест (по эквивалентному уровню шума) выделяется группа рабочих, подвергающихся воздействию шума, эквивалентный</w:t>
      </w:r>
      <w:r>
        <w:rPr>
          <w:color w:val="000000"/>
          <w:sz w:val="28"/>
        </w:rPr>
        <w:t xml:space="preserve"> уровень которого 105 ДБА и больше (группа повышенного риска).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69"/>
        <w:gridCol w:w="3908"/>
      </w:tblGrid>
      <w:tr w:rsidR="00B25D6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622"/>
          <w:p w:rsidR="00B25D6F" w:rsidRDefault="00CA74D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color w:val="000000"/>
                <w:sz w:val="20"/>
              </w:rPr>
              <w:t>требования к радиационно-</w:t>
            </w:r>
            <w:r>
              <w:br/>
            </w:r>
            <w:r>
              <w:rPr>
                <w:color w:val="000000"/>
                <w:sz w:val="20"/>
              </w:rPr>
              <w:t>опасным объектам"</w:t>
            </w:r>
          </w:p>
        </w:tc>
      </w:tr>
    </w:tbl>
    <w:p w:rsidR="00B25D6F" w:rsidRDefault="00CA74DE">
      <w:pPr>
        <w:spacing w:after="0"/>
      </w:pPr>
      <w:bookmarkStart w:id="1623" w:name="z1638"/>
      <w:r>
        <w:rPr>
          <w:b/>
          <w:color w:val="000000"/>
        </w:rPr>
        <w:t xml:space="preserve"> Требования при ликвидации, консервации и перепрофилировании предприятий и объектов по добыче и обогащению урановой руды</w:t>
      </w:r>
    </w:p>
    <w:p w:rsidR="00B25D6F" w:rsidRDefault="00CA74DE">
      <w:pPr>
        <w:spacing w:after="0"/>
        <w:jc w:val="both"/>
      </w:pPr>
      <w:bookmarkStart w:id="1624" w:name="z1639"/>
      <w:bookmarkEnd w:id="1623"/>
      <w:r>
        <w:rPr>
          <w:color w:val="000000"/>
          <w:sz w:val="28"/>
        </w:rPr>
        <w:t>      Для отдельных лиц из персонала группы "А", занятых на работах в очистных блоках со средним содержанием равновесного урана в экспл</w:t>
      </w:r>
      <w:r>
        <w:rPr>
          <w:color w:val="000000"/>
          <w:sz w:val="28"/>
        </w:rPr>
        <w:t>уатационных запасах руды более 3 кг/т,</w:t>
      </w:r>
    </w:p>
    <w:p w:rsidR="00B25D6F" w:rsidRDefault="00CA74DE">
      <w:pPr>
        <w:spacing w:after="0"/>
        <w:jc w:val="both"/>
      </w:pPr>
      <w:bookmarkStart w:id="1625" w:name="z1640"/>
      <w:bookmarkEnd w:id="1624"/>
      <w:r>
        <w:rPr>
          <w:color w:val="000000"/>
          <w:sz w:val="28"/>
        </w:rPr>
        <w:t xml:space="preserve">       </w:t>
      </w:r>
    </w:p>
    <w:bookmarkEnd w:id="1625"/>
    <w:p w:rsidR="00B25D6F" w:rsidRDefault="00CA74DE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400300" cy="5080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5D6F" w:rsidRDefault="00CA74DE">
      <w:pPr>
        <w:spacing w:after="0"/>
      </w:pPr>
      <w:r>
        <w:rPr>
          <w:color w:val="000000"/>
          <w:sz w:val="28"/>
        </w:rPr>
        <w:t>(П-1.1)</w:t>
      </w:r>
      <w:r>
        <w:br/>
      </w:r>
    </w:p>
    <w:p w:rsidR="00B25D6F" w:rsidRDefault="00CA74DE">
      <w:pPr>
        <w:spacing w:after="0"/>
        <w:jc w:val="both"/>
      </w:pPr>
      <w:bookmarkStart w:id="1626" w:name="z1641"/>
      <w:r>
        <w:rPr>
          <w:color w:val="000000"/>
          <w:sz w:val="28"/>
        </w:rPr>
        <w:lastRenderedPageBreak/>
        <w:t>      Дополнительным условием к (П-1.1) является выполнение соотношения</w:t>
      </w:r>
    </w:p>
    <w:p w:rsidR="00B25D6F" w:rsidRDefault="00CA74DE">
      <w:pPr>
        <w:spacing w:after="0"/>
        <w:jc w:val="both"/>
      </w:pPr>
      <w:bookmarkStart w:id="1627" w:name="z1642"/>
      <w:bookmarkEnd w:id="1626"/>
      <w:r>
        <w:rPr>
          <w:color w:val="000000"/>
          <w:sz w:val="28"/>
        </w:rPr>
        <w:t>      - для персонала группы Б</w:t>
      </w:r>
    </w:p>
    <w:p w:rsidR="00B25D6F" w:rsidRDefault="00CA74DE">
      <w:pPr>
        <w:spacing w:after="0"/>
        <w:jc w:val="both"/>
      </w:pPr>
      <w:bookmarkStart w:id="1628" w:name="z1643"/>
      <w:bookmarkEnd w:id="1627"/>
      <w:r>
        <w:rPr>
          <w:color w:val="000000"/>
          <w:sz w:val="28"/>
        </w:rPr>
        <w:t xml:space="preserve">       </w:t>
      </w:r>
    </w:p>
    <w:bookmarkEnd w:id="1628"/>
    <w:p w:rsidR="00B25D6F" w:rsidRDefault="00CA74DE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590800" cy="5334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5D6F" w:rsidRDefault="00CA74DE">
      <w:pPr>
        <w:spacing w:after="0"/>
      </w:pPr>
      <w:r>
        <w:br/>
      </w:r>
    </w:p>
    <w:p w:rsidR="00B25D6F" w:rsidRDefault="00CA74DE">
      <w:pPr>
        <w:spacing w:after="0"/>
        <w:jc w:val="both"/>
      </w:pPr>
      <w:bookmarkStart w:id="1629" w:name="z1644"/>
      <w:r>
        <w:rPr>
          <w:color w:val="000000"/>
          <w:sz w:val="28"/>
        </w:rPr>
        <w:t xml:space="preserve">      * Для персонала, работающего в пределах СЗЗ хвостохранилища, а также в цехах </w:t>
      </w:r>
      <w:r>
        <w:rPr>
          <w:color w:val="000000"/>
          <w:sz w:val="28"/>
        </w:rPr>
        <w:t>ГМЗ, где производится извлечение урана, подставляется соответствующие значения допустимых уровней, удовлетворяющие требовании настоящих правил.</w:t>
      </w:r>
    </w:p>
    <w:p w:rsidR="00B25D6F" w:rsidRDefault="00CA74DE">
      <w:pPr>
        <w:spacing w:after="0"/>
        <w:jc w:val="both"/>
      </w:pPr>
      <w:bookmarkStart w:id="1630" w:name="z1645"/>
      <w:bookmarkEnd w:id="1629"/>
      <w:r>
        <w:rPr>
          <w:color w:val="000000"/>
          <w:sz w:val="28"/>
        </w:rPr>
        <w:t>      Рассмотренные выше РОФ создают основной вклад в облучение персонала в условиях уранодобывающих предприятий</w:t>
      </w:r>
      <w:r>
        <w:rPr>
          <w:color w:val="000000"/>
          <w:sz w:val="28"/>
        </w:rPr>
        <w:t>. Суммарный вклад в эффективную дозу от вторых РОФ (мощность дозы внешнего бета - излучения, радиоактивное загрязнение рук, спецодежды, поверхностей оборудования и помещений) обычно составляет 1 % и менее общей дозы. Поэтому в расчетах индивидуальных доз в</w:t>
      </w:r>
      <w:r>
        <w:rPr>
          <w:color w:val="000000"/>
          <w:sz w:val="28"/>
        </w:rPr>
        <w:t>клад этих факторов можно не учитывать и ограничиться эпизодическим контролем соблюдения установленных на территории РК нормативов.</w:t>
      </w:r>
    </w:p>
    <w:p w:rsidR="00B25D6F" w:rsidRDefault="00CA74DE">
      <w:pPr>
        <w:spacing w:after="0"/>
        <w:jc w:val="both"/>
      </w:pPr>
      <w:bookmarkStart w:id="1631" w:name="z1646"/>
      <w:bookmarkEnd w:id="1630"/>
      <w:r>
        <w:rPr>
          <w:color w:val="000000"/>
          <w:sz w:val="28"/>
        </w:rPr>
        <w:t>      Исключение составляют рудники с высоким содержанием тория-232 в руде, превышающем 0,05 % (2 кБк/кг). В этих случаях учи</w:t>
      </w:r>
      <w:r>
        <w:rPr>
          <w:color w:val="000000"/>
          <w:sz w:val="28"/>
        </w:rPr>
        <w:t>тывается вклад в дозу облучения персонала, создаваемый дочерними продуктами торона и долгоживущими альфа - активными радионуклидами ряда тория.</w:t>
      </w:r>
    </w:p>
    <w:p w:rsidR="00B25D6F" w:rsidRDefault="00CA74DE">
      <w:pPr>
        <w:spacing w:after="0"/>
      </w:pPr>
      <w:bookmarkStart w:id="1632" w:name="z1647"/>
      <w:bookmarkEnd w:id="1631"/>
      <w:r>
        <w:rPr>
          <w:b/>
          <w:color w:val="000000"/>
        </w:rPr>
        <w:t xml:space="preserve"> Таблица П-1.1</w:t>
      </w:r>
    </w:p>
    <w:p w:rsidR="00B25D6F" w:rsidRDefault="00CA74DE">
      <w:pPr>
        <w:spacing w:after="0"/>
      </w:pPr>
      <w:bookmarkStart w:id="1633" w:name="z1648"/>
      <w:bookmarkEnd w:id="1632"/>
      <w:r>
        <w:rPr>
          <w:b/>
          <w:color w:val="000000"/>
        </w:rPr>
        <w:t xml:space="preserve"> Значения пределов годового поступления (ПГП) с воздухом и пищей, среднегодовой</w:t>
      </w:r>
      <w:r>
        <w:br/>
      </w:r>
      <w:r>
        <w:rPr>
          <w:b/>
          <w:color w:val="000000"/>
        </w:rPr>
        <w:t>допустимой объемн</w:t>
      </w:r>
      <w:r>
        <w:rPr>
          <w:b/>
          <w:color w:val="000000"/>
        </w:rPr>
        <w:t>ой активности (ДОА) во вдыхаемом воздухе, уровни вмешательства</w:t>
      </w:r>
      <w:r>
        <w:br/>
      </w:r>
      <w:r>
        <w:rPr>
          <w:b/>
          <w:color w:val="000000"/>
        </w:rPr>
        <w:t>(УВ) при поступлении с водой для населения (из табл. П-2 ГН); минимально значимой</w:t>
      </w:r>
      <w:r>
        <w:br/>
      </w:r>
      <w:r>
        <w:rPr>
          <w:b/>
          <w:color w:val="000000"/>
        </w:rPr>
        <w:t>удельной активности (МЗУА) и активности в помещении или на рабочем месте (МЗА)</w:t>
      </w:r>
      <w:r>
        <w:br/>
      </w:r>
      <w:r>
        <w:rPr>
          <w:b/>
          <w:color w:val="000000"/>
        </w:rPr>
        <w:t>(из табл. П-4 ГН)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 w:rsidR="00B25D6F">
        <w:trPr>
          <w:trHeight w:val="30"/>
          <w:tblCellSpacing w:w="0" w:type="auto"/>
        </w:trPr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633"/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Радионуклид</w:t>
            </w:r>
          </w:p>
        </w:tc>
        <w:tc>
          <w:tcPr>
            <w:tcW w:w="35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</w:t>
            </w:r>
            <w:r>
              <w:rPr>
                <w:color w:val="000000"/>
                <w:sz w:val="20"/>
              </w:rPr>
              <w:t>ступление с воздухом*</w:t>
            </w:r>
          </w:p>
        </w:tc>
        <w:tc>
          <w:tcPr>
            <w:tcW w:w="35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Поступление с водой и пищей*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МЗУА, Бк/г</w:t>
            </w:r>
          </w:p>
        </w:tc>
        <w:tc>
          <w:tcPr>
            <w:tcW w:w="17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МЗА, Бк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ПГПнас, Бк в год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ДОАнас, Бк/м3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ПГПнас, Бк в год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УВвода, Бк/кг</w:t>
            </w:r>
          </w:p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175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</w:tr>
      <w:tr w:rsidR="00B25D6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(1)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(2)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(3)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(4)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(5)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(6)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(7)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U-природный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1**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1000**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U-238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290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0,04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8400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10**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1.104 **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Th-234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1,1.105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4.104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1000**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1.105 **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U-234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240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3,3.10-2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7700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3,0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1.104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Th-230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8,8.10-3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2400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0,66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1.104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Ra-226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220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0,03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670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10**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1.104 **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Rn-222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60***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10**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1.108 **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Pb-210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770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0,11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280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10**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1.104 **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Bi-210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9100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1,2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1.105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110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1000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1.106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Po-210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250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0,034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110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0,12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1.104</w:t>
            </w:r>
          </w:p>
        </w:tc>
      </w:tr>
    </w:tbl>
    <w:p w:rsidR="00B25D6F" w:rsidRDefault="00CA74DE">
      <w:pPr>
        <w:spacing w:after="0"/>
        <w:jc w:val="both"/>
      </w:pPr>
      <w:bookmarkStart w:id="1634" w:name="z1649"/>
      <w:r>
        <w:rPr>
          <w:color w:val="000000"/>
          <w:sz w:val="28"/>
        </w:rPr>
        <w:t>      Примечания к таблице П-1.1.</w:t>
      </w:r>
    </w:p>
    <w:p w:rsidR="00B25D6F" w:rsidRDefault="00CA74DE">
      <w:pPr>
        <w:spacing w:after="0"/>
        <w:jc w:val="both"/>
      </w:pPr>
      <w:bookmarkStart w:id="1635" w:name="z1650"/>
      <w:bookmarkEnd w:id="1634"/>
      <w:r>
        <w:rPr>
          <w:color w:val="000000"/>
          <w:sz w:val="28"/>
        </w:rPr>
        <w:t>      * - критическими группами являются: при поступлении радионуклидов с воздухом - дети в возрасте 12-17 лет (для тория-230 - взрослые (старше 17 лет)); при поступлении с пищей и водой</w:t>
      </w:r>
      <w:r>
        <w:rPr>
          <w:color w:val="000000"/>
          <w:sz w:val="28"/>
        </w:rPr>
        <w:t xml:space="preserve"> -дети в возрасте 1-2 года (для радия-226 - дети в возрасте 12-17 лет).</w:t>
      </w:r>
    </w:p>
    <w:p w:rsidR="00B25D6F" w:rsidRDefault="00CA74DE">
      <w:pPr>
        <w:spacing w:after="0"/>
        <w:jc w:val="both"/>
      </w:pPr>
      <w:bookmarkStart w:id="1636" w:name="z1651"/>
      <w:bookmarkEnd w:id="1635"/>
      <w:r>
        <w:rPr>
          <w:color w:val="000000"/>
          <w:sz w:val="28"/>
        </w:rPr>
        <w:t>      ** - для граф (6) и (7) перечисленные ниже материнские радионуклиды приведены в условиях их равновесия с дочерними:</w:t>
      </w:r>
    </w:p>
    <w:p w:rsidR="00B25D6F" w:rsidRDefault="00CA74DE">
      <w:pPr>
        <w:spacing w:after="0"/>
        <w:jc w:val="both"/>
      </w:pPr>
      <w:bookmarkStart w:id="1637" w:name="z1652"/>
      <w:bookmarkEnd w:id="1636"/>
      <w:r>
        <w:rPr>
          <w:color w:val="000000"/>
          <w:sz w:val="28"/>
        </w:rPr>
        <w:t>      Pb-210: Bi-210, Po-210</w:t>
      </w:r>
    </w:p>
    <w:p w:rsidR="00B25D6F" w:rsidRDefault="00CA74DE">
      <w:pPr>
        <w:spacing w:after="0"/>
        <w:jc w:val="both"/>
      </w:pPr>
      <w:bookmarkStart w:id="1638" w:name="z1653"/>
      <w:bookmarkEnd w:id="1637"/>
      <w:r>
        <w:rPr>
          <w:color w:val="000000"/>
          <w:sz w:val="28"/>
        </w:rPr>
        <w:t xml:space="preserve">      Rn-222: Po-218, Pb-214, </w:t>
      </w:r>
      <w:r>
        <w:rPr>
          <w:color w:val="000000"/>
          <w:sz w:val="28"/>
        </w:rPr>
        <w:t>Bi-214, Po-214</w:t>
      </w:r>
    </w:p>
    <w:p w:rsidR="00B25D6F" w:rsidRDefault="00CA74DE">
      <w:pPr>
        <w:spacing w:after="0"/>
        <w:jc w:val="both"/>
      </w:pPr>
      <w:bookmarkStart w:id="1639" w:name="z1654"/>
      <w:bookmarkEnd w:id="1638"/>
      <w:r>
        <w:rPr>
          <w:color w:val="000000"/>
          <w:sz w:val="28"/>
        </w:rPr>
        <w:t>      Ra-226: Rn-222, Po-218, Pb-214, Bi-214, Po-214, Pb-210, Bi-210, Po-210</w:t>
      </w:r>
    </w:p>
    <w:p w:rsidR="00B25D6F" w:rsidRDefault="00CA74DE">
      <w:pPr>
        <w:spacing w:after="0"/>
        <w:jc w:val="both"/>
      </w:pPr>
      <w:bookmarkStart w:id="1640" w:name="z1655"/>
      <w:bookmarkEnd w:id="1639"/>
      <w:r>
        <w:rPr>
          <w:color w:val="000000"/>
          <w:sz w:val="28"/>
        </w:rPr>
        <w:t>      Th-234: Pa-234m</w:t>
      </w:r>
    </w:p>
    <w:p w:rsidR="00B25D6F" w:rsidRDefault="00CA74DE">
      <w:pPr>
        <w:spacing w:after="0"/>
        <w:jc w:val="both"/>
      </w:pPr>
      <w:bookmarkStart w:id="1641" w:name="z1656"/>
      <w:bookmarkEnd w:id="1640"/>
      <w:r>
        <w:rPr>
          <w:color w:val="000000"/>
          <w:sz w:val="28"/>
        </w:rPr>
        <w:t>      U-238: Th-234, Pa-234m</w:t>
      </w:r>
    </w:p>
    <w:p w:rsidR="00B25D6F" w:rsidRDefault="00CA74DE">
      <w:pPr>
        <w:spacing w:after="0"/>
        <w:jc w:val="both"/>
      </w:pPr>
      <w:bookmarkStart w:id="1642" w:name="z1657"/>
      <w:bookmarkEnd w:id="1641"/>
      <w:r>
        <w:rPr>
          <w:color w:val="000000"/>
          <w:sz w:val="28"/>
        </w:rPr>
        <w:t>      U-природный: Th-234, Pa-234m, U-234, Th-230, Ra-226, Rn-222, Po-218, Pb-214, Bi-214, Po-214, Pb-210, Bi-210</w:t>
      </w:r>
      <w:r>
        <w:rPr>
          <w:color w:val="000000"/>
          <w:sz w:val="28"/>
        </w:rPr>
        <w:t>, Po-210</w:t>
      </w:r>
    </w:p>
    <w:p w:rsidR="00B25D6F" w:rsidRDefault="00CA74DE">
      <w:pPr>
        <w:spacing w:after="0"/>
        <w:jc w:val="both"/>
      </w:pPr>
      <w:bookmarkStart w:id="1643" w:name="z1658"/>
      <w:bookmarkEnd w:id="1642"/>
      <w:r>
        <w:rPr>
          <w:color w:val="000000"/>
          <w:sz w:val="28"/>
        </w:rPr>
        <w:t>      *** - критическим путем облучения людей за счет радона является его переход в воздух и последующее ингаляционное поступление ДПР.</w:t>
      </w:r>
    </w:p>
    <w:p w:rsidR="00B25D6F" w:rsidRDefault="00CA74DE">
      <w:pPr>
        <w:spacing w:after="0"/>
        <w:jc w:val="both"/>
      </w:pPr>
      <w:bookmarkStart w:id="1644" w:name="z1659"/>
      <w:bookmarkEnd w:id="1643"/>
      <w:r>
        <w:rPr>
          <w:color w:val="000000"/>
          <w:sz w:val="28"/>
        </w:rPr>
        <w:t>      1. В зданиях основного производства (надшахтные здания, рудообогатительные и рудосортировочные фабрики, Г</w:t>
      </w:r>
      <w:r>
        <w:rPr>
          <w:color w:val="000000"/>
          <w:sz w:val="28"/>
        </w:rPr>
        <w:t>МЗ, лаборатории, перерабатывающие комплексы ПВ, и здания, связанные с движением руды, продуктов ее переработки, загрязненного оборудования) необходимо выполнять следующие требования:</w:t>
      </w:r>
    </w:p>
    <w:p w:rsidR="00B25D6F" w:rsidRDefault="00CA74DE">
      <w:pPr>
        <w:spacing w:after="0"/>
        <w:jc w:val="both"/>
      </w:pPr>
      <w:bookmarkStart w:id="1645" w:name="z1660"/>
      <w:bookmarkEnd w:id="1644"/>
      <w:r>
        <w:rPr>
          <w:color w:val="000000"/>
          <w:sz w:val="28"/>
        </w:rPr>
        <w:t>      1) при перепрофилировании зданий:</w:t>
      </w:r>
    </w:p>
    <w:p w:rsidR="00B25D6F" w:rsidRDefault="00CA74DE">
      <w:pPr>
        <w:spacing w:after="0"/>
        <w:jc w:val="both"/>
      </w:pPr>
      <w:bookmarkStart w:id="1646" w:name="z1661"/>
      <w:bookmarkEnd w:id="1645"/>
      <w:r>
        <w:rPr>
          <w:color w:val="000000"/>
          <w:sz w:val="28"/>
        </w:rPr>
        <w:t xml:space="preserve">      - МЭД гамма-излучения, как </w:t>
      </w:r>
      <w:r>
        <w:rPr>
          <w:color w:val="000000"/>
          <w:sz w:val="28"/>
        </w:rPr>
        <w:t>в любой точке помещения, так и вдоль поверхностей строительных конструкций, полов и оставшегося оборудования (на расстоянии 1 м) состав составляет 0,5 мкЗв/ч и менее над естественным фоном;</w:t>
      </w:r>
    </w:p>
    <w:p w:rsidR="00B25D6F" w:rsidRDefault="00CA74DE">
      <w:pPr>
        <w:spacing w:after="0"/>
        <w:jc w:val="both"/>
      </w:pPr>
      <w:bookmarkStart w:id="1647" w:name="z1662"/>
      <w:bookmarkEnd w:id="1646"/>
      <w:r>
        <w:rPr>
          <w:color w:val="000000"/>
          <w:sz w:val="28"/>
        </w:rPr>
        <w:t xml:space="preserve">      - нефиксированное загрязнение поверхностей строительных </w:t>
      </w:r>
      <w:r>
        <w:rPr>
          <w:color w:val="000000"/>
          <w:sz w:val="28"/>
        </w:rPr>
        <w:t>конструкций и оставшегося оборудования не разрешается;</w:t>
      </w:r>
    </w:p>
    <w:p w:rsidR="00B25D6F" w:rsidRDefault="00CA74DE">
      <w:pPr>
        <w:spacing w:after="0"/>
        <w:jc w:val="both"/>
      </w:pPr>
      <w:bookmarkStart w:id="1648" w:name="z1663"/>
      <w:bookmarkEnd w:id="1647"/>
      <w:r>
        <w:rPr>
          <w:color w:val="000000"/>
          <w:sz w:val="28"/>
        </w:rPr>
        <w:t>      - среднегодовая ЭРОА радона в воздухе помещений составляет 200 Бк/м3 и менее;</w:t>
      </w:r>
    </w:p>
    <w:p w:rsidR="00B25D6F" w:rsidRDefault="00CA74DE">
      <w:pPr>
        <w:spacing w:after="0"/>
        <w:jc w:val="both"/>
      </w:pPr>
      <w:bookmarkStart w:id="1649" w:name="z1664"/>
      <w:bookmarkEnd w:id="1648"/>
      <w:r>
        <w:rPr>
          <w:color w:val="000000"/>
          <w:sz w:val="28"/>
        </w:rPr>
        <w:t>      2) при консервации зданий:</w:t>
      </w:r>
    </w:p>
    <w:p w:rsidR="00B25D6F" w:rsidRDefault="00CA74DE">
      <w:pPr>
        <w:spacing w:after="0"/>
        <w:jc w:val="both"/>
      </w:pPr>
      <w:bookmarkStart w:id="1650" w:name="z1665"/>
      <w:bookmarkEnd w:id="1649"/>
      <w:r>
        <w:rPr>
          <w:color w:val="000000"/>
          <w:sz w:val="28"/>
        </w:rPr>
        <w:t>      - нефиксированное загрязнение поверхностей строительных конструкций и оборудов</w:t>
      </w:r>
      <w:r>
        <w:rPr>
          <w:color w:val="000000"/>
          <w:sz w:val="28"/>
        </w:rPr>
        <w:t>ания не разрешается;</w:t>
      </w:r>
    </w:p>
    <w:p w:rsidR="00B25D6F" w:rsidRDefault="00CA74DE">
      <w:pPr>
        <w:spacing w:after="0"/>
        <w:jc w:val="both"/>
      </w:pPr>
      <w:bookmarkStart w:id="1651" w:name="z1666"/>
      <w:bookmarkEnd w:id="1650"/>
      <w:r>
        <w:rPr>
          <w:color w:val="000000"/>
          <w:sz w:val="28"/>
        </w:rPr>
        <w:t>      - в местах постоянного нахождения охраны законсервированных зданий мощность дозы гамма-излучения составляет 0,5 мкЗв/ч и менее над естественным фоном;</w:t>
      </w:r>
    </w:p>
    <w:p w:rsidR="00B25D6F" w:rsidRDefault="00CA74DE">
      <w:pPr>
        <w:spacing w:after="0"/>
        <w:jc w:val="both"/>
      </w:pPr>
      <w:bookmarkStart w:id="1652" w:name="z1667"/>
      <w:bookmarkEnd w:id="1651"/>
      <w:r>
        <w:rPr>
          <w:color w:val="000000"/>
          <w:sz w:val="28"/>
        </w:rPr>
        <w:lastRenderedPageBreak/>
        <w:t>      3) при ликвидации зданий необходимо дезактивировать до отсутствия нефикс</w:t>
      </w:r>
      <w:r>
        <w:rPr>
          <w:color w:val="000000"/>
          <w:sz w:val="28"/>
        </w:rPr>
        <w:t>ированного загрязнения. Повторное использование строительных материалов разрешается при соответствии их требованиям ГН;</w:t>
      </w:r>
    </w:p>
    <w:p w:rsidR="00B25D6F" w:rsidRDefault="00CA74DE">
      <w:pPr>
        <w:spacing w:after="0"/>
        <w:jc w:val="both"/>
      </w:pPr>
      <w:bookmarkStart w:id="1653" w:name="z1668"/>
      <w:bookmarkEnd w:id="1652"/>
      <w:r>
        <w:rPr>
          <w:color w:val="000000"/>
          <w:sz w:val="28"/>
        </w:rPr>
        <w:t>      4) металлолом, высвобождаемый и подлежащий сдаче при ликвидации, консервации и перепрофилировании, а также оборудование, предназна</w:t>
      </w:r>
      <w:r>
        <w:rPr>
          <w:color w:val="000000"/>
          <w:sz w:val="28"/>
        </w:rPr>
        <w:t>ченное для повторного использования на вторых предприятиях, отвечают требованиям настоящих Санитарных правил.</w:t>
      </w:r>
    </w:p>
    <w:p w:rsidR="00B25D6F" w:rsidRDefault="00CA74DE">
      <w:pPr>
        <w:spacing w:after="0"/>
        <w:jc w:val="both"/>
      </w:pPr>
      <w:bookmarkStart w:id="1654" w:name="z1669"/>
      <w:bookmarkEnd w:id="1653"/>
      <w:r>
        <w:rPr>
          <w:color w:val="000000"/>
          <w:sz w:val="28"/>
        </w:rPr>
        <w:t>      2. Во вспомогательных зданиях, расположенных на территории промплощадок и СЗЗ (административные здания, столовые, механические и цеха, не св</w:t>
      </w:r>
      <w:r>
        <w:rPr>
          <w:color w:val="000000"/>
          <w:sz w:val="28"/>
        </w:rPr>
        <w:t>язанные с переработкой руды или размещением загрязненного оборудования и аналогичные помещение зданий), при их перепрофилировании необходимо выполнять следующие требования:</w:t>
      </w:r>
    </w:p>
    <w:p w:rsidR="00B25D6F" w:rsidRDefault="00CA74DE">
      <w:pPr>
        <w:spacing w:after="0"/>
        <w:jc w:val="both"/>
      </w:pPr>
      <w:bookmarkStart w:id="1655" w:name="z1670"/>
      <w:bookmarkEnd w:id="1654"/>
      <w:r>
        <w:rPr>
          <w:color w:val="000000"/>
          <w:sz w:val="28"/>
        </w:rPr>
        <w:t>      1) МЭД гамма-излучения в помещении составляет 0,5 мкЗв/ч и менее над естестве</w:t>
      </w:r>
      <w:r>
        <w:rPr>
          <w:color w:val="000000"/>
          <w:sz w:val="28"/>
        </w:rPr>
        <w:t>нным фоном, характерным для данной местности;</w:t>
      </w:r>
    </w:p>
    <w:p w:rsidR="00B25D6F" w:rsidRDefault="00CA74DE">
      <w:pPr>
        <w:spacing w:after="0"/>
        <w:jc w:val="both"/>
      </w:pPr>
      <w:bookmarkStart w:id="1656" w:name="z1671"/>
      <w:bookmarkEnd w:id="1655"/>
      <w:r>
        <w:rPr>
          <w:color w:val="000000"/>
          <w:sz w:val="28"/>
        </w:rPr>
        <w:t>      2) нефиксированное (снимаемое сухим мазком) загрязнение строительных конструкций и оставшегося оборудования не разрешается;</w:t>
      </w:r>
    </w:p>
    <w:p w:rsidR="00B25D6F" w:rsidRDefault="00CA74DE">
      <w:pPr>
        <w:spacing w:after="0"/>
        <w:jc w:val="both"/>
      </w:pPr>
      <w:bookmarkStart w:id="1657" w:name="z1672"/>
      <w:bookmarkEnd w:id="1656"/>
      <w:r>
        <w:rPr>
          <w:color w:val="000000"/>
          <w:sz w:val="28"/>
        </w:rPr>
        <w:t>      3) средняя ЭРОА радона в воздухе помещений составляет 200 Бк/м3 и менее.</w:t>
      </w:r>
    </w:p>
    <w:p w:rsidR="00B25D6F" w:rsidRDefault="00CA74DE">
      <w:pPr>
        <w:spacing w:after="0"/>
        <w:jc w:val="both"/>
      </w:pPr>
      <w:bookmarkStart w:id="1658" w:name="z1673"/>
      <w:bookmarkEnd w:id="1657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3. Загрязненные и подлежащие рекультивации земли, образовавшиеся в результате ликвидации рудных складов, отвалов, штабелей кучного выщелачивания (КВ), отработки полигонов подземного выщелачивания, сноса зданий и сооружений, в которых производилась пер</w:t>
      </w:r>
      <w:r>
        <w:rPr>
          <w:color w:val="000000"/>
          <w:sz w:val="28"/>
        </w:rPr>
        <w:t>еработка и обогащение руд, дезактивация оборудования, аварийных просыпей (проливов) руд и продуктов их переработки, включая ореолы размытия загрязнений под действием природных факторов, так же, как и все земли промплощадок и СЗЗ, после рекультивации удовле</w:t>
      </w:r>
      <w:r>
        <w:rPr>
          <w:color w:val="000000"/>
          <w:sz w:val="28"/>
        </w:rPr>
        <w:t>творяют следующим требованиям радиационной безопасности:</w:t>
      </w:r>
    </w:p>
    <w:p w:rsidR="00B25D6F" w:rsidRDefault="00CA74DE">
      <w:pPr>
        <w:spacing w:after="0"/>
        <w:jc w:val="both"/>
      </w:pPr>
      <w:bookmarkStart w:id="1659" w:name="z1674"/>
      <w:bookmarkEnd w:id="1658"/>
      <w:r>
        <w:rPr>
          <w:color w:val="000000"/>
          <w:sz w:val="28"/>
        </w:rPr>
        <w:t>      1) при рекультивации по сельскохозяйственному и лесохозяйственному направлениям средняя на каждый рекультивируемый участок суммарная альфа-радиоактивность грунта в слоях 0-25 см, 25-50 см, 50-7</w:t>
      </w:r>
      <w:r>
        <w:rPr>
          <w:color w:val="000000"/>
          <w:sz w:val="28"/>
        </w:rPr>
        <w:t>5 см, 75-100 см от поверхности составляет 1200 Бк/кг и менее сверх естественного фона, характерного для аналогичных земель данной местности, при этом в отдельных локальных точках (не более 20%) она составляет 7400 Бк/кг и менее;</w:t>
      </w:r>
    </w:p>
    <w:p w:rsidR="00B25D6F" w:rsidRDefault="00CA74DE">
      <w:pPr>
        <w:spacing w:after="0"/>
        <w:jc w:val="both"/>
      </w:pPr>
      <w:bookmarkStart w:id="1660" w:name="z1675"/>
      <w:bookmarkEnd w:id="1659"/>
      <w:r>
        <w:rPr>
          <w:color w:val="000000"/>
          <w:sz w:val="28"/>
        </w:rPr>
        <w:t xml:space="preserve">      2) при рекультивации </w:t>
      </w:r>
      <w:r>
        <w:rPr>
          <w:color w:val="000000"/>
          <w:sz w:val="28"/>
        </w:rPr>
        <w:t>по строительному направлению:</w:t>
      </w:r>
    </w:p>
    <w:p w:rsidR="00B25D6F" w:rsidRDefault="00CA74DE">
      <w:pPr>
        <w:spacing w:after="0"/>
        <w:jc w:val="both"/>
      </w:pPr>
      <w:bookmarkStart w:id="1661" w:name="z1676"/>
      <w:bookmarkEnd w:id="1660"/>
      <w:r>
        <w:rPr>
          <w:color w:val="000000"/>
          <w:sz w:val="28"/>
        </w:rPr>
        <w:t>      - в пределах контуров, отстоящих на 2 м снаружи от периметра возводимых зданий и сооружений, в слоях до глубины на 1 м ниже основания фундаментов, средняя суммарная удельная альфа-радиоактивность грунта составляет1200 Бк</w:t>
      </w:r>
      <w:r>
        <w:rPr>
          <w:color w:val="000000"/>
          <w:sz w:val="28"/>
        </w:rPr>
        <w:t>/кг и менее, а УА Ra-226 - 30 Бк/кг;</w:t>
      </w:r>
    </w:p>
    <w:p w:rsidR="00B25D6F" w:rsidRDefault="00CA74DE">
      <w:pPr>
        <w:spacing w:after="0"/>
        <w:jc w:val="both"/>
      </w:pPr>
      <w:bookmarkStart w:id="1662" w:name="z1677"/>
      <w:bookmarkEnd w:id="1661"/>
      <w:r>
        <w:rPr>
          <w:color w:val="000000"/>
          <w:sz w:val="28"/>
        </w:rPr>
        <w:lastRenderedPageBreak/>
        <w:t>      - в остальных частях рекультивируемого участка – аналогично подпункту 1, пункта 3;</w:t>
      </w:r>
    </w:p>
    <w:p w:rsidR="00B25D6F" w:rsidRDefault="00CA74DE">
      <w:pPr>
        <w:spacing w:after="0"/>
        <w:jc w:val="both"/>
      </w:pPr>
      <w:bookmarkStart w:id="1663" w:name="z1678"/>
      <w:bookmarkEnd w:id="1662"/>
      <w:r>
        <w:rPr>
          <w:color w:val="000000"/>
          <w:sz w:val="28"/>
        </w:rPr>
        <w:t>      - среднее значение плотности потока радона с поверхности основания фундамента возводимого здания составляет 250 мБк/см2 и ме</w:t>
      </w:r>
      <w:r>
        <w:rPr>
          <w:color w:val="000000"/>
          <w:sz w:val="28"/>
        </w:rPr>
        <w:t>нее. В противном случае в проекте здания предусматривается система защиты от радона;</w:t>
      </w:r>
    </w:p>
    <w:p w:rsidR="00B25D6F" w:rsidRDefault="00CA74DE">
      <w:pPr>
        <w:spacing w:after="0"/>
        <w:jc w:val="both"/>
      </w:pPr>
      <w:bookmarkStart w:id="1664" w:name="z1679"/>
      <w:bookmarkEnd w:id="1663"/>
      <w:r>
        <w:rPr>
          <w:color w:val="000000"/>
          <w:sz w:val="28"/>
        </w:rPr>
        <w:t xml:space="preserve">      3) при рекультивации по санитарно-гигиеническому направлению средняя на каждом рекультивируемом участке суммарная удельная альфа-активность грунта в слое 0-25 см от </w:t>
      </w:r>
      <w:r>
        <w:rPr>
          <w:color w:val="000000"/>
          <w:sz w:val="28"/>
        </w:rPr>
        <w:t>поверхности составляет 1200 Бк/кг и менее, в слоях 25-50 см, 50-75 см, 75-100 см - 7400 Бк/кг в каждом слое;</w:t>
      </w:r>
    </w:p>
    <w:p w:rsidR="00B25D6F" w:rsidRDefault="00CA74DE">
      <w:pPr>
        <w:spacing w:after="0"/>
        <w:jc w:val="both"/>
      </w:pPr>
      <w:bookmarkStart w:id="1665" w:name="z1680"/>
      <w:bookmarkEnd w:id="1664"/>
      <w:r>
        <w:rPr>
          <w:color w:val="000000"/>
          <w:sz w:val="28"/>
        </w:rPr>
        <w:t xml:space="preserve">      4) во всех случаях, перечисленных в пп. 1), 2), 3) пункта 3, средняя по всей площади рекультивированного участка мощность дозы внешнего </w:t>
      </w:r>
      <w:r>
        <w:rPr>
          <w:color w:val="000000"/>
          <w:sz w:val="28"/>
        </w:rPr>
        <w:t>гамма-излучения на высоте 1 м над поверхностью почвы составляет 0,2 мкЗв/ч и менее сверх уровня естественного фона, характерного для данной местности, в отдельных локальных точках (20% и менее) 0,5 мкЗв/ч и менее.</w:t>
      </w:r>
    </w:p>
    <w:p w:rsidR="00B25D6F" w:rsidRDefault="00CA74DE">
      <w:pPr>
        <w:spacing w:after="0"/>
        <w:jc w:val="both"/>
      </w:pPr>
      <w:bookmarkStart w:id="1666" w:name="z1681"/>
      <w:bookmarkEnd w:id="1665"/>
      <w:r>
        <w:rPr>
          <w:color w:val="000000"/>
          <w:sz w:val="28"/>
        </w:rPr>
        <w:t xml:space="preserve">      4. МЭД гамма-излучения, на высоте 1 </w:t>
      </w:r>
      <w:r>
        <w:rPr>
          <w:color w:val="000000"/>
          <w:sz w:val="28"/>
        </w:rPr>
        <w:t>м над поверхностью загрязненных земель, расположенных вдоль линейных объектов (трубопроводы, траншеи, автодороги, железнодорожные пути и аналогичные линейные объекты) и подвергнутых дезактивации или рекультивации по санитарно-гигиеническому направлению сос</w:t>
      </w:r>
      <w:r>
        <w:rPr>
          <w:color w:val="000000"/>
          <w:sz w:val="28"/>
        </w:rPr>
        <w:t>тавляет 0,2 мкЗв/ч и менее сверх уровня естественного фона, а в отдельных локальных точках (20% и менее) составляет 0,5 мкЗв/ч и менее.</w:t>
      </w:r>
    </w:p>
    <w:p w:rsidR="00B25D6F" w:rsidRDefault="00CA74DE">
      <w:pPr>
        <w:spacing w:after="0"/>
        <w:jc w:val="both"/>
      </w:pPr>
      <w:bookmarkStart w:id="1667" w:name="z1682"/>
      <w:bookmarkEnd w:id="1666"/>
      <w:r>
        <w:rPr>
          <w:color w:val="000000"/>
          <w:sz w:val="28"/>
        </w:rPr>
        <w:t>      5. Отвалы горнодобывающих предприятий в процессе ликвидации, консервации или перепрофилирования предприятия (или о</w:t>
      </w:r>
      <w:r>
        <w:rPr>
          <w:color w:val="000000"/>
          <w:sz w:val="28"/>
        </w:rPr>
        <w:t>бъекта) и соответствующей рекультивации (после передислокации их в денудационные зоны или выполаживания на местности) укрывается грунтами или породами, имеющими суммарную удельную альфа-радиоактивность и МЭД гамма-излучения в пределах вариаций естественног</w:t>
      </w:r>
      <w:r>
        <w:rPr>
          <w:color w:val="000000"/>
          <w:sz w:val="28"/>
        </w:rPr>
        <w:t>о фона данной местности. По окончании рекультивации МЭД гамма-излучения, средняя по всей площади рекультивированного объекта, составляет 0,2 мкЗв/ч и менее сверх естественного фона, характерного для данной местности, в отдельных локальных точках (20% и мен</w:t>
      </w:r>
      <w:r>
        <w:rPr>
          <w:color w:val="000000"/>
          <w:sz w:val="28"/>
        </w:rPr>
        <w:t>ее) - не более 0,5 мкЗв/ч.</w:t>
      </w:r>
    </w:p>
    <w:p w:rsidR="00B25D6F" w:rsidRDefault="00CA74DE">
      <w:pPr>
        <w:spacing w:after="0"/>
        <w:jc w:val="both"/>
      </w:pPr>
      <w:bookmarkStart w:id="1668" w:name="z1683"/>
      <w:bookmarkEnd w:id="1667"/>
      <w:r>
        <w:rPr>
          <w:color w:val="000000"/>
          <w:sz w:val="28"/>
        </w:rPr>
        <w:t xml:space="preserve">       6. В шахтных водах, выпускаемых из затопленных рудников и сбрасываемых в водотоки, УА радионуклидов в точке сброса удовлетворяет соотношению: </w:t>
      </w:r>
    </w:p>
    <w:bookmarkEnd w:id="1668"/>
    <w:p w:rsidR="00B25D6F" w:rsidRDefault="00CA74DE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1168400" cy="5461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684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5D6F" w:rsidRDefault="00CA74DE">
      <w:pPr>
        <w:spacing w:after="0"/>
      </w:pPr>
      <w:r>
        <w:rPr>
          <w:color w:val="000000"/>
          <w:sz w:val="28"/>
        </w:rPr>
        <w:t xml:space="preserve"> где:</w:t>
      </w:r>
      <w:r>
        <w:br/>
      </w:r>
    </w:p>
    <w:p w:rsidR="00B25D6F" w:rsidRDefault="00CA74DE">
      <w:pPr>
        <w:spacing w:after="0"/>
        <w:jc w:val="both"/>
      </w:pPr>
      <w:bookmarkStart w:id="1669" w:name="z1684"/>
      <w:r>
        <w:rPr>
          <w:color w:val="000000"/>
          <w:sz w:val="28"/>
        </w:rPr>
        <w:lastRenderedPageBreak/>
        <w:t xml:space="preserve">      в числителе - УА радионуклидов, Бк/кг; в знаменателе - значения </w:t>
      </w:r>
      <w:r>
        <w:rPr>
          <w:color w:val="000000"/>
          <w:sz w:val="28"/>
        </w:rPr>
        <w:t>УВ для этих нуклидов из графы 5 табл.П-1.1.</w:t>
      </w:r>
    </w:p>
    <w:p w:rsidR="00B25D6F" w:rsidRDefault="00CA74DE">
      <w:pPr>
        <w:spacing w:after="0"/>
        <w:jc w:val="both"/>
      </w:pPr>
      <w:bookmarkStart w:id="1670" w:name="z1685"/>
      <w:bookmarkEnd w:id="1669"/>
      <w:r>
        <w:rPr>
          <w:color w:val="000000"/>
          <w:sz w:val="28"/>
        </w:rPr>
        <w:t>      УА радионуклидов ториевого ряда определяется только при повышенном содержании тория в разрабатывавшихся рудах.</w:t>
      </w:r>
    </w:p>
    <w:p w:rsidR="00B25D6F" w:rsidRDefault="00CA74DE">
      <w:pPr>
        <w:spacing w:after="0"/>
        <w:jc w:val="both"/>
      </w:pPr>
      <w:bookmarkStart w:id="1671" w:name="z1686"/>
      <w:bookmarkEnd w:id="1670"/>
      <w:r>
        <w:rPr>
          <w:color w:val="000000"/>
          <w:sz w:val="28"/>
        </w:rPr>
        <w:t>      7. При рекультивации ликвидируемых временных водоемов-накопителей и водотоков шахтных вод</w:t>
      </w:r>
      <w:r>
        <w:rPr>
          <w:color w:val="000000"/>
          <w:sz w:val="28"/>
        </w:rPr>
        <w:t xml:space="preserve">, действовавших в период существования рудника, МЭД гамма-излучения на высоте 1 м над поверхностью бывшего дна этих объектов составляет 0,2 мкЗв/ч и менее сверх уровня естественного фона, а в отдельных локальных точках (20 % и менее) составляет 0,5 мкЗв/ч </w:t>
      </w:r>
      <w:r>
        <w:rPr>
          <w:color w:val="000000"/>
          <w:sz w:val="28"/>
        </w:rPr>
        <w:t>и менее.</w:t>
      </w:r>
    </w:p>
    <w:p w:rsidR="00B25D6F" w:rsidRDefault="00CA74DE">
      <w:pPr>
        <w:spacing w:after="0"/>
        <w:jc w:val="both"/>
      </w:pPr>
      <w:bookmarkStart w:id="1672" w:name="z1687"/>
      <w:bookmarkEnd w:id="1671"/>
      <w:r>
        <w:rPr>
          <w:color w:val="000000"/>
          <w:sz w:val="28"/>
        </w:rPr>
        <w:t>      8. При рекультивации по водохозяйственному направлению водоемов, русел, водотоков, отведенных с объекта, дно водоема (водотока) удовлетворяет требованиям настоящих правил. Водохозяйственное использование водоема разрешается, если после рекул</w:t>
      </w:r>
      <w:r>
        <w:rPr>
          <w:color w:val="000000"/>
          <w:sz w:val="28"/>
        </w:rPr>
        <w:t>ьтивации при контроле в период межени УА радионуклидов в воде будет удовлетворять требованию пункта 6.</w:t>
      </w:r>
    </w:p>
    <w:p w:rsidR="00B25D6F" w:rsidRDefault="00CA74DE">
      <w:pPr>
        <w:spacing w:after="0"/>
        <w:jc w:val="both"/>
      </w:pPr>
      <w:bookmarkStart w:id="1673" w:name="z1688"/>
      <w:bookmarkEnd w:id="1672"/>
      <w:r>
        <w:rPr>
          <w:color w:val="000000"/>
          <w:sz w:val="28"/>
        </w:rPr>
        <w:t>      9. При рекультивации карьеров по водохозяйственному направлению (образование водоемов) дно водоема и берега (борта карьера) удовлетворяют требовани</w:t>
      </w:r>
      <w:r>
        <w:rPr>
          <w:color w:val="000000"/>
          <w:sz w:val="28"/>
        </w:rPr>
        <w:t>ям подпункта 3, пункта 3. Водохозяйственное использование водоема разрешается, если после рекультивации (заполнения водой) при контроле в период межени будет соблюдаться требование пункта 6.</w:t>
      </w:r>
    </w:p>
    <w:p w:rsidR="00B25D6F" w:rsidRDefault="00CA74DE">
      <w:pPr>
        <w:spacing w:after="0"/>
        <w:jc w:val="both"/>
      </w:pPr>
      <w:bookmarkStart w:id="1674" w:name="z1689"/>
      <w:bookmarkEnd w:id="1673"/>
      <w:r>
        <w:rPr>
          <w:color w:val="000000"/>
          <w:sz w:val="28"/>
        </w:rPr>
        <w:t>      10. На захороненных хвостохранилищах и поверхностных могиль</w:t>
      </w:r>
      <w:r>
        <w:rPr>
          <w:color w:val="000000"/>
          <w:sz w:val="28"/>
        </w:rPr>
        <w:t>никах с РАО МЭД гамма-излучения над их поверхностью на высоте 1 м составляет 1,0 мкЗв/ч и менее, плотность потока радона - 1,0 Бк/м2*с.</w:t>
      </w:r>
    </w:p>
    <w:p w:rsidR="00B25D6F" w:rsidRDefault="00CA74DE">
      <w:pPr>
        <w:spacing w:after="0"/>
        <w:jc w:val="both"/>
      </w:pPr>
      <w:bookmarkStart w:id="1675" w:name="z1690"/>
      <w:bookmarkEnd w:id="1674"/>
      <w:r>
        <w:rPr>
          <w:color w:val="000000"/>
          <w:sz w:val="28"/>
        </w:rPr>
        <w:t>      За пределами захороненного или законсервированного хвостохранилища и заполненного поверхностного могильника средня</w:t>
      </w:r>
      <w:r>
        <w:rPr>
          <w:color w:val="000000"/>
          <w:sz w:val="28"/>
        </w:rPr>
        <w:t>я по площади МЭД гамма-излучения на высоте 1 м не превышает 0,2 мкЗв/ч сверх естественного фона, в отдельных локальных точках (не более 20%) - не свыше 0,5 мкЗв/ч.</w:t>
      </w:r>
    </w:p>
    <w:p w:rsidR="00B25D6F" w:rsidRDefault="00CA74DE">
      <w:pPr>
        <w:spacing w:after="0"/>
        <w:jc w:val="both"/>
      </w:pPr>
      <w:bookmarkStart w:id="1676" w:name="z1691"/>
      <w:bookmarkEnd w:id="1675"/>
      <w:r>
        <w:rPr>
          <w:color w:val="000000"/>
          <w:sz w:val="28"/>
        </w:rPr>
        <w:t>      11. В рекультивируемых землях в слоях до 1 м плотный остаток водной вытяжки в любой то</w:t>
      </w:r>
      <w:r>
        <w:rPr>
          <w:color w:val="000000"/>
          <w:sz w:val="28"/>
        </w:rPr>
        <w:t>чке не превышает 0,6%, pH водной вытяжки не менее 6,0.</w:t>
      </w:r>
    </w:p>
    <w:p w:rsidR="00B25D6F" w:rsidRDefault="00CA74DE">
      <w:pPr>
        <w:spacing w:after="0"/>
        <w:jc w:val="both"/>
      </w:pPr>
      <w:bookmarkStart w:id="1677" w:name="z1692"/>
      <w:bookmarkEnd w:id="1676"/>
      <w:r>
        <w:rPr>
          <w:color w:val="000000"/>
          <w:sz w:val="28"/>
        </w:rPr>
        <w:t>      12. Содержание вредных химических веществ в воде рекультивированных водоемов не разрешается выше установленных ПДК.</w:t>
      </w:r>
    </w:p>
    <w:p w:rsidR="00B25D6F" w:rsidRDefault="00CA74DE">
      <w:pPr>
        <w:spacing w:after="0"/>
      </w:pPr>
      <w:bookmarkStart w:id="1678" w:name="z1693"/>
      <w:bookmarkEnd w:id="1677"/>
      <w:r>
        <w:rPr>
          <w:b/>
          <w:color w:val="000000"/>
        </w:rPr>
        <w:t xml:space="preserve"> Таблица П-1.2</w:t>
      </w:r>
    </w:p>
    <w:p w:rsidR="00B25D6F" w:rsidRDefault="00CA74DE">
      <w:pPr>
        <w:spacing w:after="0"/>
      </w:pPr>
      <w:bookmarkStart w:id="1679" w:name="z1694"/>
      <w:bookmarkEnd w:id="1678"/>
      <w:r>
        <w:rPr>
          <w:b/>
          <w:color w:val="000000"/>
        </w:rPr>
        <w:t xml:space="preserve"> Классификация и способы обращения с РАО предприятий по добыче и</w:t>
      </w:r>
      <w:r>
        <w:rPr>
          <w:b/>
          <w:color w:val="000000"/>
        </w:rPr>
        <w:t xml:space="preserve"> обогащению урановой руды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B25D6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679"/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Вид РАО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Способы обращения с РАО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23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Газообразные РАО *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Организованные вентиляционные выбросы из подземных горных выработок, закрытых складов руды, РОФ, ГМЗ и ТЭС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Соблюдение установленных ДВ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Неорганизованные газообразные </w:t>
            </w:r>
            <w:r>
              <w:rPr>
                <w:color w:val="000000"/>
                <w:sz w:val="20"/>
              </w:rPr>
              <w:t xml:space="preserve">выбросы карьеров, открытых складов </w:t>
            </w:r>
            <w:r>
              <w:rPr>
                <w:color w:val="000000"/>
                <w:sz w:val="20"/>
              </w:rPr>
              <w:lastRenderedPageBreak/>
              <w:t>руды, отвалов, хвостохранилищ и аналогичных объектов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Учитываются в расчетах ДВ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23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Жидкие РАО **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Шахтные воды, не используемые в технологии ГМЗ и в системе оборотного водоснабжения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Подлежат очистке перед сбросом в гидросист</w:t>
            </w:r>
            <w:r>
              <w:rPr>
                <w:color w:val="000000"/>
                <w:sz w:val="20"/>
              </w:rPr>
              <w:t>ему или на рельеф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Шахтные воды ликвидированных, законсервированных и перепрофилированных рудников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Подлежат очистке перед сбросом в гидросистему или на рельеф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Дебаланс оборотного водоснабжения хвостохранилища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Подлежат очистке перед сбросом в гидросистему </w:t>
            </w:r>
            <w:r>
              <w:rPr>
                <w:color w:val="000000"/>
                <w:sz w:val="20"/>
              </w:rPr>
              <w:t>или на рельеф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Дебаланс оборотного водоснабжения пунктов дезактивации и спецпрачечных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Подлежат очистке перед сбросом в гидросистему или на рельеф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23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Твердые РАО ***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Хвосты радиометрических обогатительных фабрик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Подлежат рекультивации после ликвидации, </w:t>
            </w:r>
            <w:r>
              <w:rPr>
                <w:color w:val="000000"/>
                <w:sz w:val="20"/>
              </w:rPr>
              <w:t>консервации или перепрофилирования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bookmarkStart w:id="1680" w:name="z1695"/>
            <w:r>
              <w:rPr>
                <w:color w:val="000000"/>
                <w:sz w:val="20"/>
              </w:rPr>
              <w:t>Отработанные отвалы КВ,</w:t>
            </w:r>
          </w:p>
          <w:bookmarkEnd w:id="1680"/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Хвосты ГМЗ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Подлежат временному размещению в хвостохранилище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Отходы, содержащие черные, легированные и цветные металлы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Подлежат временному размещению в хвостохранилище или захоронению в </w:t>
            </w:r>
            <w:r>
              <w:rPr>
                <w:color w:val="000000"/>
                <w:sz w:val="20"/>
              </w:rPr>
              <w:t>приповерхностном могильнике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Отработанное оборудование, строительные конструкции и материалы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Подлежат временному размещению в хвостохранилище или захоронению в приповерхностном могильнике</w:t>
            </w:r>
          </w:p>
        </w:tc>
      </w:tr>
    </w:tbl>
    <w:p w:rsidR="00B25D6F" w:rsidRDefault="00CA74DE">
      <w:pPr>
        <w:spacing w:after="0"/>
        <w:jc w:val="both"/>
      </w:pPr>
      <w:bookmarkStart w:id="1681" w:name="z1696"/>
      <w:r>
        <w:rPr>
          <w:color w:val="000000"/>
          <w:sz w:val="28"/>
        </w:rPr>
        <w:t>      Примечания к таблице:</w:t>
      </w:r>
    </w:p>
    <w:p w:rsidR="00B25D6F" w:rsidRDefault="00CA74DE">
      <w:pPr>
        <w:spacing w:after="0"/>
        <w:jc w:val="both"/>
      </w:pPr>
      <w:bookmarkStart w:id="1682" w:name="z1697"/>
      <w:bookmarkEnd w:id="1681"/>
      <w:r>
        <w:rPr>
          <w:color w:val="000000"/>
          <w:sz w:val="28"/>
        </w:rPr>
        <w:t xml:space="preserve">       * - критерием отнесения к газооб</w:t>
      </w:r>
      <w:r>
        <w:rPr>
          <w:color w:val="000000"/>
          <w:sz w:val="28"/>
        </w:rPr>
        <w:t xml:space="preserve">разным РАО является невыполнение условия </w:t>
      </w:r>
    </w:p>
    <w:bookmarkEnd w:id="1682"/>
    <w:p w:rsidR="00B25D6F" w:rsidRDefault="00CA74DE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1219200" cy="4318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5D6F" w:rsidRDefault="00CA74DE">
      <w:pPr>
        <w:spacing w:after="0"/>
      </w:pPr>
      <w:r>
        <w:rPr>
          <w:color w:val="000000"/>
          <w:sz w:val="28"/>
        </w:rPr>
        <w:t xml:space="preserve"> (П-1.2)</w:t>
      </w:r>
      <w:r>
        <w:br/>
      </w:r>
    </w:p>
    <w:p w:rsidR="00B25D6F" w:rsidRDefault="00CA74DE">
      <w:pPr>
        <w:spacing w:after="0"/>
        <w:jc w:val="both"/>
      </w:pPr>
      <w:bookmarkStart w:id="1683" w:name="z1698"/>
      <w:r>
        <w:rPr>
          <w:color w:val="000000"/>
          <w:sz w:val="28"/>
        </w:rPr>
        <w:t>      где в числителе - ОА радионуклидов, Бк/м3; в знаменателе - значения ДОА для этих нуклидов из графы 3 табл. П-1.1;</w:t>
      </w:r>
    </w:p>
    <w:p w:rsidR="00B25D6F" w:rsidRDefault="00CA74DE">
      <w:pPr>
        <w:spacing w:after="0"/>
        <w:jc w:val="both"/>
      </w:pPr>
      <w:bookmarkStart w:id="1684" w:name="z1699"/>
      <w:bookmarkEnd w:id="1683"/>
      <w:r>
        <w:rPr>
          <w:color w:val="000000"/>
          <w:sz w:val="28"/>
        </w:rPr>
        <w:t xml:space="preserve">       ** - критерием отнесения к жидким РАО является невыполнение условия </w:t>
      </w:r>
    </w:p>
    <w:bookmarkEnd w:id="1684"/>
    <w:p w:rsidR="00B25D6F" w:rsidRDefault="00CA74DE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1079500" cy="3810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5D6F" w:rsidRDefault="00CA74DE">
      <w:pPr>
        <w:spacing w:after="0"/>
      </w:pPr>
      <w:r>
        <w:br/>
      </w:r>
    </w:p>
    <w:p w:rsidR="00B25D6F" w:rsidRDefault="00CA74DE">
      <w:pPr>
        <w:spacing w:after="0"/>
        <w:jc w:val="both"/>
      </w:pPr>
      <w:bookmarkStart w:id="1685" w:name="z1700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где в числителе - УА радионуклидов, Бк/кг; в знаменателе - значения УВ для этих нуклидов из графы 5 табл. П-1.1;</w:t>
      </w:r>
    </w:p>
    <w:p w:rsidR="00B25D6F" w:rsidRDefault="00CA74DE">
      <w:pPr>
        <w:spacing w:after="0"/>
        <w:jc w:val="both"/>
      </w:pPr>
      <w:bookmarkStart w:id="1686" w:name="z1701"/>
      <w:bookmarkEnd w:id="1685"/>
      <w:r>
        <w:rPr>
          <w:color w:val="000000"/>
          <w:sz w:val="28"/>
        </w:rPr>
        <w:t xml:space="preserve">       *** - критерием отнесения к твердым РАО является невыполнение условия </w:t>
      </w:r>
    </w:p>
    <w:bookmarkEnd w:id="1686"/>
    <w:p w:rsidR="00B25D6F" w:rsidRDefault="00CA74DE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1384300" cy="4445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843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5D6F" w:rsidRDefault="00CA74DE">
      <w:pPr>
        <w:spacing w:after="0"/>
      </w:pPr>
      <w:r>
        <w:br/>
      </w:r>
    </w:p>
    <w:p w:rsidR="00B25D6F" w:rsidRDefault="00CA74DE">
      <w:pPr>
        <w:spacing w:after="0"/>
        <w:jc w:val="both"/>
      </w:pPr>
      <w:bookmarkStart w:id="1687" w:name="z1702"/>
      <w:r>
        <w:rPr>
          <w:color w:val="000000"/>
          <w:sz w:val="28"/>
        </w:rPr>
        <w:t xml:space="preserve">      где в числителе - УА радионуклидов, Бк/г; в </w:t>
      </w:r>
      <w:r>
        <w:rPr>
          <w:color w:val="000000"/>
          <w:sz w:val="28"/>
        </w:rPr>
        <w:t xml:space="preserve">знаменателе - значения МЗУА для этих нуклидов из графы 6 табл. П-1.1; возможность обращения с твердыми </w:t>
      </w:r>
      <w:r>
        <w:rPr>
          <w:color w:val="000000"/>
          <w:sz w:val="28"/>
        </w:rPr>
        <w:lastRenderedPageBreak/>
        <w:t>отходами устанавливается по величине эффективной удельной активности радионуклидов.</w:t>
      </w:r>
    </w:p>
    <w:p w:rsidR="00B25D6F" w:rsidRDefault="00CA74DE">
      <w:pPr>
        <w:spacing w:after="0"/>
        <w:jc w:val="both"/>
      </w:pPr>
      <w:bookmarkStart w:id="1688" w:name="z1703"/>
      <w:bookmarkEnd w:id="1687"/>
      <w:r>
        <w:rPr>
          <w:color w:val="000000"/>
          <w:sz w:val="28"/>
        </w:rPr>
        <w:t>      Перечень проектной и документации, необходимой для получения ра</w:t>
      </w:r>
      <w:r>
        <w:rPr>
          <w:color w:val="000000"/>
          <w:sz w:val="28"/>
        </w:rPr>
        <w:t>зрешения на ликвидацию, консервацию или перепрофилирование объектов по добыче и обогащению урановой руды</w:t>
      </w:r>
    </w:p>
    <w:p w:rsidR="00B25D6F" w:rsidRDefault="00CA74DE">
      <w:pPr>
        <w:spacing w:after="0"/>
        <w:jc w:val="both"/>
      </w:pPr>
      <w:bookmarkStart w:id="1689" w:name="z1704"/>
      <w:bookmarkEnd w:id="1688"/>
      <w:r>
        <w:rPr>
          <w:color w:val="000000"/>
          <w:sz w:val="28"/>
        </w:rPr>
        <w:t>      1. Копии основной горной документации (вертикальных проекций, разрезов, топографических планов земной поверхности, погоризонтных планов рудника),</w:t>
      </w:r>
      <w:r>
        <w:rPr>
          <w:color w:val="000000"/>
          <w:sz w:val="28"/>
        </w:rPr>
        <w:t xml:space="preserve"> геологическая карта месторождения и документация, отражающая состояние запасов и разведанности месторождения, состояние горных выработок, рельеф и ситуацию земной поверхности.</w:t>
      </w:r>
    </w:p>
    <w:p w:rsidR="00B25D6F" w:rsidRDefault="00CA74DE">
      <w:pPr>
        <w:spacing w:after="0"/>
        <w:jc w:val="both"/>
      </w:pPr>
      <w:bookmarkStart w:id="1690" w:name="z1705"/>
      <w:bookmarkEnd w:id="1689"/>
      <w:r>
        <w:rPr>
          <w:color w:val="000000"/>
          <w:sz w:val="28"/>
        </w:rPr>
        <w:t>      2. Технико-экономический расчет, обосновывающий ликвидацию или консерваци</w:t>
      </w:r>
      <w:r>
        <w:rPr>
          <w:color w:val="000000"/>
          <w:sz w:val="28"/>
        </w:rPr>
        <w:t>ю предприятия.</w:t>
      </w:r>
    </w:p>
    <w:p w:rsidR="00B25D6F" w:rsidRDefault="00CA74DE">
      <w:pPr>
        <w:spacing w:after="0"/>
        <w:jc w:val="both"/>
      </w:pPr>
      <w:bookmarkStart w:id="1691" w:name="z1706"/>
      <w:bookmarkEnd w:id="1690"/>
      <w:r>
        <w:rPr>
          <w:color w:val="000000"/>
          <w:sz w:val="28"/>
        </w:rPr>
        <w:t>      3. Справки:</w:t>
      </w:r>
    </w:p>
    <w:p w:rsidR="00B25D6F" w:rsidRDefault="00CA74DE">
      <w:pPr>
        <w:spacing w:after="0"/>
        <w:jc w:val="both"/>
      </w:pPr>
      <w:bookmarkStart w:id="1692" w:name="z1707"/>
      <w:bookmarkEnd w:id="1691"/>
      <w:r>
        <w:rPr>
          <w:color w:val="000000"/>
          <w:sz w:val="28"/>
        </w:rPr>
        <w:t>      1) об остатках балансовых и забалансовых запасов, в том числе промышленных, с разделением на вскрытые, подготовленные и готовые выемки;</w:t>
      </w:r>
    </w:p>
    <w:p w:rsidR="00B25D6F" w:rsidRDefault="00CA74DE">
      <w:pPr>
        <w:spacing w:after="0"/>
        <w:jc w:val="both"/>
      </w:pPr>
      <w:bookmarkStart w:id="1693" w:name="z1708"/>
      <w:bookmarkEnd w:id="1692"/>
      <w:r>
        <w:rPr>
          <w:color w:val="000000"/>
          <w:sz w:val="28"/>
        </w:rPr>
        <w:t xml:space="preserve">      2) о запасах в предохранительных и целиках с указанием состояния этих </w:t>
      </w:r>
      <w:r>
        <w:rPr>
          <w:color w:val="000000"/>
          <w:sz w:val="28"/>
        </w:rPr>
        <w:t>запасов;</w:t>
      </w:r>
    </w:p>
    <w:p w:rsidR="00B25D6F" w:rsidRDefault="00CA74DE">
      <w:pPr>
        <w:spacing w:after="0"/>
        <w:jc w:val="both"/>
      </w:pPr>
      <w:bookmarkStart w:id="1694" w:name="z1709"/>
      <w:bookmarkEnd w:id="1693"/>
      <w:r>
        <w:rPr>
          <w:color w:val="000000"/>
          <w:sz w:val="28"/>
        </w:rPr>
        <w:t>      3) о наличии попутно добытых, временно используемых полезных ископаемых, а также отходов производства (в хвостохранилищах, отвалах и аналогичные объекты), содержащих полезные компоненты и пригодных для производства строительных материалов ил</w:t>
      </w:r>
      <w:r>
        <w:rPr>
          <w:color w:val="000000"/>
          <w:sz w:val="28"/>
        </w:rPr>
        <w:t>и до извлечения полезных компонентов;</w:t>
      </w:r>
    </w:p>
    <w:p w:rsidR="00B25D6F" w:rsidRDefault="00CA74DE">
      <w:pPr>
        <w:spacing w:after="0"/>
        <w:jc w:val="both"/>
      </w:pPr>
      <w:bookmarkStart w:id="1695" w:name="z1710"/>
      <w:bookmarkEnd w:id="1694"/>
      <w:r>
        <w:rPr>
          <w:color w:val="000000"/>
          <w:sz w:val="28"/>
        </w:rPr>
        <w:t>      4) о состоянии производственных и санитарно-бытовых зданий, сооружений и водоотливных установок;</w:t>
      </w:r>
    </w:p>
    <w:p w:rsidR="00B25D6F" w:rsidRDefault="00CA74DE">
      <w:pPr>
        <w:spacing w:after="0"/>
        <w:jc w:val="both"/>
      </w:pPr>
      <w:bookmarkStart w:id="1696" w:name="z1711"/>
      <w:bookmarkEnd w:id="1695"/>
      <w:r>
        <w:rPr>
          <w:color w:val="000000"/>
          <w:sz w:val="28"/>
        </w:rPr>
        <w:t>      5) о наличии подземных пустот и состоянии горных выработок, максимальных фактических и ожидаемых величинах сд</w:t>
      </w:r>
      <w:r>
        <w:rPr>
          <w:color w:val="000000"/>
          <w:sz w:val="28"/>
        </w:rPr>
        <w:t>вижения земной поверхности.</w:t>
      </w:r>
    </w:p>
    <w:p w:rsidR="00B25D6F" w:rsidRDefault="00CA74DE">
      <w:pPr>
        <w:spacing w:after="0"/>
        <w:jc w:val="both"/>
      </w:pPr>
      <w:bookmarkStart w:id="1697" w:name="z1712"/>
      <w:bookmarkEnd w:id="1696"/>
      <w:r>
        <w:rPr>
          <w:color w:val="000000"/>
          <w:sz w:val="28"/>
        </w:rPr>
        <w:t>      4. Перечень мероприятий:</w:t>
      </w:r>
    </w:p>
    <w:p w:rsidR="00B25D6F" w:rsidRDefault="00CA74DE">
      <w:pPr>
        <w:spacing w:after="0"/>
        <w:jc w:val="both"/>
      </w:pPr>
      <w:bookmarkStart w:id="1698" w:name="z1713"/>
      <w:bookmarkEnd w:id="1697"/>
      <w:r>
        <w:rPr>
          <w:color w:val="000000"/>
          <w:sz w:val="28"/>
        </w:rPr>
        <w:t xml:space="preserve">      1) по обеспечению радиационной и технической безопасности работ при ликвидации (консервации) предприятия или части его, а также при обслуживании объектов предприятия и смежных с ним горных и </w:t>
      </w:r>
      <w:r>
        <w:rPr>
          <w:color w:val="000000"/>
          <w:sz w:val="28"/>
        </w:rPr>
        <w:t>предприятий, на которые распространяется влияние процессов ликвидации и консервации;</w:t>
      </w:r>
    </w:p>
    <w:p w:rsidR="00B25D6F" w:rsidRDefault="00CA74DE">
      <w:pPr>
        <w:spacing w:after="0"/>
        <w:jc w:val="both"/>
      </w:pPr>
      <w:bookmarkStart w:id="1699" w:name="z1714"/>
      <w:bookmarkEnd w:id="1698"/>
      <w:r>
        <w:rPr>
          <w:color w:val="000000"/>
          <w:sz w:val="28"/>
        </w:rPr>
        <w:t>      2) по обеспечению экологически безопасного состояния окружающей среды в районе размещения консервируемого (ликвидируемого, перепрофилируемого) объекта;</w:t>
      </w:r>
    </w:p>
    <w:p w:rsidR="00B25D6F" w:rsidRDefault="00CA74DE">
      <w:pPr>
        <w:spacing w:after="0"/>
        <w:jc w:val="both"/>
      </w:pPr>
      <w:bookmarkStart w:id="1700" w:name="z1715"/>
      <w:bookmarkEnd w:id="1699"/>
      <w:r>
        <w:rPr>
          <w:color w:val="000000"/>
          <w:sz w:val="28"/>
        </w:rPr>
        <w:t>      3) по с</w:t>
      </w:r>
      <w:r>
        <w:rPr>
          <w:color w:val="000000"/>
          <w:sz w:val="28"/>
        </w:rPr>
        <w:t>охранению предприятия на время его консервации (машин, оборудования, сооружений, горных выработок);</w:t>
      </w:r>
    </w:p>
    <w:p w:rsidR="00B25D6F" w:rsidRDefault="00CA74DE">
      <w:pPr>
        <w:spacing w:after="0"/>
        <w:jc w:val="both"/>
      </w:pPr>
      <w:bookmarkStart w:id="1701" w:name="z1716"/>
      <w:bookmarkEnd w:id="1700"/>
      <w:r>
        <w:rPr>
          <w:color w:val="000000"/>
          <w:sz w:val="28"/>
        </w:rPr>
        <w:lastRenderedPageBreak/>
        <w:t>      4) по приведению земельных участков, нарушенных горными работами, в безопасное состояние, а также в состояние, пригодное для использования их в народн</w:t>
      </w:r>
      <w:r>
        <w:rPr>
          <w:color w:val="000000"/>
          <w:sz w:val="28"/>
        </w:rPr>
        <w:t>ом хозяйстве.</w:t>
      </w:r>
    </w:p>
    <w:p w:rsidR="00B25D6F" w:rsidRDefault="00CA74DE">
      <w:pPr>
        <w:spacing w:after="0"/>
        <w:jc w:val="both"/>
      </w:pPr>
      <w:bookmarkStart w:id="1702" w:name="z1717"/>
      <w:bookmarkEnd w:id="1701"/>
      <w:r>
        <w:rPr>
          <w:color w:val="000000"/>
          <w:sz w:val="28"/>
        </w:rPr>
        <w:t>      Копии основной горно-графической документации, указанной в п.1., а также справки, указанные в п.3., подписываются главным инженером, главным маркшейдером и главным геологом предприятия. Справка о состоянии надшахтных сооружений подписыв</w:t>
      </w:r>
      <w:r>
        <w:rPr>
          <w:color w:val="000000"/>
          <w:sz w:val="28"/>
        </w:rPr>
        <w:t>ается главным инженером и главным механиком предприятия.</w:t>
      </w:r>
    </w:p>
    <w:p w:rsidR="00B25D6F" w:rsidRDefault="00CA74DE">
      <w:pPr>
        <w:spacing w:after="0"/>
        <w:jc w:val="both"/>
      </w:pPr>
      <w:bookmarkStart w:id="1703" w:name="z1718"/>
      <w:bookmarkEnd w:id="1702"/>
      <w:r>
        <w:rPr>
          <w:color w:val="000000"/>
          <w:sz w:val="28"/>
        </w:rPr>
        <w:t>      Одновременно с постановкой вопроса о необходимости ликвидации или консервации предприятия вышестоящая организация обязана письменно уведомить об этом смежные предприятия по добыче полезных иско</w:t>
      </w:r>
      <w:r>
        <w:rPr>
          <w:color w:val="000000"/>
          <w:sz w:val="28"/>
        </w:rPr>
        <w:t>паемых и заинтересованные организации и предприятия.</w:t>
      </w:r>
    </w:p>
    <w:p w:rsidR="00B25D6F" w:rsidRDefault="00CA74DE">
      <w:pPr>
        <w:spacing w:after="0"/>
      </w:pPr>
      <w:bookmarkStart w:id="1704" w:name="z1719"/>
      <w:bookmarkEnd w:id="1703"/>
      <w:r>
        <w:rPr>
          <w:b/>
          <w:color w:val="000000"/>
        </w:rPr>
        <w:t xml:space="preserve"> Класс работ с открытыми радиоактивными веществами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"/>
        <w:gridCol w:w="6150"/>
        <w:gridCol w:w="1630"/>
        <w:gridCol w:w="4600"/>
        <w:gridCol w:w="35"/>
      </w:tblGrid>
      <w:tr w:rsidR="00B25D6F">
        <w:trPr>
          <w:gridBefore w:val="1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704"/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Характеристика цехов, сооружений и установок по добыче и переработке урановых руд</w:t>
            </w: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Класс работ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Подземные рудники (цеха, участки)</w:t>
            </w: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Карьеры</w:t>
            </w: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Рудосортировочные комплексы и радиометрические обогатительные фабрики (ОФ) </w:t>
            </w: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Гидрометаллургические заводы (ГМЗ)</w:t>
            </w: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Открытые и закрытые склады руды и концентрата природного урана</w:t>
            </w: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Хвостохранилища ОФ и ГМЗ</w:t>
            </w: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Рудники (участки) подземного скважинного </w:t>
            </w:r>
            <w:r>
              <w:rPr>
                <w:color w:val="000000"/>
                <w:sz w:val="20"/>
              </w:rPr>
              <w:t>выщелачивания (ПВ) и кучного выщелачивания (КВ)</w:t>
            </w: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Установки по переработке растворов ПВ</w:t>
            </w: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Радиохимические лаборатории</w:t>
            </w: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Лаборатории контроля условий труда и охраны окружающей среды</w:t>
            </w: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B25D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color w:val="000000"/>
                <w:sz w:val="20"/>
              </w:rPr>
              <w:t>требования к радиационно-</w:t>
            </w:r>
            <w:r>
              <w:br/>
            </w:r>
            <w:r>
              <w:rPr>
                <w:color w:val="000000"/>
                <w:sz w:val="20"/>
              </w:rPr>
              <w:t>опасным объектам"</w:t>
            </w:r>
          </w:p>
        </w:tc>
      </w:tr>
    </w:tbl>
    <w:p w:rsidR="00B25D6F" w:rsidRDefault="00CA74DE">
      <w:pPr>
        <w:spacing w:after="0"/>
      </w:pPr>
      <w:bookmarkStart w:id="1705" w:name="z1721"/>
      <w:r>
        <w:rPr>
          <w:b/>
          <w:color w:val="000000"/>
        </w:rPr>
        <w:t xml:space="preserve"> Контрольный журнал рентгеновского аппарата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"/>
        <w:gridCol w:w="2460"/>
        <w:gridCol w:w="2460"/>
        <w:gridCol w:w="2460"/>
        <w:gridCol w:w="400"/>
        <w:gridCol w:w="2060"/>
        <w:gridCol w:w="2540"/>
        <w:gridCol w:w="35"/>
      </w:tblGrid>
      <w:tr w:rsidR="00B25D6F"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705"/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Дата, время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Замечания персонала и решение по дальнейшей эксплуатации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Вид неисправности, способ устранения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Возможность и условия эксплуатации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Подпись техника, дата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требования к радиационно-</w:t>
            </w:r>
            <w:r>
              <w:br/>
            </w:r>
            <w:r>
              <w:rPr>
                <w:color w:val="000000"/>
                <w:sz w:val="20"/>
              </w:rPr>
              <w:t>опасным объектам"</w:t>
            </w:r>
          </w:p>
        </w:tc>
      </w:tr>
    </w:tbl>
    <w:p w:rsidR="00B25D6F" w:rsidRDefault="00CA74DE">
      <w:pPr>
        <w:spacing w:after="0"/>
      </w:pPr>
      <w:bookmarkStart w:id="1706" w:name="z1723"/>
      <w:r>
        <w:rPr>
          <w:b/>
          <w:color w:val="000000"/>
        </w:rPr>
        <w:lastRenderedPageBreak/>
        <w:t xml:space="preserve"> Состав и площади общих и специальных помещений рентгеновского кабинета</w:t>
      </w:r>
    </w:p>
    <w:p w:rsidR="00B25D6F" w:rsidRDefault="00CA74DE">
      <w:pPr>
        <w:spacing w:after="0"/>
      </w:pPr>
      <w:bookmarkStart w:id="1707" w:name="z1724"/>
      <w:bookmarkEnd w:id="1706"/>
      <w:r>
        <w:rPr>
          <w:b/>
          <w:color w:val="000000"/>
        </w:rPr>
        <w:t xml:space="preserve"> Таблица 1</w:t>
      </w:r>
    </w:p>
    <w:p w:rsidR="00B25D6F" w:rsidRDefault="00CA74DE">
      <w:pPr>
        <w:spacing w:after="0"/>
      </w:pPr>
      <w:bookmarkStart w:id="1708" w:name="z1725"/>
      <w:bookmarkEnd w:id="1707"/>
      <w:r>
        <w:rPr>
          <w:b/>
          <w:color w:val="000000"/>
        </w:rPr>
        <w:t xml:space="preserve"> Площадь процедурной с разными рентгеновскими аппаратами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B25D6F">
        <w:trPr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708"/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Рентгеновский аппарат</w:t>
            </w:r>
          </w:p>
        </w:tc>
        <w:tc>
          <w:tcPr>
            <w:tcW w:w="82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Площадь, м</w:t>
            </w:r>
            <w:r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  <w:sz w:val="20"/>
              </w:rPr>
              <w:t xml:space="preserve"> (более)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Предусматривается использование каталки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предусматривается использование каталки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Рентгенодиагностический комплекс (далее - РДК) с полным набором </w:t>
            </w:r>
            <w:r>
              <w:rPr>
                <w:color w:val="000000"/>
                <w:sz w:val="20"/>
              </w:rPr>
              <w:t>штативов (далее - ПСШ, стол снимков, стойка снимков, штатив снимков)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РДК с ПСШ и универсальной стойкой-штативом, рентгенодиагностический аппарат с цифровой обработкой изображения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РДК с ПСШ, имеющий дистанционное управление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Аппарат для </w:t>
            </w:r>
            <w:r>
              <w:rPr>
                <w:color w:val="000000"/>
                <w:sz w:val="20"/>
              </w:rPr>
              <w:t>рентгенодиагностики методом рентгенографии (стол снимков, стойка для снимков, штатив снимков)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Аппарат для рентгенодиагностики с универсальной стойкой-штативом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Аппарат для близкодистанционной рентгенотерапии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Аппарат для </w:t>
            </w:r>
            <w:r>
              <w:rPr>
                <w:color w:val="000000"/>
                <w:sz w:val="20"/>
              </w:rPr>
              <w:t>дальнедистанционной рентгенотерапии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Аппарат для маммографии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Аппарат для остеоденситометрии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</w:tbl>
    <w:p w:rsidR="00B25D6F" w:rsidRDefault="00CA74DE">
      <w:pPr>
        <w:spacing w:after="0"/>
      </w:pPr>
      <w:bookmarkStart w:id="1709" w:name="z1726"/>
      <w:r>
        <w:rPr>
          <w:b/>
          <w:color w:val="000000"/>
        </w:rPr>
        <w:t xml:space="preserve"> Таблица 2</w:t>
      </w:r>
    </w:p>
    <w:p w:rsidR="00B25D6F" w:rsidRDefault="00CA74DE">
      <w:pPr>
        <w:spacing w:after="0"/>
      </w:pPr>
      <w:bookmarkStart w:id="1710" w:name="z1727"/>
      <w:bookmarkEnd w:id="1709"/>
      <w:r>
        <w:rPr>
          <w:b/>
          <w:color w:val="000000"/>
        </w:rPr>
        <w:t xml:space="preserve"> Состав и площади помещений рентгенодиагностического кабинета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710"/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помещения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Площадь, м</w:t>
            </w:r>
            <w:r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  <w:sz w:val="20"/>
              </w:rPr>
              <w:t xml:space="preserve"> (более)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Общие помещения </w:t>
            </w:r>
            <w:r>
              <w:rPr>
                <w:color w:val="000000"/>
                <w:sz w:val="20"/>
              </w:rPr>
              <w:t>отделения (кабинета)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заведующего отделением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Комната персонала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 (+3,5 м</w:t>
            </w:r>
            <w:r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  <w:sz w:val="20"/>
              </w:rPr>
              <w:t xml:space="preserve"> на каждого, дополнительного сотрудника)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Комната просмотра результатов (снимков)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Кабина для приготовления бария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Ожидальная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Материальная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Кладовая запасных частей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Кладовая предметов уборки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Помещение временного хранения рентгеновской пленки (не более 100 кг)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10.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Комната личной гигиены персонала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Уборные для персонала и пациентов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 на одну кабину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Компьютерная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Инженерная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рентгенодиагностики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Флюорографический кабинет для массовых обследований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процедурная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раздевальная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ожидальная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фотолаборатория2)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комната персонала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Флюорографический кабинет для диагностических</w:t>
            </w:r>
            <w:r>
              <w:rPr>
                <w:color w:val="000000"/>
                <w:sz w:val="20"/>
              </w:rPr>
              <w:t xml:space="preserve"> снимков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процедурная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комната управления (при отсутствии защитной кабины) фотолаборатория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фотолаборатория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кабина для раздевания1)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врача (для аппаратов с цифровой обработкой изображения)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Кабинет рентгенодиагностики </w:t>
            </w:r>
            <w:r>
              <w:rPr>
                <w:color w:val="000000"/>
                <w:sz w:val="20"/>
              </w:rPr>
              <w:t>методом рентгеноскопии и рентгенографии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процедурная 1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 использовании каталки 45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процедурная 2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без каталки 40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комната управления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кабина для раздевания1)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фотолаборатория2)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врача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Кабинет рентгенодиагностики </w:t>
            </w:r>
            <w:r>
              <w:rPr>
                <w:color w:val="000000"/>
                <w:sz w:val="20"/>
              </w:rPr>
              <w:t>заболеваний желудочно-кишечного тракта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Процедурная 1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bookmarkStart w:id="1711" w:name="z1728"/>
            <w:r>
              <w:rPr>
                <w:color w:val="000000"/>
                <w:sz w:val="20"/>
              </w:rPr>
              <w:t>при использовании каталки 24</w:t>
            </w:r>
          </w:p>
          <w:bookmarkEnd w:id="1711"/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без каталки 16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комната управления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фотолабораторная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кабина для раздевания с уборная для пациентов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кушеткой1)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врача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Кабинет </w:t>
            </w:r>
            <w:r>
              <w:rPr>
                <w:color w:val="000000"/>
                <w:sz w:val="20"/>
              </w:rPr>
              <w:t>рентгенодиагностики методом рентгенографии и (или) томографии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процедурная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комната управления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кабина для раздевания1)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фотолаборатория2)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комната персонала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Кабинет рентгенодиагностики заболеваний молочной железы методом </w:t>
            </w:r>
            <w:r>
              <w:rPr>
                <w:color w:val="000000"/>
                <w:sz w:val="20"/>
              </w:rPr>
              <w:t>маммографии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процедурная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процедурная специализированных методов (при необходимости)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кабина для раздевания1)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фотолаборатория2)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врача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рентгенодиагностики заболеваний мочеполовой системы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(урологический)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процедурная со сливом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bookmarkStart w:id="1712" w:name="z1729"/>
            <w:r>
              <w:rPr>
                <w:color w:val="000000"/>
                <w:sz w:val="20"/>
              </w:rPr>
              <w:t>при использовании каталки 24</w:t>
            </w:r>
          </w:p>
          <w:bookmarkEnd w:id="1712"/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без каталки 16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комната управления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фотолаборатория2)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кабина для раздевания с кушеткой1)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врача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(бокс) рентгенодиагностики инфекционных отделений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тамбур при входе </w:t>
            </w:r>
            <w:r>
              <w:rPr>
                <w:color w:val="000000"/>
                <w:sz w:val="20"/>
              </w:rPr>
              <w:t>в бокс (шлюз при входе в бокс)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ожидальная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6,0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уборная при ожидальной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процедурная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bookmarkStart w:id="1713" w:name="z1730"/>
            <w:r>
              <w:rPr>
                <w:color w:val="000000"/>
                <w:sz w:val="20"/>
              </w:rPr>
              <w:t>24,0 с каталкой</w:t>
            </w:r>
          </w:p>
          <w:bookmarkEnd w:id="1713"/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16,0 без каталки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комната управления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6,0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фотолаборатория2)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8,0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врача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9,0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топометрии (планирования лучевой терапии)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процедурная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bookmarkStart w:id="1714" w:name="z1731"/>
            <w:r>
              <w:rPr>
                <w:color w:val="000000"/>
                <w:sz w:val="20"/>
              </w:rPr>
              <w:t>при использовании каталки 24</w:t>
            </w:r>
          </w:p>
          <w:bookmarkEnd w:id="1714"/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без каталки 20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комната управления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кабина для приготовления бария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фотолаборатория2)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врача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уборная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Рентгенооперационный блок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Блок диагностики заболеваний сердца и сосудов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рентгенооперационная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комната управления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предоперационная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стерилизационная1)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комната временного пребывания больного после исследования1)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фотолаборатория2)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врача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Блок для диагностики заболеваний легких и </w:t>
            </w:r>
            <w:r>
              <w:rPr>
                <w:color w:val="000000"/>
                <w:sz w:val="20"/>
              </w:rPr>
              <w:t>средостения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рентгенооперационная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комната управления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предоперационная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стерилизационная1)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цитологической диагностики1)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фотолаборатория2)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комната просмотра снимков1)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врача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комната медсестер1)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комната</w:t>
            </w:r>
            <w:r>
              <w:rPr>
                <w:color w:val="000000"/>
                <w:sz w:val="20"/>
              </w:rPr>
              <w:t xml:space="preserve"> личной гигиены персонала1)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комната хранения грязного белья1)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3.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Блок диагностики заболеваний урогенитальной системы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рентгенооперационная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комната управления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фотолаборатория2)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врача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комната приготовления контрастных</w:t>
            </w:r>
            <w:r>
              <w:rPr>
                <w:color w:val="000000"/>
                <w:sz w:val="20"/>
              </w:rPr>
              <w:t xml:space="preserve"> средств1)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уборная для пациентов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Блок диагностики заболеваний репродуктивных органов (молочной железы)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рентгенопроцедурная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комната управления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фотолаборатория2)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врача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рентгеновской компьютерной томографии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РКТ для исследования головы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процедурная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комната управления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генераторная/компьютерная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фотолаборатория2)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врача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РКТ для рутинного исследования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процедурная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комната управления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генераторная/компьютерная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фотолаборатория2)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врача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кабина для раздевания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просмотровая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РКТ для рентгенохирургических исследований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процедурная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предоперационная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комната управления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генераторная/компьютерная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фотолаборатория2)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врача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просмотровая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комната приготовления контрастных средств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уборная для пациентов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комната инженеров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</w:tbl>
    <w:p w:rsidR="00B25D6F" w:rsidRDefault="00CA74DE">
      <w:pPr>
        <w:spacing w:after="0"/>
        <w:jc w:val="both"/>
      </w:pPr>
      <w:bookmarkStart w:id="1715" w:name="z1732"/>
      <w:r>
        <w:rPr>
          <w:color w:val="000000"/>
          <w:sz w:val="28"/>
        </w:rPr>
        <w:t>      Примечание:</w:t>
      </w:r>
    </w:p>
    <w:p w:rsidR="00B25D6F" w:rsidRDefault="00CA74DE">
      <w:pPr>
        <w:spacing w:after="0"/>
        <w:jc w:val="both"/>
      </w:pPr>
      <w:bookmarkStart w:id="1716" w:name="z1733"/>
      <w:bookmarkEnd w:id="1715"/>
      <w:r>
        <w:rPr>
          <w:color w:val="000000"/>
          <w:sz w:val="28"/>
        </w:rPr>
        <w:t>      1) необязательно;</w:t>
      </w:r>
    </w:p>
    <w:p w:rsidR="00B25D6F" w:rsidRDefault="00CA74DE">
      <w:pPr>
        <w:spacing w:after="0"/>
        <w:jc w:val="both"/>
      </w:pPr>
      <w:bookmarkStart w:id="1717" w:name="z1734"/>
      <w:bookmarkEnd w:id="1716"/>
      <w:r>
        <w:rPr>
          <w:color w:val="000000"/>
          <w:sz w:val="28"/>
        </w:rPr>
        <w:t xml:space="preserve">      2) не нужны при </w:t>
      </w:r>
      <w:r>
        <w:rPr>
          <w:color w:val="000000"/>
          <w:sz w:val="28"/>
        </w:rPr>
        <w:t>использовании аппаратов для цифровой рентгенографии и флюорографии.</w:t>
      </w:r>
    </w:p>
    <w:p w:rsidR="00B25D6F" w:rsidRDefault="00CA74DE">
      <w:pPr>
        <w:spacing w:after="0"/>
        <w:jc w:val="both"/>
      </w:pPr>
      <w:bookmarkStart w:id="1718" w:name="z1735"/>
      <w:bookmarkEnd w:id="1717"/>
      <w:r>
        <w:rPr>
          <w:color w:val="000000"/>
          <w:sz w:val="28"/>
        </w:rPr>
        <w:t xml:space="preserve">      Рентгенография цифровая является методом рентгенологического исследования, заключающимся в получении рентгеновских изображений </w:t>
      </w:r>
      <w:r>
        <w:rPr>
          <w:color w:val="000000"/>
          <w:sz w:val="28"/>
        </w:rPr>
        <w:lastRenderedPageBreak/>
        <w:t>(снимков) с применением цифрового преобразования рентге</w:t>
      </w:r>
      <w:r>
        <w:rPr>
          <w:color w:val="000000"/>
          <w:sz w:val="28"/>
        </w:rPr>
        <w:t>нологической информации.</w:t>
      </w:r>
    </w:p>
    <w:p w:rsidR="00B25D6F" w:rsidRDefault="00CA74DE">
      <w:pPr>
        <w:spacing w:after="0"/>
        <w:jc w:val="both"/>
      </w:pPr>
      <w:bookmarkStart w:id="1719" w:name="z1736"/>
      <w:bookmarkEnd w:id="1718"/>
      <w:r>
        <w:rPr>
          <w:color w:val="000000"/>
          <w:sz w:val="28"/>
        </w:rPr>
        <w:t>      Рентгеноскопия цифровая является методом рентгенологического исследования, заключающимся в получении рентгеновского изображения органов пациента в динамике с применением цифрового преобразования рентгенологической информации.</w:t>
      </w:r>
    </w:p>
    <w:p w:rsidR="00B25D6F" w:rsidRDefault="00CA74DE">
      <w:pPr>
        <w:spacing w:after="0"/>
      </w:pPr>
      <w:bookmarkStart w:id="1720" w:name="z1737"/>
      <w:bookmarkEnd w:id="1719"/>
      <w:r>
        <w:rPr>
          <w:b/>
          <w:color w:val="000000"/>
        </w:rPr>
        <w:t xml:space="preserve"> Таблица 3</w:t>
      </w:r>
    </w:p>
    <w:p w:rsidR="00B25D6F" w:rsidRDefault="00CA74DE">
      <w:pPr>
        <w:spacing w:after="0"/>
      </w:pPr>
      <w:bookmarkStart w:id="1721" w:name="z1738"/>
      <w:bookmarkEnd w:id="1720"/>
      <w:r>
        <w:rPr>
          <w:b/>
          <w:color w:val="000000"/>
        </w:rPr>
        <w:t xml:space="preserve"> Состав и площадь помещений кабинета рентгенотерапии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"/>
        <w:gridCol w:w="4100"/>
        <w:gridCol w:w="3680"/>
        <w:gridCol w:w="420"/>
        <w:gridCol w:w="4180"/>
        <w:gridCol w:w="35"/>
      </w:tblGrid>
      <w:tr w:rsidR="00B25D6F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721"/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помещения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Площадь, м2 (более)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82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близкодистанционной рентгенотерапии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процедурная с 2-3 излучателями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процедурная с 1 излучателем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комната </w:t>
            </w:r>
            <w:r>
              <w:rPr>
                <w:color w:val="000000"/>
                <w:sz w:val="20"/>
              </w:rPr>
              <w:t>управления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врача (смотровая)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ожидальная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82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дальнедистанционной рентгенотерапии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процедурная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комната управления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врача (смотровая)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ожидальная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B25D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color w:val="000000"/>
                <w:sz w:val="20"/>
              </w:rPr>
              <w:t>требования к радиационно-</w:t>
            </w:r>
            <w:r>
              <w:br/>
            </w:r>
            <w:r>
              <w:rPr>
                <w:color w:val="000000"/>
                <w:sz w:val="20"/>
              </w:rPr>
              <w:t>опасным объектам"</w:t>
            </w:r>
          </w:p>
        </w:tc>
      </w:tr>
    </w:tbl>
    <w:p w:rsidR="00B25D6F" w:rsidRDefault="00CA74DE">
      <w:pPr>
        <w:spacing w:after="0"/>
      </w:pPr>
      <w:bookmarkStart w:id="1722" w:name="z1740"/>
      <w:r>
        <w:rPr>
          <w:b/>
          <w:color w:val="000000"/>
        </w:rPr>
        <w:t xml:space="preserve"> Таблица 1</w:t>
      </w:r>
    </w:p>
    <w:p w:rsidR="00B25D6F" w:rsidRDefault="00CA74DE">
      <w:pPr>
        <w:spacing w:after="0"/>
      </w:pPr>
      <w:bookmarkStart w:id="1723" w:name="z1741"/>
      <w:bookmarkEnd w:id="1722"/>
      <w:r>
        <w:rPr>
          <w:b/>
          <w:color w:val="000000"/>
        </w:rPr>
        <w:t xml:space="preserve"> Температура и кратность воздухообмена в помещениях рентгенодиагностического кабинета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2460"/>
        <w:gridCol w:w="2460"/>
        <w:gridCol w:w="2460"/>
        <w:gridCol w:w="2460"/>
      </w:tblGrid>
      <w:tr w:rsidR="00B25D6F">
        <w:trPr>
          <w:trHeight w:val="30"/>
          <w:tblCellSpacing w:w="0" w:type="auto"/>
        </w:trPr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723"/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помещения</w:t>
            </w:r>
          </w:p>
        </w:tc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Температура,</w:t>
            </w:r>
            <w:r>
              <w:rPr>
                <w:color w:val="000000"/>
                <w:vertAlign w:val="superscript"/>
              </w:rPr>
              <w:t>о</w:t>
            </w:r>
            <w:r>
              <w:rPr>
                <w:color w:val="000000"/>
                <w:sz w:val="20"/>
              </w:rPr>
              <w:t>С</w:t>
            </w:r>
          </w:p>
        </w:tc>
        <w:tc>
          <w:tcPr>
            <w:tcW w:w="492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Кратность воздухообмена в час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приток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вытяжка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84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Общие помещения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заведующего отделением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Комната персонала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Комната просмотра результатов (снимков)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Кабина для приготовления бария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Ожидальная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Материальная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Кладовая запасных частей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Кладовая предметов уборки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Помещение временного хранения рентгеновской пленки (не более 100 кг)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Комната личной гигиены персонала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Уборные для персонала или пациентов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  <w:r>
              <w:rPr>
                <w:color w:val="000000"/>
                <w:sz w:val="20"/>
              </w:rPr>
              <w:t xml:space="preserve"> м</w:t>
            </w:r>
            <w:r>
              <w:rPr>
                <w:color w:val="000000"/>
                <w:vertAlign w:val="superscript"/>
              </w:rPr>
              <w:t>3</w:t>
            </w:r>
            <w:r>
              <w:rPr>
                <w:color w:val="000000"/>
                <w:sz w:val="20"/>
              </w:rPr>
              <w:t xml:space="preserve"> на один унитаз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Компьютерная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Инженерная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84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рентгенодиагностики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Процедурная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Комната управления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Раздевальная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Кабина для раздевания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Кабина для раздевания, комната </w:t>
            </w:r>
            <w:r>
              <w:rPr>
                <w:color w:val="000000"/>
                <w:sz w:val="20"/>
              </w:rPr>
              <w:t>временного пребывания больного, комната личной гигиены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врача, комната просмотра снимков, комната медсестер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Кладовая, материальная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Уборная для пациентов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 м</w:t>
            </w:r>
            <w:r>
              <w:rPr>
                <w:color w:val="000000"/>
                <w:vertAlign w:val="superscript"/>
              </w:rPr>
              <w:t>3</w:t>
            </w:r>
          </w:p>
        </w:tc>
      </w:tr>
    </w:tbl>
    <w:p w:rsidR="00B25D6F" w:rsidRDefault="00CA74DE">
      <w:pPr>
        <w:spacing w:after="0"/>
      </w:pPr>
      <w:bookmarkStart w:id="1724" w:name="z1742"/>
      <w:r>
        <w:rPr>
          <w:b/>
          <w:color w:val="000000"/>
        </w:rPr>
        <w:t xml:space="preserve"> Таблица 2</w:t>
      </w:r>
    </w:p>
    <w:p w:rsidR="00B25D6F" w:rsidRDefault="00CA74DE">
      <w:pPr>
        <w:spacing w:after="0"/>
      </w:pPr>
      <w:bookmarkStart w:id="1725" w:name="z1743"/>
      <w:bookmarkEnd w:id="1724"/>
      <w:r>
        <w:rPr>
          <w:b/>
          <w:color w:val="000000"/>
        </w:rPr>
        <w:t xml:space="preserve"> Температура и кратность воздухообмена в помещениях кабинета рентгенотерапии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2460"/>
        <w:gridCol w:w="2460"/>
        <w:gridCol w:w="2460"/>
        <w:gridCol w:w="2460"/>
      </w:tblGrid>
      <w:tr w:rsidR="00B25D6F">
        <w:trPr>
          <w:trHeight w:val="30"/>
          <w:tblCellSpacing w:w="0" w:type="auto"/>
        </w:trPr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725"/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помещения</w:t>
            </w:r>
          </w:p>
        </w:tc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Температура, 0С</w:t>
            </w:r>
          </w:p>
        </w:tc>
        <w:tc>
          <w:tcPr>
            <w:tcW w:w="492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Кратность воздухообмена в час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приток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вытяжка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Процедурная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Комната управления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3.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врача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</w:t>
            </w:r>
          </w:p>
        </w:tc>
      </w:tr>
    </w:tbl>
    <w:p w:rsidR="00B25D6F" w:rsidRDefault="00CA74DE">
      <w:pPr>
        <w:spacing w:after="0"/>
      </w:pPr>
      <w:bookmarkStart w:id="1726" w:name="z1744"/>
      <w:r>
        <w:rPr>
          <w:b/>
          <w:color w:val="000000"/>
        </w:rPr>
        <w:t xml:space="preserve"> Таблица 3</w:t>
      </w:r>
    </w:p>
    <w:p w:rsidR="00B25D6F" w:rsidRDefault="00CA74DE">
      <w:pPr>
        <w:spacing w:after="0"/>
      </w:pPr>
      <w:bookmarkStart w:id="1727" w:name="z1745"/>
      <w:bookmarkEnd w:id="1726"/>
      <w:r>
        <w:rPr>
          <w:b/>
          <w:color w:val="000000"/>
        </w:rPr>
        <w:t xml:space="preserve"> Освещенность рабочих мест в помещениях рентгеновского кабинета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727"/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помещения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Освещенность, лк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Источник света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2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Общие помещения отделения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заведующего отделением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л.л.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л.н.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Комната персонала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л.н.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л.н.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Комната просмотра результатов (снимков)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л.л.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л.н.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Кабина для приготовления бария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л.л.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л.н.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Ожидальная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л.л.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л.н.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Материальная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л.н.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Кладовая запасных частей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л.н.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Кладовая предметов </w:t>
            </w:r>
            <w:r>
              <w:rPr>
                <w:color w:val="000000"/>
                <w:sz w:val="20"/>
              </w:rPr>
              <w:t>уборки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л.н.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Помещение временного хранения рентгеновской пленки (не более 100 кг)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л.н.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Комната личной гигиены персонала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л.л.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л.н.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Уборные для персонала и пациентов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л.н.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Компьютерная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л.л.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Инженерная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л.н.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Фотолаборатория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л.н.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2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рентгенодиагностики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Процедурная для рентгеноскопии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л.л.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л.н.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Процедурная для рентгенографии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л.л.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л.н.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Процедурная для флюорографии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л.л.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л.н.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Комната управления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л.н.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Раздевальная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л.л.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л.н.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Кабина для раздевания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л.л.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л.н.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Тамбур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л.л.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л.н.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Шлюз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л.л.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л.н.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врача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л.л.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л.н.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2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Рентгенооперационный блок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Рентгенооперационная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л.л.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л.н.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Комната управления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л.н.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Предоперационная, стерилизационная, микроскопная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л.л.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л.н.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Кабина для раздевания, комната временного пребывания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л.л.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больного, комната личной гигиены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л.н.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Кабинет врача, </w:t>
            </w:r>
            <w:r>
              <w:rPr>
                <w:color w:val="000000"/>
                <w:sz w:val="20"/>
              </w:rPr>
              <w:t>комната просмотра снимков,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л.л.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комната медсестер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л.н.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Кладовая, материальная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л.н.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Уборная для пациент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л.н.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2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рентгеновской компьютерной томографии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Процедурная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л.л.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л.н..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Комната управления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л.н.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Генераторная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л.л.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л.н.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для раздевания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л.л.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л.н.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врача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л.л.</w:t>
            </w:r>
          </w:p>
        </w:tc>
      </w:tr>
    </w:tbl>
    <w:p w:rsidR="00B25D6F" w:rsidRDefault="00CA74DE">
      <w:pPr>
        <w:spacing w:after="0"/>
        <w:jc w:val="both"/>
      </w:pPr>
      <w:bookmarkStart w:id="1728" w:name="z1746"/>
      <w:r>
        <w:rPr>
          <w:color w:val="000000"/>
          <w:sz w:val="28"/>
        </w:rPr>
        <w:t>      Примечание:</w:t>
      </w:r>
    </w:p>
    <w:bookmarkEnd w:id="1728"/>
    <w:p w:rsidR="00B25D6F" w:rsidRDefault="00CA74DE">
      <w:pPr>
        <w:spacing w:after="0"/>
        <w:jc w:val="both"/>
      </w:pPr>
      <w:r>
        <w:rPr>
          <w:color w:val="000000"/>
          <w:sz w:val="28"/>
        </w:rPr>
        <w:t>л.л. - люминесцентные лампы;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л.н. - лампы накаливания.</w:t>
      </w:r>
    </w:p>
    <w:p w:rsidR="00B25D6F" w:rsidRDefault="00CA74DE">
      <w:pPr>
        <w:spacing w:after="0"/>
      </w:pPr>
      <w:bookmarkStart w:id="1729" w:name="z1747"/>
      <w:r>
        <w:rPr>
          <w:b/>
          <w:color w:val="000000"/>
        </w:rPr>
        <w:t xml:space="preserve"> Таблица 4</w:t>
      </w:r>
    </w:p>
    <w:p w:rsidR="00B25D6F" w:rsidRDefault="00CA74DE">
      <w:pPr>
        <w:spacing w:after="0"/>
      </w:pPr>
      <w:bookmarkStart w:id="1730" w:name="z1748"/>
      <w:bookmarkEnd w:id="1729"/>
      <w:r>
        <w:rPr>
          <w:b/>
          <w:color w:val="000000"/>
        </w:rPr>
        <w:t xml:space="preserve"> Освещенность рабочих мест в помещениях кабинета рентгенотерапии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730"/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помещения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Освещенность, лк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Источник света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Процедурная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л.л.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л.н.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Комната управления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л.л.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л.н.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врача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л.л.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л.н.</w:t>
            </w:r>
          </w:p>
        </w:tc>
      </w:tr>
    </w:tbl>
    <w:p w:rsidR="00B25D6F" w:rsidRDefault="00CA74DE">
      <w:pPr>
        <w:spacing w:after="0"/>
        <w:jc w:val="both"/>
      </w:pPr>
      <w:bookmarkStart w:id="1731" w:name="z1749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Примечание:</w:t>
      </w:r>
    </w:p>
    <w:bookmarkEnd w:id="1731"/>
    <w:p w:rsidR="00B25D6F" w:rsidRDefault="00CA74DE">
      <w:pPr>
        <w:spacing w:after="0"/>
        <w:jc w:val="both"/>
      </w:pPr>
      <w:r>
        <w:rPr>
          <w:color w:val="000000"/>
          <w:sz w:val="28"/>
        </w:rPr>
        <w:t>При отсутствии в процедурной естественного освещения устанавливаются бактерицидные лампы из расчета 1 лампа на 10 мг.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69"/>
        <w:gridCol w:w="3908"/>
      </w:tblGrid>
      <w:tr w:rsidR="00B25D6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color w:val="000000"/>
                <w:sz w:val="20"/>
              </w:rPr>
              <w:t>требования к радиационно-</w:t>
            </w:r>
            <w:r>
              <w:br/>
            </w:r>
            <w:r>
              <w:rPr>
                <w:color w:val="000000"/>
                <w:sz w:val="20"/>
              </w:rPr>
              <w:t>опасным объектам"</w:t>
            </w:r>
          </w:p>
        </w:tc>
      </w:tr>
    </w:tbl>
    <w:p w:rsidR="00B25D6F" w:rsidRDefault="00CA74DE">
      <w:pPr>
        <w:spacing w:after="0"/>
      </w:pPr>
      <w:bookmarkStart w:id="1732" w:name="z1751"/>
      <w:r>
        <w:rPr>
          <w:b/>
          <w:color w:val="000000"/>
        </w:rPr>
        <w:t xml:space="preserve"> Таблица 1</w:t>
      </w:r>
    </w:p>
    <w:p w:rsidR="00B25D6F" w:rsidRDefault="00CA74DE">
      <w:pPr>
        <w:spacing w:after="0"/>
      </w:pPr>
      <w:bookmarkStart w:id="1733" w:name="z1752"/>
      <w:bookmarkEnd w:id="1732"/>
      <w:r>
        <w:rPr>
          <w:b/>
          <w:color w:val="000000"/>
        </w:rPr>
        <w:t xml:space="preserve"> Допустимая мощность дозы рентгеновского излучения за стационарной защитой процедурной рентгеновского кабинета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 w:rsidR="00B25D6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733"/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Помещение, территория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ДМД мкГр/ч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Т, отн. Ед.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п, отн.ед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ч/год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пд, мЗв/год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Помещения постоянного пребывания персонала группы А</w:t>
            </w:r>
            <w:r>
              <w:rPr>
                <w:color w:val="000000"/>
                <w:sz w:val="20"/>
              </w:rPr>
              <w:t xml:space="preserve"> (процедурная, </w:t>
            </w:r>
            <w:r>
              <w:rPr>
                <w:color w:val="000000"/>
                <w:sz w:val="20"/>
              </w:rPr>
              <w:lastRenderedPageBreak/>
              <w:t>комната управления, комната приготовления бария, фотолаборатория, кабинет врача)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13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1500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2.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Помещения, смежные по вертикали и горизонтали с процедурной рентгеновского кабинета, имеющие постоянные рабочие места персонала группы Б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2,5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1,3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2000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Помещения, смежные по вертикали и горизонтали с процедурной рентгеновского кабинета без постоянных рабочих мест (холл, гардероб, лестничная площадка, коридор, комната отдыха, уборная, кладовая)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0,25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1,3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2000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Помещения </w:t>
            </w:r>
            <w:r>
              <w:rPr>
                <w:color w:val="000000"/>
                <w:sz w:val="20"/>
              </w:rPr>
              <w:t>эпизодического пребывания персонала группы Б (технический этаж, подвал, чердак)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0,06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1,3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2000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Палаты стационара, смежные по вертикали и горизонтали с процедурной рентгеновского кабинета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1,3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0,25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3000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Территория, прилегающая к наружным </w:t>
            </w:r>
            <w:r>
              <w:rPr>
                <w:color w:val="000000"/>
                <w:sz w:val="20"/>
              </w:rPr>
              <w:t xml:space="preserve">стенам процедурной </w:t>
            </w:r>
            <w:r>
              <w:rPr>
                <w:color w:val="000000"/>
                <w:sz w:val="20"/>
              </w:rPr>
              <w:lastRenderedPageBreak/>
              <w:t>рентгеновского кабинета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2,8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0,12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3000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7.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Жилые помещения, смежные с процедурной рентгеностоматологичес кого кабинета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03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3000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</w:tbl>
    <w:p w:rsidR="00B25D6F" w:rsidRDefault="00CA74DE">
      <w:pPr>
        <w:spacing w:after="0"/>
      </w:pPr>
      <w:bookmarkStart w:id="1734" w:name="z1753"/>
      <w:r>
        <w:rPr>
          <w:b/>
          <w:color w:val="000000"/>
        </w:rPr>
        <w:t xml:space="preserve"> Таблица 2</w:t>
      </w:r>
    </w:p>
    <w:p w:rsidR="00B25D6F" w:rsidRDefault="00CA74DE">
      <w:pPr>
        <w:spacing w:after="0"/>
      </w:pPr>
      <w:bookmarkStart w:id="1735" w:name="z1754"/>
      <w:bookmarkEnd w:id="1734"/>
      <w:r>
        <w:rPr>
          <w:b/>
          <w:color w:val="000000"/>
        </w:rPr>
        <w:t xml:space="preserve"> Значения рабочей нагрузки W и анодного напряжения U для расчета стационарной защиты рентгеновских кабинетов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735"/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Рентгеновская аппаратура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Рабочая нагрузка W, (mA-мин)/нед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Анодное напряжение, кВ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Рентгенофлюорографический аппарат с люминесцентным </w:t>
            </w:r>
            <w:r>
              <w:rPr>
                <w:color w:val="000000"/>
                <w:sz w:val="20"/>
              </w:rPr>
              <w:t>экраном и оптическим переносом изображения, пленочный и цифровой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10001)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Рентгенофлюорографический малодозовый аппарат со сканирующей линейкой детекторов и цифровой обработкой изображения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20001)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Рентгенофлюорографический малодозовый аппарат </w:t>
            </w:r>
            <w:r>
              <w:rPr>
                <w:color w:val="000000"/>
                <w:sz w:val="20"/>
              </w:rPr>
              <w:t>с УРИ, ПЗС-матрицей и цифровой обработкой изображения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Рентгенодиагностический аппарат с цифровой обработкой информации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Рентгенодиагностический комплекс с полным набором штативов (1-е, 2-е и 3-е рабочие места)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Рентгеновский аппарат для рентгеноскопии (1-е рабочее место - поворотный стол-штатив ПСШ)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Рентгеновский аппарат для рентгенографии (2-е и 3-е рабочие места - стол снимков и стойка снимков)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Ангиографический комплекс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Рентгеновский компьютерный томограф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125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Хирургический передвижной аппарат с УРИ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Палатный рентгеновский аппарат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Рентгеноурологический стол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13.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Рентгеновский аппарат для литотрипсии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Маммографический </w:t>
            </w:r>
            <w:r>
              <w:rPr>
                <w:color w:val="000000"/>
                <w:sz w:val="20"/>
              </w:rPr>
              <w:t>рентгеновский аппарат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Рентгеновский аппарат для планирования лучевой терапии (симулятор)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Аппарат для близкодистанционной рентгенотерапии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5000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Аппарат для дальнедистанционной рентгенотерапии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12000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Остеоденситометр </w:t>
            </w:r>
            <w:r>
              <w:rPr>
                <w:color w:val="000000"/>
                <w:sz w:val="20"/>
              </w:rPr>
              <w:t>для всего тела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Номинальное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Остеоденситометр для конечностей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Остеоденситометр для всего тела и его частей с использованием широкого пучка излучения и двумерного цифрового детектора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Номинальное</w:t>
            </w:r>
          </w:p>
        </w:tc>
      </w:tr>
    </w:tbl>
    <w:p w:rsidR="00B25D6F" w:rsidRDefault="00CA74DE">
      <w:pPr>
        <w:spacing w:after="0"/>
        <w:jc w:val="both"/>
      </w:pPr>
      <w:bookmarkStart w:id="1736" w:name="z1755"/>
      <w:r>
        <w:rPr>
          <w:color w:val="000000"/>
          <w:sz w:val="28"/>
        </w:rPr>
        <w:t>      Примечание:</w:t>
      </w:r>
    </w:p>
    <w:bookmarkEnd w:id="1736"/>
    <w:p w:rsidR="00B25D6F" w:rsidRDefault="00CA74DE">
      <w:pPr>
        <w:spacing w:after="0"/>
        <w:jc w:val="both"/>
      </w:pPr>
      <w:r>
        <w:rPr>
          <w:color w:val="000000"/>
          <w:sz w:val="28"/>
        </w:rPr>
        <w:t xml:space="preserve">При комплектации </w:t>
      </w:r>
      <w:r>
        <w:rPr>
          <w:color w:val="000000"/>
          <w:sz w:val="28"/>
        </w:rPr>
        <w:t>флюорографов защитной кабиной, расчет защиты помещений производится с учетом ослабления рентгеновского излучения флюорографической кабиной, указанной в эксплуатационной документации на аппарат.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Для аппаратов, не вошедших в таблицу, а также при нестандартно</w:t>
      </w:r>
      <w:r>
        <w:rPr>
          <w:color w:val="000000"/>
          <w:sz w:val="28"/>
        </w:rPr>
        <w:t>м применении перечисленных типов аппаратов W рассчитывается по значению фактической экспозиции при стандартизированных значениях анодного напряжения. Для рентгеновских аппаратов, в которых максимальное анодное напряжение нижеуказанного в таблице, при расче</w:t>
      </w:r>
      <w:r>
        <w:rPr>
          <w:color w:val="000000"/>
          <w:sz w:val="28"/>
        </w:rPr>
        <w:t>тах и измерениях необходимо использовать максимальное напряжение, указанное в технической документации на аппарат.</w:t>
      </w:r>
    </w:p>
    <w:p w:rsidR="00B25D6F" w:rsidRDefault="00CA74DE">
      <w:pPr>
        <w:spacing w:after="0"/>
      </w:pPr>
      <w:bookmarkStart w:id="1737" w:name="z1756"/>
      <w:r>
        <w:rPr>
          <w:b/>
          <w:color w:val="000000"/>
        </w:rPr>
        <w:t xml:space="preserve"> Таблица 3</w:t>
      </w:r>
    </w:p>
    <w:p w:rsidR="00B25D6F" w:rsidRDefault="00CA74DE">
      <w:pPr>
        <w:spacing w:after="0"/>
      </w:pPr>
      <w:bookmarkStart w:id="1738" w:name="z1757"/>
      <w:bookmarkEnd w:id="1737"/>
      <w:r>
        <w:rPr>
          <w:b/>
          <w:color w:val="000000"/>
        </w:rPr>
        <w:t xml:space="preserve"> Материалы для расчета стационарной защиты</w:t>
      </w:r>
    </w:p>
    <w:p w:rsidR="00B25D6F" w:rsidRDefault="00CA74DE">
      <w:pPr>
        <w:spacing w:after="0"/>
      </w:pPr>
      <w:bookmarkStart w:id="1739" w:name="z1758"/>
      <w:bookmarkEnd w:id="1738"/>
      <w:r>
        <w:rPr>
          <w:b/>
          <w:color w:val="000000"/>
        </w:rPr>
        <w:t xml:space="preserve"> Значения радиационного выхода КR на расстоянии 1 м от фокуса рентгеновской трубки (ано</w:t>
      </w:r>
      <w:r>
        <w:rPr>
          <w:b/>
          <w:color w:val="000000"/>
        </w:rPr>
        <w:t>дное напряжение постоянное, сила анодного тока - 1 мА, фильтр - 2 мм Аl, для 250 кВ - 0,5 мм Сu)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 w:rsidR="00B25D6F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739"/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Анодное напряжение, кВ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bookmarkStart w:id="1740" w:name="z1759"/>
            <w:r>
              <w:rPr>
                <w:color w:val="000000"/>
                <w:sz w:val="20"/>
              </w:rPr>
              <w:t>Радиационный выход,</w:t>
            </w:r>
          </w:p>
          <w:bookmarkEnd w:id="1740"/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KR мГр·м2/(мА мин)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2,0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3,0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5,6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6,3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</w:tbl>
    <w:p w:rsidR="00B25D6F" w:rsidRDefault="00CA74DE">
      <w:pPr>
        <w:spacing w:after="0"/>
        <w:jc w:val="both"/>
      </w:pPr>
      <w:bookmarkStart w:id="1741" w:name="z1760"/>
      <w:r>
        <w:rPr>
          <w:color w:val="000000"/>
          <w:sz w:val="28"/>
        </w:rPr>
        <w:t>      Примечание.</w:t>
      </w:r>
    </w:p>
    <w:bookmarkEnd w:id="1741"/>
    <w:p w:rsidR="00B25D6F" w:rsidRDefault="00CA74DE">
      <w:pPr>
        <w:spacing w:after="0"/>
        <w:jc w:val="both"/>
      </w:pPr>
      <w:r>
        <w:rPr>
          <w:color w:val="000000"/>
          <w:sz w:val="28"/>
        </w:rPr>
        <w:lastRenderedPageBreak/>
        <w:t xml:space="preserve">Радиационным выходом </w:t>
      </w:r>
      <w:r>
        <w:rPr>
          <w:color w:val="000000"/>
          <w:sz w:val="28"/>
        </w:rPr>
        <w:t>является отношение мощности поглощенной дозы (воздушной кермы) в первичном пучке рентгеновского излучения на фиксированном расстоянии от фокуса трубки, умноженное на квадрат этого расстояния, к силе анодного тока, в миллигрей на метр квадратный на миллиамп</w:t>
      </w:r>
      <w:r>
        <w:rPr>
          <w:color w:val="000000"/>
          <w:sz w:val="28"/>
        </w:rPr>
        <w:t>ер-минуту (мГр·м2/(мА•мин).</w:t>
      </w:r>
    </w:p>
    <w:p w:rsidR="00B25D6F" w:rsidRDefault="00CA74DE">
      <w:pPr>
        <w:spacing w:after="0"/>
      </w:pPr>
      <w:bookmarkStart w:id="1742" w:name="z1761"/>
      <w:r>
        <w:rPr>
          <w:b/>
          <w:color w:val="000000"/>
        </w:rPr>
        <w:t xml:space="preserve"> Таблица 4</w:t>
      </w:r>
    </w:p>
    <w:p w:rsidR="00B25D6F" w:rsidRDefault="00CA74DE">
      <w:pPr>
        <w:spacing w:after="0"/>
      </w:pPr>
      <w:bookmarkStart w:id="1743" w:name="z1762"/>
      <w:bookmarkEnd w:id="1742"/>
      <w:r>
        <w:rPr>
          <w:b/>
          <w:color w:val="000000"/>
        </w:rPr>
        <w:t xml:space="preserve"> Свинцовые эквиваленты защиты в зависимости от кратности ослабления к рентгеновского излучения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 w:rsidR="00B25D6F">
        <w:trPr>
          <w:trHeight w:val="30"/>
          <w:tblCellSpacing w:w="0" w:type="auto"/>
        </w:trPr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743"/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K, отн.ед.</w:t>
            </w:r>
          </w:p>
        </w:tc>
        <w:tc>
          <w:tcPr>
            <w:tcW w:w="10543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Свинцовый эквивалент (мм) при анодном напряжении (кВ) и фильтре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8785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 мм Al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 мм Cu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2300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Толщина защиты из свинца, d. Pb, мм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0,02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0,16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0,3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0,1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0,05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0,11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0,11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0,31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0,46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0,6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0,06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0,13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0,25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0,37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0,55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0,7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0,08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0,17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031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0,46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0,69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0,09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037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0,53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0,8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1,1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0,22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0,42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03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0,9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1,3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0,11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03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0,45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0,62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0,1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1,4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0,12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0,28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0,52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0,69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1,1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1,6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0,13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031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0,58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0,8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1,2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0,14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036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0,68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0,8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0,16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0,41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0,8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2,4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0,9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1,7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2,7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1,2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1,8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03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0,6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1,4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2,0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3,5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400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03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0,7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1,2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2,2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3,8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03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0,75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1,3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1,7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2,4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4,2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800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03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0,8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1,4,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1,7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2,5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4,5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1000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03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0,8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1,8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2,6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4,7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1500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0,4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0,9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1,6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2,0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2,8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5,2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2000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0,4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1,7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3,0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5,6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2500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0,4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1,8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2,2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3,1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5,8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3000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0,4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1,9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3,2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6,0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4000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0,45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2,0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2,4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335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6,1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6000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1,2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2,2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2,6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3,6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6,8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10000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1,3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2,75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7,4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12000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1,3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2,4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2,85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4,0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7,6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15000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0,55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1,35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2,5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2,95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4,1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7,8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20000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0,6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1,4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2,6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8,1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30000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0,6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1,3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2,7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8,6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40000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0,65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1,6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2,85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3,3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4,7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9,0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50000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0,65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1,65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2,9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3,4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4,8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9,1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60000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0,65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1,65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3,0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4,9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9,4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100000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0,7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1,8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3,7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5,2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10,0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200000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0,75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1,9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3,4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4,0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5,6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11,0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300000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03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2,0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3,6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4,1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5,8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11,4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500000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0,8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3,8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4,4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6,1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12,0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1000000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0,9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4,0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4,7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13,0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1500000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0,9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4,2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4,8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6,7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13,4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3000000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4,4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5,1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7,1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14,2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5000000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2,6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4,6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7,4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15,0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10000000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2,8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4,9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5,6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7,8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15,8</w:t>
            </w:r>
          </w:p>
        </w:tc>
      </w:tr>
    </w:tbl>
    <w:p w:rsidR="00B25D6F" w:rsidRDefault="00CA74DE">
      <w:pPr>
        <w:spacing w:after="0"/>
      </w:pPr>
      <w:bookmarkStart w:id="1744" w:name="z1763"/>
      <w:r>
        <w:rPr>
          <w:b/>
          <w:color w:val="000000"/>
        </w:rPr>
        <w:t xml:space="preserve"> Таблица 5</w:t>
      </w:r>
    </w:p>
    <w:p w:rsidR="00B25D6F" w:rsidRDefault="00CA74DE">
      <w:pPr>
        <w:spacing w:after="0"/>
      </w:pPr>
      <w:bookmarkStart w:id="1745" w:name="z1764"/>
      <w:bookmarkEnd w:id="1744"/>
      <w:r>
        <w:rPr>
          <w:b/>
          <w:color w:val="000000"/>
        </w:rPr>
        <w:t xml:space="preserve"> Свинцовые эквиваленты строительных материалов, используемых для защиты от рентгеновского излучения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 w:rsidR="00B25D6F">
        <w:trPr>
          <w:trHeight w:val="30"/>
          <w:tblCellSpacing w:w="0" w:type="auto"/>
        </w:trPr>
        <w:tc>
          <w:tcPr>
            <w:tcW w:w="94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745"/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Материал</w:t>
            </w:r>
          </w:p>
        </w:tc>
        <w:tc>
          <w:tcPr>
            <w:tcW w:w="94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Плотность, г/см</w:t>
            </w:r>
            <w:r>
              <w:rPr>
                <w:color w:val="000000"/>
                <w:vertAlign w:val="superscript"/>
              </w:rPr>
              <w:t>3</w:t>
            </w:r>
          </w:p>
        </w:tc>
        <w:tc>
          <w:tcPr>
            <w:tcW w:w="94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Толщина свинца, мм</w:t>
            </w:r>
          </w:p>
        </w:tc>
        <w:tc>
          <w:tcPr>
            <w:tcW w:w="9462" w:type="dxa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Эквивалентная толщина материала (мм) при напряжении на </w:t>
            </w:r>
            <w:r>
              <w:rPr>
                <w:color w:val="000000"/>
                <w:sz w:val="20"/>
              </w:rPr>
              <w:t>рентгеновской трубке (кВ)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94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94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94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125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220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Сталь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7,9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01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1,1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1,2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1,1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2,4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3,1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3,4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03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3,2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3,2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3,1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6,6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7,6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123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123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183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71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76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64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72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93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1003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108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84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119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140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108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Бетон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733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155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123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210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168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125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338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355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345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283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275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213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425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400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305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5600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540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400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670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485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94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Барито-бетон, штукатурка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2,7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03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10,8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94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103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94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20,4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94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62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68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94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116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94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68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156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165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94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84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188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205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165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94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Кирпич полнотелый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1,8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03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84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76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68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94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130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94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195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230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94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310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94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370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94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490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94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94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94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610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94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Кирпич полнотел</w:t>
            </w:r>
            <w:r>
              <w:rPr>
                <w:color w:val="000000"/>
                <w:sz w:val="20"/>
              </w:rPr>
              <w:lastRenderedPageBreak/>
              <w:t>ый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1,6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04 1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bookmarkStart w:id="1746" w:name="z1765"/>
            <w:r>
              <w:rPr>
                <w:color w:val="000000"/>
                <w:sz w:val="20"/>
              </w:rPr>
              <w:t>110</w:t>
            </w:r>
          </w:p>
          <w:bookmarkEnd w:id="1746"/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90 170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bookmarkStart w:id="1747" w:name="z1766"/>
            <w:r>
              <w:rPr>
                <w:color w:val="000000"/>
                <w:sz w:val="20"/>
              </w:rPr>
              <w:t>80</w:t>
            </w:r>
          </w:p>
          <w:bookmarkEnd w:id="1747"/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135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95 170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90 150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80 135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94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260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215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94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345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94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415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94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505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640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550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435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94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670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94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780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Гипсокартон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0,84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bookmarkStart w:id="1748" w:name="z1767"/>
            <w:r>
              <w:rPr>
                <w:color w:val="000000"/>
                <w:sz w:val="20"/>
              </w:rPr>
              <w:t>0,1</w:t>
            </w:r>
          </w:p>
          <w:bookmarkEnd w:id="1748"/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0,4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50 110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48 89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63 120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bookmarkStart w:id="1749" w:name="z1768"/>
            <w:r>
              <w:rPr>
                <w:color w:val="000000"/>
                <w:sz w:val="20"/>
              </w:rPr>
              <w:t>62</w:t>
            </w:r>
          </w:p>
          <w:bookmarkEnd w:id="1749"/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110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bookmarkStart w:id="1750" w:name="z1769"/>
            <w:r>
              <w:rPr>
                <w:color w:val="000000"/>
                <w:sz w:val="20"/>
              </w:rPr>
              <w:t>60</w:t>
            </w:r>
          </w:p>
          <w:bookmarkEnd w:id="1750"/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105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0,6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175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155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145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0,8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165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240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Пенобетон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0,63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bookmarkStart w:id="1751" w:name="z1770"/>
            <w:r>
              <w:rPr>
                <w:color w:val="000000"/>
                <w:sz w:val="20"/>
              </w:rPr>
              <w:t>0,1</w:t>
            </w:r>
          </w:p>
          <w:bookmarkEnd w:id="1751"/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0,4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84 180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bookmarkStart w:id="1752" w:name="z1771"/>
            <w:r>
              <w:rPr>
                <w:color w:val="000000"/>
                <w:sz w:val="20"/>
              </w:rPr>
              <w:t>66</w:t>
            </w:r>
          </w:p>
          <w:bookmarkEnd w:id="1752"/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82 160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92 145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77 135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0,6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0,8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260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310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1,2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360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1,4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410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1,6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450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1,8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500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530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94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Строительный материал СРБ </w:t>
            </w:r>
            <w:r>
              <w:rPr>
                <w:color w:val="000000"/>
                <w:sz w:val="20"/>
              </w:rPr>
              <w:lastRenderedPageBreak/>
              <w:t>(тяжелый бетон)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94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94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62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94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94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94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132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94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172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</w:tbl>
    <w:p w:rsidR="00B25D6F" w:rsidRDefault="00CA74DE">
      <w:pPr>
        <w:spacing w:after="0"/>
        <w:jc w:val="both"/>
      </w:pPr>
      <w:bookmarkStart w:id="1753" w:name="z1772"/>
      <w:r>
        <w:rPr>
          <w:color w:val="000000"/>
          <w:sz w:val="28"/>
        </w:rPr>
        <w:t>      Примечание:</w:t>
      </w:r>
    </w:p>
    <w:p w:rsidR="00B25D6F" w:rsidRDefault="00CA74DE">
      <w:pPr>
        <w:spacing w:after="0"/>
        <w:jc w:val="both"/>
      </w:pPr>
      <w:bookmarkStart w:id="1754" w:name="z1773"/>
      <w:bookmarkEnd w:id="1753"/>
      <w:r>
        <w:rPr>
          <w:color w:val="000000"/>
          <w:sz w:val="28"/>
        </w:rPr>
        <w:t>      При определении свинцового эквивалента материалов для значений анодных напряжений, не указанных в таблице, можно использовать метод линейной интерполяции.</w:t>
      </w:r>
    </w:p>
    <w:p w:rsidR="00B25D6F" w:rsidRDefault="00CA74DE">
      <w:pPr>
        <w:spacing w:after="0"/>
        <w:jc w:val="both"/>
      </w:pPr>
      <w:bookmarkStart w:id="1755" w:name="z1774"/>
      <w:bookmarkEnd w:id="1754"/>
      <w:r>
        <w:rPr>
          <w:color w:val="000000"/>
          <w:sz w:val="28"/>
        </w:rPr>
        <w:t>      При</w:t>
      </w:r>
      <w:r>
        <w:rPr>
          <w:color w:val="000000"/>
          <w:sz w:val="28"/>
        </w:rPr>
        <w:t xml:space="preserve"> отличии плотностей фактически применяемых материалов от материалов, близких по составу, указанных в таблице, толщину материала увеличивают или уменьшают пропорционально плотности применяемого материала.</w:t>
      </w:r>
    </w:p>
    <w:p w:rsidR="00B25D6F" w:rsidRDefault="00CA74DE">
      <w:pPr>
        <w:spacing w:after="0"/>
      </w:pPr>
      <w:bookmarkStart w:id="1756" w:name="z1775"/>
      <w:bookmarkEnd w:id="1755"/>
      <w:r>
        <w:rPr>
          <w:b/>
          <w:color w:val="000000"/>
        </w:rPr>
        <w:t xml:space="preserve"> Таблица 6</w:t>
      </w:r>
    </w:p>
    <w:p w:rsidR="00B25D6F" w:rsidRDefault="00CA74DE">
      <w:pPr>
        <w:spacing w:after="0"/>
      </w:pPr>
      <w:bookmarkStart w:id="1757" w:name="z1776"/>
      <w:bookmarkEnd w:id="1756"/>
      <w:r>
        <w:rPr>
          <w:b/>
          <w:color w:val="000000"/>
        </w:rPr>
        <w:t xml:space="preserve"> Материал рентгенозащитный из просвинцова</w:t>
      </w:r>
      <w:r>
        <w:rPr>
          <w:b/>
          <w:color w:val="000000"/>
        </w:rPr>
        <w:t>нного пластика ППС-73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2460"/>
        <w:gridCol w:w="2460"/>
        <w:gridCol w:w="2460"/>
        <w:gridCol w:w="2460"/>
      </w:tblGrid>
      <w:tr w:rsidR="00B25D6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757"/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Тип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Размер, мм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Поверхностная плотность, кг/м2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Свинцовый эквивалент, мм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Рулонный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ПЛ-1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7000x900x2,5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0,32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Плиты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ПП-1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700x500x10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1,2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Плиты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ПП-2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1000x500x10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1,1</w:t>
            </w:r>
          </w:p>
        </w:tc>
      </w:tr>
    </w:tbl>
    <w:p w:rsidR="00B25D6F" w:rsidRDefault="00CA74DE">
      <w:pPr>
        <w:spacing w:after="0"/>
      </w:pPr>
      <w:bookmarkStart w:id="1758" w:name="z1777"/>
      <w:r>
        <w:rPr>
          <w:b/>
          <w:color w:val="000000"/>
        </w:rPr>
        <w:t xml:space="preserve"> Таблица 7</w:t>
      </w:r>
    </w:p>
    <w:p w:rsidR="00B25D6F" w:rsidRDefault="00CA74DE">
      <w:pPr>
        <w:spacing w:after="0"/>
      </w:pPr>
      <w:bookmarkStart w:id="1759" w:name="z1778"/>
      <w:bookmarkEnd w:id="1758"/>
      <w:r>
        <w:rPr>
          <w:b/>
          <w:color w:val="000000"/>
        </w:rPr>
        <w:t xml:space="preserve"> Стекла рентгеновские защитные марок ТФ 5 и ТФ 105 ГОСТ 9541-75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B25D6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759"/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Толщина стекла, мм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Свинцовый эквивалент (мм) при напряжении 180-200 кВ (более)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4,0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5,0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6,5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</w:tbl>
    <w:p w:rsidR="00B25D6F" w:rsidRDefault="00CA74DE">
      <w:pPr>
        <w:spacing w:after="0"/>
      </w:pPr>
      <w:bookmarkStart w:id="1760" w:name="z1779"/>
      <w:r>
        <w:rPr>
          <w:b/>
          <w:color w:val="000000"/>
        </w:rPr>
        <w:t xml:space="preserve"> Таблица 8</w:t>
      </w:r>
    </w:p>
    <w:p w:rsidR="00B25D6F" w:rsidRDefault="00CA74DE">
      <w:pPr>
        <w:spacing w:after="0"/>
      </w:pPr>
      <w:bookmarkStart w:id="1761" w:name="z1780"/>
      <w:bookmarkEnd w:id="1760"/>
      <w:r>
        <w:rPr>
          <w:b/>
          <w:color w:val="000000"/>
        </w:rPr>
        <w:t xml:space="preserve"> "Просвинцованная резина" Тип Я-1002 и Я-1002Т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50"/>
        <w:gridCol w:w="2050"/>
        <w:gridCol w:w="2050"/>
        <w:gridCol w:w="2050"/>
        <w:gridCol w:w="2050"/>
        <w:gridCol w:w="2050"/>
      </w:tblGrid>
      <w:tr w:rsidR="00B25D6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761"/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Толщина </w:t>
            </w:r>
            <w:r>
              <w:rPr>
                <w:color w:val="000000"/>
                <w:sz w:val="20"/>
              </w:rPr>
              <w:t>пластины, мм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1,0-1,4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1,5-1,9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2,0-2,9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3,0-3,4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3,6-4,0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Свинцовый эквивалент, мм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&gt;0,25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&gt;0,35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&gt;0,5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&gt;0,75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&gt;1,0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2300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Толщина пластины, мм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1,0-1,2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1,2-1,4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1,5-1,9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2,0-2,9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3,0-3,5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Свинцовый </w:t>
            </w:r>
            <w:r>
              <w:rPr>
                <w:color w:val="000000"/>
                <w:sz w:val="20"/>
              </w:rPr>
              <w:lastRenderedPageBreak/>
              <w:t>эквивалент, мм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&gt;0,25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&gt;0,35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&gt;0,5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&gt;0,75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&gt;1,0</w:t>
            </w:r>
          </w:p>
        </w:tc>
      </w:tr>
    </w:tbl>
    <w:p w:rsidR="00B25D6F" w:rsidRDefault="00CA74DE">
      <w:pPr>
        <w:spacing w:after="0"/>
      </w:pPr>
      <w:bookmarkStart w:id="1762" w:name="z1781"/>
      <w:r>
        <w:rPr>
          <w:b/>
          <w:color w:val="000000"/>
        </w:rPr>
        <w:lastRenderedPageBreak/>
        <w:t xml:space="preserve"> Расчет радиационной защиты</w:t>
      </w:r>
    </w:p>
    <w:p w:rsidR="00B25D6F" w:rsidRDefault="00CA74DE">
      <w:pPr>
        <w:spacing w:after="0"/>
        <w:jc w:val="both"/>
      </w:pPr>
      <w:bookmarkStart w:id="1763" w:name="z1782"/>
      <w:bookmarkEnd w:id="1762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Расчет радиационной защиты основан на определении кратности ослабления (К) мощности поглощенной дозы (Do) рентгеновского излучения в воздухе в данной точке в отсутствии защиты до значения допустимой мощности дозы (далее – ДМД) в воздухе: </w:t>
      </w:r>
    </w:p>
    <w:bookmarkEnd w:id="1763"/>
    <w:p w:rsidR="00B25D6F" w:rsidRDefault="00CA74DE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616200" cy="4318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6162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5D6F" w:rsidRDefault="00CA74DE">
      <w:pPr>
        <w:spacing w:after="0"/>
      </w:pPr>
      <w:r>
        <w:rPr>
          <w:color w:val="000000"/>
          <w:sz w:val="28"/>
        </w:rPr>
        <w:t xml:space="preserve"> ,</w:t>
      </w:r>
      <w:r>
        <w:br/>
      </w:r>
    </w:p>
    <w:p w:rsidR="00B25D6F" w:rsidRDefault="00CA74DE">
      <w:pPr>
        <w:spacing w:after="0"/>
        <w:jc w:val="both"/>
      </w:pPr>
      <w:bookmarkStart w:id="1764" w:name="z1783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103 – коэффициент перевода мГр в мкГр;</w:t>
      </w:r>
    </w:p>
    <w:p w:rsidR="00B25D6F" w:rsidRDefault="00CA74DE">
      <w:pPr>
        <w:spacing w:after="0"/>
        <w:jc w:val="both"/>
      </w:pPr>
      <w:bookmarkStart w:id="1765" w:name="z1784"/>
      <w:bookmarkEnd w:id="1764"/>
      <w:r>
        <w:rPr>
          <w:color w:val="000000"/>
          <w:sz w:val="28"/>
        </w:rPr>
        <w:t>      KR – радиационный выход – отношение мощности воздушной кермы в первичном пучке рентгеновского излучения на расстоянии 1 м от фокуса трубки, умноженной на квадрат этого расстояния, к силе анодного тока, мГр*/ (м</w:t>
      </w:r>
      <w:r>
        <w:rPr>
          <w:color w:val="000000"/>
          <w:sz w:val="28"/>
        </w:rPr>
        <w:t>А * мин);</w:t>
      </w:r>
    </w:p>
    <w:p w:rsidR="00B25D6F" w:rsidRDefault="00CA74DE">
      <w:pPr>
        <w:spacing w:after="0"/>
        <w:jc w:val="both"/>
      </w:pPr>
      <w:bookmarkStart w:id="1766" w:name="z1785"/>
      <w:bookmarkEnd w:id="1765"/>
      <w:r>
        <w:rPr>
          <w:color w:val="000000"/>
          <w:sz w:val="28"/>
        </w:rPr>
        <w:t>      W – рабочая нагрузка рентгеновского аппарата, (мА . мин)/неделя;</w:t>
      </w:r>
    </w:p>
    <w:p w:rsidR="00B25D6F" w:rsidRDefault="00CA74DE">
      <w:pPr>
        <w:spacing w:after="0"/>
        <w:jc w:val="both"/>
      </w:pPr>
      <w:bookmarkStart w:id="1767" w:name="z1786"/>
      <w:bookmarkEnd w:id="1766"/>
      <w:r>
        <w:rPr>
          <w:color w:val="000000"/>
          <w:sz w:val="28"/>
        </w:rPr>
        <w:t>      N – коэффициент направленности излучения, относительная единица;</w:t>
      </w:r>
    </w:p>
    <w:p w:rsidR="00B25D6F" w:rsidRDefault="00CA74DE">
      <w:pPr>
        <w:spacing w:after="0"/>
        <w:jc w:val="both"/>
      </w:pPr>
      <w:bookmarkStart w:id="1768" w:name="z1787"/>
      <w:bookmarkEnd w:id="1767"/>
      <w:r>
        <w:rPr>
          <w:color w:val="000000"/>
          <w:sz w:val="28"/>
        </w:rPr>
        <w:t>      30 – значение нормированного времени работы рентгеновского аппарата в неделю при односменной работ</w:t>
      </w:r>
      <w:r>
        <w:rPr>
          <w:color w:val="000000"/>
          <w:sz w:val="28"/>
        </w:rPr>
        <w:t>е персонала группы А, ч/неделя;</w:t>
      </w:r>
    </w:p>
    <w:p w:rsidR="00B25D6F" w:rsidRDefault="00CA74DE">
      <w:pPr>
        <w:spacing w:after="0"/>
        <w:jc w:val="both"/>
      </w:pPr>
      <w:bookmarkStart w:id="1769" w:name="z1788"/>
      <w:bookmarkEnd w:id="1768"/>
      <w:r>
        <w:rPr>
          <w:color w:val="000000"/>
          <w:sz w:val="28"/>
        </w:rPr>
        <w:t>      r – расстояние от фокуса рентгеновской трубки до точки расчета, м.</w:t>
      </w:r>
    </w:p>
    <w:p w:rsidR="00B25D6F" w:rsidRDefault="00CA74DE">
      <w:pPr>
        <w:spacing w:after="0"/>
        <w:jc w:val="both"/>
      </w:pPr>
      <w:bookmarkStart w:id="1770" w:name="z1789"/>
      <w:bookmarkEnd w:id="1769"/>
      <w:r>
        <w:rPr>
          <w:color w:val="000000"/>
          <w:sz w:val="28"/>
        </w:rPr>
        <w:t xml:space="preserve">      Значение радиационного выхода 1С берется из технической документации на конкретный рентгеновский излучатель. При отсутствии этих данных работы </w:t>
      </w:r>
      <w:r>
        <w:rPr>
          <w:color w:val="000000"/>
          <w:sz w:val="28"/>
        </w:rPr>
        <w:t>рентгеновского аппарата и связанную с ней продолжительность облучения персонала группы Б, пациентов и населения, tp = tc . n;</w:t>
      </w:r>
    </w:p>
    <w:p w:rsidR="00B25D6F" w:rsidRDefault="00CA74DE">
      <w:pPr>
        <w:spacing w:after="0"/>
        <w:jc w:val="both"/>
      </w:pPr>
      <w:bookmarkStart w:id="1771" w:name="z1790"/>
      <w:bookmarkEnd w:id="1770"/>
      <w:r>
        <w:rPr>
          <w:color w:val="000000"/>
          <w:sz w:val="28"/>
        </w:rPr>
        <w:t>      Т – коэффициент занятости помещения, учитывающий максимально возможное время нахождения людей в зоне облучения.</w:t>
      </w:r>
    </w:p>
    <w:p w:rsidR="00B25D6F" w:rsidRDefault="00CA74DE">
      <w:pPr>
        <w:spacing w:after="0"/>
        <w:jc w:val="both"/>
      </w:pPr>
      <w:bookmarkStart w:id="1772" w:name="z1791"/>
      <w:bookmarkEnd w:id="1771"/>
      <w:r>
        <w:rPr>
          <w:color w:val="000000"/>
          <w:sz w:val="28"/>
        </w:rPr>
        <w:t>      При пр</w:t>
      </w:r>
      <w:r>
        <w:rPr>
          <w:color w:val="000000"/>
          <w:sz w:val="28"/>
        </w:rPr>
        <w:t xml:space="preserve">оектировании стационарной защиты используются значения данных KR из таблицы 3 приложения 13 к настоящим Санитарным правилам. При формах напряжения на рентгеновской трубке (6-пульсной, 12-пульсной схем выпрямления) значения радиационного выхода будут ниже, </w:t>
      </w:r>
      <w:r>
        <w:rPr>
          <w:color w:val="000000"/>
          <w:sz w:val="28"/>
        </w:rPr>
        <w:t>чем при постоянном напряжении. Поэтому использование указанных табличных данных при расчете защиты не приведет к заниженному значению толщины защитного материала.</w:t>
      </w:r>
    </w:p>
    <w:p w:rsidR="00B25D6F" w:rsidRDefault="00CA74DE">
      <w:pPr>
        <w:spacing w:after="0"/>
        <w:jc w:val="both"/>
      </w:pPr>
      <w:bookmarkStart w:id="1773" w:name="z1792"/>
      <w:bookmarkEnd w:id="1772"/>
      <w:r>
        <w:rPr>
          <w:color w:val="000000"/>
          <w:sz w:val="28"/>
        </w:rPr>
        <w:t xml:space="preserve">      Значения рабочей нагрузки W в зависимости от типа и назначения рентгеновского аппарата </w:t>
      </w:r>
      <w:r>
        <w:rPr>
          <w:color w:val="000000"/>
          <w:sz w:val="28"/>
        </w:rPr>
        <w:t>приведены в таблице 2 приложения 13 к настоящим санитарным правилам.</w:t>
      </w:r>
    </w:p>
    <w:p w:rsidR="00B25D6F" w:rsidRDefault="00CA74DE">
      <w:pPr>
        <w:spacing w:after="0"/>
        <w:jc w:val="both"/>
      </w:pPr>
      <w:bookmarkStart w:id="1774" w:name="z1793"/>
      <w:bookmarkEnd w:id="1773"/>
      <w:r>
        <w:rPr>
          <w:color w:val="000000"/>
          <w:sz w:val="28"/>
        </w:rPr>
        <w:t>      Коэффициент направленности (далее – N) учитывает вероятность направления первичного пучка рентгеновского излучения. В направлениях первичного пучка рентгеновского излучения значение</w:t>
      </w:r>
      <w:r>
        <w:rPr>
          <w:color w:val="000000"/>
          <w:sz w:val="28"/>
        </w:rPr>
        <w:t xml:space="preserve"> N принимается равным 1, </w:t>
      </w:r>
      <w:r>
        <w:rPr>
          <w:color w:val="000000"/>
          <w:sz w:val="28"/>
        </w:rPr>
        <w:lastRenderedPageBreak/>
        <w:t xml:space="preserve">для аппаратов с подвижным источником излучения во время получения изображения (рентгеновский компьютерный томограф, панорамный томограф, сканирующие аппараты) - 0,1. Во всех направлениях, куда попадает только рассеянное излучение, </w:t>
      </w:r>
      <w:r>
        <w:rPr>
          <w:color w:val="000000"/>
          <w:sz w:val="28"/>
        </w:rPr>
        <w:t>значение N принимается равным 0,05.</w:t>
      </w:r>
    </w:p>
    <w:p w:rsidR="00B25D6F" w:rsidRDefault="00CA74DE">
      <w:pPr>
        <w:spacing w:after="0"/>
        <w:jc w:val="both"/>
      </w:pPr>
      <w:bookmarkStart w:id="1775" w:name="z1794"/>
      <w:bookmarkEnd w:id="1774"/>
      <w:r>
        <w:rPr>
          <w:color w:val="000000"/>
          <w:sz w:val="28"/>
        </w:rPr>
        <w:t xml:space="preserve">       Значения допустимой мощности дозы в воздухе ДМД (мкГр/ч) рассчитываются, исходя из основных пределов эффективных доз ПД для соответствующих категорий облучаемых лиц (таблица 1 приложение 13 к настоящим Санитарным </w:t>
      </w:r>
      <w:r>
        <w:rPr>
          <w:color w:val="000000"/>
          <w:sz w:val="28"/>
        </w:rPr>
        <w:t xml:space="preserve">правилам) и возможной продолжительности их пребывания в помещениях или на территории различного назначения: </w:t>
      </w:r>
    </w:p>
    <w:bookmarkEnd w:id="1775"/>
    <w:p w:rsidR="00B25D6F" w:rsidRDefault="00CA74DE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1892300" cy="4826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923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5D6F" w:rsidRDefault="00CA74DE">
      <w:pPr>
        <w:spacing w:after="0"/>
      </w:pPr>
      <w:r>
        <w:rPr>
          <w:color w:val="000000"/>
          <w:sz w:val="28"/>
        </w:rPr>
        <w:t xml:space="preserve"> ,</w:t>
      </w:r>
      <w:r>
        <w:br/>
      </w:r>
    </w:p>
    <w:p w:rsidR="00B25D6F" w:rsidRDefault="00CA74DE">
      <w:pPr>
        <w:spacing w:after="0"/>
        <w:jc w:val="both"/>
      </w:pPr>
      <w:bookmarkStart w:id="1776" w:name="z1795"/>
      <w:r>
        <w:rPr>
          <w:color w:val="000000"/>
          <w:sz w:val="28"/>
        </w:rPr>
        <w:t>      103 – коэффициент перевода мГр в мкГр;</w:t>
      </w:r>
    </w:p>
    <w:p w:rsidR="00B25D6F" w:rsidRDefault="00CA74DE">
      <w:pPr>
        <w:spacing w:after="0"/>
        <w:jc w:val="both"/>
      </w:pPr>
      <w:bookmarkStart w:id="1777" w:name="z1796"/>
      <w:bookmarkEnd w:id="1776"/>
      <w:r>
        <w:rPr>
          <w:color w:val="000000"/>
          <w:sz w:val="28"/>
        </w:rPr>
        <w:t xml:space="preserve">       l – коэффициент перехода от величины эффективной дозы к значению поглощенной дозы в возду</w:t>
      </w:r>
      <w:r>
        <w:rPr>
          <w:color w:val="000000"/>
          <w:sz w:val="28"/>
        </w:rPr>
        <w:t>хе, мГр/мЗв. Для расчета радиационной защиты с учетом двукратного запаса по кратности ослабления рентгеновского излучения значение X принимается равным 1;</w:t>
      </w:r>
    </w:p>
    <w:p w:rsidR="00B25D6F" w:rsidRDefault="00CA74DE">
      <w:pPr>
        <w:spacing w:after="0"/>
        <w:jc w:val="both"/>
      </w:pPr>
      <w:bookmarkStart w:id="1778" w:name="z1797"/>
      <w:bookmarkEnd w:id="1777"/>
      <w:r>
        <w:rPr>
          <w:color w:val="000000"/>
          <w:sz w:val="28"/>
        </w:rPr>
        <w:t>      tc – стандартизованная продолжительность работы рентгеновского аппарата в течение года при одно</w:t>
      </w:r>
      <w:r>
        <w:rPr>
          <w:color w:val="000000"/>
          <w:sz w:val="28"/>
        </w:rPr>
        <w:t>сменной работе персонала группы A, tc = 1 500 ч/год;</w:t>
      </w:r>
    </w:p>
    <w:p w:rsidR="00B25D6F" w:rsidRDefault="00CA74DE">
      <w:pPr>
        <w:spacing w:after="0"/>
        <w:jc w:val="both"/>
      </w:pPr>
      <w:bookmarkStart w:id="1779" w:name="z1798"/>
      <w:bookmarkEnd w:id="1778"/>
      <w:r>
        <w:rPr>
          <w:color w:val="000000"/>
          <w:sz w:val="28"/>
        </w:rPr>
        <w:t>      n – коэффициент сменности, учитывающий возможность двухсменной ДМД для различных помещений, значения коэффициентов занятости Т, сменности n и продолжительности облучения tp, представленные в таблиц</w:t>
      </w:r>
      <w:r>
        <w:rPr>
          <w:color w:val="000000"/>
          <w:sz w:val="28"/>
        </w:rPr>
        <w:t>е 2 приложения 16 к настоящим Санитарным правилам.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69"/>
        <w:gridCol w:w="3908"/>
      </w:tblGrid>
      <w:tr w:rsidR="00B25D6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779"/>
          <w:p w:rsidR="00B25D6F" w:rsidRDefault="00CA74D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color w:val="000000"/>
                <w:sz w:val="20"/>
              </w:rPr>
              <w:t>требования к радиационно-</w:t>
            </w:r>
            <w:r>
              <w:br/>
            </w:r>
            <w:r>
              <w:rPr>
                <w:color w:val="000000"/>
                <w:sz w:val="20"/>
              </w:rPr>
              <w:t>опасным объектам"</w:t>
            </w:r>
          </w:p>
        </w:tc>
      </w:tr>
    </w:tbl>
    <w:p w:rsidR="00B25D6F" w:rsidRDefault="00CA74DE">
      <w:pPr>
        <w:spacing w:after="0"/>
      </w:pPr>
      <w:bookmarkStart w:id="1780" w:name="z1800"/>
      <w:r>
        <w:rPr>
          <w:b/>
          <w:color w:val="000000"/>
        </w:rPr>
        <w:t xml:space="preserve"> Средства радиационной защиты</w:t>
      </w:r>
    </w:p>
    <w:p w:rsidR="00B25D6F" w:rsidRDefault="00CA74DE">
      <w:pPr>
        <w:spacing w:after="0"/>
        <w:jc w:val="both"/>
      </w:pPr>
      <w:bookmarkStart w:id="1781" w:name="z1801"/>
      <w:bookmarkEnd w:id="1780"/>
      <w:r>
        <w:rPr>
          <w:color w:val="000000"/>
          <w:sz w:val="28"/>
        </w:rPr>
        <w:t>      1. Передвижные средства радиационной защиты:</w:t>
      </w:r>
    </w:p>
    <w:p w:rsidR="00B25D6F" w:rsidRDefault="00CA74DE">
      <w:pPr>
        <w:spacing w:after="0"/>
        <w:jc w:val="both"/>
      </w:pPr>
      <w:bookmarkStart w:id="1782" w:name="z1802"/>
      <w:bookmarkEnd w:id="1781"/>
      <w:r>
        <w:rPr>
          <w:color w:val="000000"/>
          <w:sz w:val="28"/>
        </w:rPr>
        <w:t>      1) бо</w:t>
      </w:r>
      <w:r>
        <w:rPr>
          <w:color w:val="000000"/>
          <w:sz w:val="28"/>
        </w:rPr>
        <w:t>льшая защитная ширма персонала (одно-, двух-, трехстворчатая) - для защиты от излучения всего тела человека;</w:t>
      </w:r>
    </w:p>
    <w:p w:rsidR="00B25D6F" w:rsidRDefault="00CA74DE">
      <w:pPr>
        <w:spacing w:after="0"/>
        <w:jc w:val="both"/>
      </w:pPr>
      <w:bookmarkStart w:id="1783" w:name="z1803"/>
      <w:bookmarkEnd w:id="1782"/>
      <w:r>
        <w:rPr>
          <w:color w:val="000000"/>
          <w:sz w:val="28"/>
        </w:rPr>
        <w:t>      2) малая защитная ширма персонала - для защиты нижней части тела человека;</w:t>
      </w:r>
    </w:p>
    <w:p w:rsidR="00B25D6F" w:rsidRDefault="00CA74DE">
      <w:pPr>
        <w:spacing w:after="0"/>
        <w:jc w:val="both"/>
      </w:pPr>
      <w:bookmarkStart w:id="1784" w:name="z1804"/>
      <w:bookmarkEnd w:id="1783"/>
      <w:r>
        <w:rPr>
          <w:color w:val="000000"/>
          <w:sz w:val="28"/>
        </w:rPr>
        <w:t>      3) малая защитная ширма пациента - для защиты нижней части т</w:t>
      </w:r>
      <w:r>
        <w:rPr>
          <w:color w:val="000000"/>
          <w:sz w:val="28"/>
        </w:rPr>
        <w:t>ела пациента;</w:t>
      </w:r>
    </w:p>
    <w:p w:rsidR="00B25D6F" w:rsidRDefault="00CA74DE">
      <w:pPr>
        <w:spacing w:after="0"/>
        <w:jc w:val="both"/>
      </w:pPr>
      <w:bookmarkStart w:id="1785" w:name="z1805"/>
      <w:bookmarkEnd w:id="1784"/>
      <w:r>
        <w:rPr>
          <w:color w:val="000000"/>
          <w:sz w:val="28"/>
        </w:rPr>
        <w:t>      4) экран защитный поворотный - для защиты отдельных частей тела человека в положении стоя, сидя или лежа;</w:t>
      </w:r>
    </w:p>
    <w:p w:rsidR="00B25D6F" w:rsidRDefault="00CA74DE">
      <w:pPr>
        <w:spacing w:after="0"/>
        <w:jc w:val="both"/>
      </w:pPr>
      <w:bookmarkStart w:id="1786" w:name="z1806"/>
      <w:bookmarkEnd w:id="1785"/>
      <w:r>
        <w:rPr>
          <w:color w:val="000000"/>
          <w:sz w:val="28"/>
        </w:rPr>
        <w:lastRenderedPageBreak/>
        <w:t>      5) защитная штора - для защиты всего тела, применяется взамен большой защитной ширмы.</w:t>
      </w:r>
    </w:p>
    <w:p w:rsidR="00B25D6F" w:rsidRDefault="00CA74DE">
      <w:pPr>
        <w:spacing w:after="0"/>
        <w:jc w:val="both"/>
      </w:pPr>
      <w:bookmarkStart w:id="1787" w:name="z1807"/>
      <w:bookmarkEnd w:id="1786"/>
      <w:r>
        <w:rPr>
          <w:color w:val="000000"/>
          <w:sz w:val="28"/>
        </w:rPr>
        <w:t xml:space="preserve">      2. Индивидуальные средства </w:t>
      </w:r>
      <w:r>
        <w:rPr>
          <w:color w:val="000000"/>
          <w:sz w:val="28"/>
        </w:rPr>
        <w:t>радиационной защиты:</w:t>
      </w:r>
    </w:p>
    <w:p w:rsidR="00B25D6F" w:rsidRDefault="00CA74DE">
      <w:pPr>
        <w:spacing w:after="0"/>
        <w:jc w:val="both"/>
      </w:pPr>
      <w:bookmarkStart w:id="1788" w:name="z1808"/>
      <w:bookmarkEnd w:id="1787"/>
      <w:r>
        <w:rPr>
          <w:color w:val="000000"/>
          <w:sz w:val="28"/>
        </w:rPr>
        <w:t>      1) шапочка защитная - для защиты области головы;</w:t>
      </w:r>
    </w:p>
    <w:p w:rsidR="00B25D6F" w:rsidRDefault="00CA74DE">
      <w:pPr>
        <w:spacing w:after="0"/>
        <w:jc w:val="both"/>
      </w:pPr>
      <w:bookmarkStart w:id="1789" w:name="z1809"/>
      <w:bookmarkEnd w:id="1788"/>
      <w:r>
        <w:rPr>
          <w:color w:val="000000"/>
          <w:sz w:val="28"/>
        </w:rPr>
        <w:t>      2) очки защитные - для защиты глаз;</w:t>
      </w:r>
    </w:p>
    <w:p w:rsidR="00B25D6F" w:rsidRDefault="00CA74DE">
      <w:pPr>
        <w:spacing w:after="0"/>
        <w:jc w:val="both"/>
      </w:pPr>
      <w:bookmarkStart w:id="1790" w:name="z1810"/>
      <w:bookmarkEnd w:id="1789"/>
      <w:r>
        <w:rPr>
          <w:color w:val="000000"/>
          <w:sz w:val="28"/>
        </w:rPr>
        <w:t>      3) воротник защитный - для защиты щитовидной железы и области шеи, применяется также совместно с фартуками и жилетами, имеющими выре</w:t>
      </w:r>
      <w:r>
        <w:rPr>
          <w:color w:val="000000"/>
          <w:sz w:val="28"/>
        </w:rPr>
        <w:t>з в области шеи;</w:t>
      </w:r>
    </w:p>
    <w:p w:rsidR="00B25D6F" w:rsidRDefault="00CA74DE">
      <w:pPr>
        <w:spacing w:after="0"/>
        <w:jc w:val="both"/>
      </w:pPr>
      <w:bookmarkStart w:id="1791" w:name="z1811"/>
      <w:bookmarkEnd w:id="1790"/>
      <w:r>
        <w:rPr>
          <w:color w:val="000000"/>
          <w:sz w:val="28"/>
        </w:rPr>
        <w:t>      4) накидка защитная, пелерина - для защиты плечевого пояса и верхней части грудной клетки;</w:t>
      </w:r>
    </w:p>
    <w:p w:rsidR="00B25D6F" w:rsidRDefault="00CA74DE">
      <w:pPr>
        <w:spacing w:after="0"/>
        <w:jc w:val="both"/>
      </w:pPr>
      <w:bookmarkStart w:id="1792" w:name="z1812"/>
      <w:bookmarkEnd w:id="1791"/>
      <w:r>
        <w:rPr>
          <w:color w:val="000000"/>
          <w:sz w:val="28"/>
        </w:rPr>
        <w:t>      5) фартук защитный односторонний тяжелый и легкий - для защиты тела спереди от горла до голеней (на 10 см ниже колен);</w:t>
      </w:r>
    </w:p>
    <w:p w:rsidR="00B25D6F" w:rsidRDefault="00CA74DE">
      <w:pPr>
        <w:spacing w:after="0"/>
        <w:jc w:val="both"/>
      </w:pPr>
      <w:bookmarkStart w:id="1793" w:name="z1813"/>
      <w:bookmarkEnd w:id="1792"/>
      <w:r>
        <w:rPr>
          <w:color w:val="000000"/>
          <w:sz w:val="28"/>
        </w:rPr>
        <w:t>      6) фартук з</w:t>
      </w:r>
      <w:r>
        <w:rPr>
          <w:color w:val="000000"/>
          <w:sz w:val="28"/>
        </w:rPr>
        <w:t>ащитный двусторонний - для защиты тела спереди от горла до голеней (на 10 см ниже колен), включая плечи и ключицы, а сзади от лопаток, включая кости таза, ягодицы, и сбоку до бедер (не менее чем на 10 см ниже пояса);</w:t>
      </w:r>
    </w:p>
    <w:p w:rsidR="00B25D6F" w:rsidRDefault="00CA74DE">
      <w:pPr>
        <w:spacing w:after="0"/>
        <w:jc w:val="both"/>
      </w:pPr>
      <w:bookmarkStart w:id="1794" w:name="z1814"/>
      <w:bookmarkEnd w:id="1793"/>
      <w:r>
        <w:rPr>
          <w:color w:val="000000"/>
          <w:sz w:val="28"/>
        </w:rPr>
        <w:t>      7) фартук защитный стоматологичес</w:t>
      </w:r>
      <w:r>
        <w:rPr>
          <w:color w:val="000000"/>
          <w:sz w:val="28"/>
        </w:rPr>
        <w:t>кий - для защиты передней части тела, включая гонады, кости таза и щитовидную железу, при дентальных исследованиях или исследовании черепа;</w:t>
      </w:r>
    </w:p>
    <w:p w:rsidR="00B25D6F" w:rsidRDefault="00CA74DE">
      <w:pPr>
        <w:spacing w:after="0"/>
        <w:jc w:val="both"/>
      </w:pPr>
      <w:bookmarkStart w:id="1795" w:name="z1815"/>
      <w:bookmarkEnd w:id="1794"/>
      <w:r>
        <w:rPr>
          <w:color w:val="000000"/>
          <w:sz w:val="28"/>
        </w:rPr>
        <w:t>      8) жилет защитный - для защиты спереди и сзади органов грудной клетки от плеч до поясницы;</w:t>
      </w:r>
    </w:p>
    <w:p w:rsidR="00B25D6F" w:rsidRDefault="00CA74DE">
      <w:pPr>
        <w:spacing w:after="0"/>
        <w:jc w:val="both"/>
      </w:pPr>
      <w:bookmarkStart w:id="1796" w:name="z1816"/>
      <w:bookmarkEnd w:id="1795"/>
      <w:r>
        <w:rPr>
          <w:color w:val="000000"/>
          <w:sz w:val="28"/>
        </w:rPr>
        <w:t xml:space="preserve">      9) передник </w:t>
      </w:r>
      <w:r>
        <w:rPr>
          <w:color w:val="000000"/>
          <w:sz w:val="28"/>
        </w:rPr>
        <w:t>для защиты гонад и костей таза - для защиты половых органов со стороны пучка излучения;</w:t>
      </w:r>
    </w:p>
    <w:p w:rsidR="00B25D6F" w:rsidRDefault="00CA74DE">
      <w:pPr>
        <w:spacing w:after="0"/>
        <w:jc w:val="both"/>
      </w:pPr>
      <w:bookmarkStart w:id="1797" w:name="z1817"/>
      <w:bookmarkEnd w:id="1796"/>
      <w:r>
        <w:rPr>
          <w:color w:val="000000"/>
          <w:sz w:val="28"/>
        </w:rPr>
        <w:t>      10) юбка защитная (тяжелая и легкая) - для защиты со всех сторон области гонад и костей таза, имеет длину не менее 35 см (для взрослых);</w:t>
      </w:r>
    </w:p>
    <w:p w:rsidR="00B25D6F" w:rsidRDefault="00CA74DE">
      <w:pPr>
        <w:spacing w:after="0"/>
        <w:jc w:val="both"/>
      </w:pPr>
      <w:bookmarkStart w:id="1798" w:name="z1818"/>
      <w:bookmarkEnd w:id="1797"/>
      <w:r>
        <w:rPr>
          <w:color w:val="000000"/>
          <w:sz w:val="28"/>
        </w:rPr>
        <w:t>      11) перчатки защитн</w:t>
      </w:r>
      <w:r>
        <w:rPr>
          <w:color w:val="000000"/>
          <w:sz w:val="28"/>
        </w:rPr>
        <w:t>ые - для защиты кистей рук и запястий, нижней половины предплечья;</w:t>
      </w:r>
    </w:p>
    <w:p w:rsidR="00B25D6F" w:rsidRDefault="00CA74DE">
      <w:pPr>
        <w:spacing w:after="0"/>
        <w:jc w:val="both"/>
      </w:pPr>
      <w:bookmarkStart w:id="1799" w:name="z1819"/>
      <w:bookmarkEnd w:id="1798"/>
      <w:r>
        <w:rPr>
          <w:color w:val="000000"/>
          <w:sz w:val="28"/>
        </w:rPr>
        <w:t>      12) защитные пластины (в виде наборов различной формы) - для защиты отдельных участков тела;</w:t>
      </w:r>
    </w:p>
    <w:p w:rsidR="00B25D6F" w:rsidRDefault="00CA74DE">
      <w:pPr>
        <w:spacing w:after="0"/>
        <w:jc w:val="both"/>
      </w:pPr>
      <w:bookmarkStart w:id="1800" w:name="z1820"/>
      <w:bookmarkEnd w:id="1799"/>
      <w:r>
        <w:rPr>
          <w:color w:val="000000"/>
          <w:sz w:val="28"/>
        </w:rPr>
        <w:t>      13) средства защиты мужских и женских гонад - для защиты половой сферы пациентов.</w:t>
      </w:r>
    </w:p>
    <w:p w:rsidR="00B25D6F" w:rsidRDefault="00CA74DE">
      <w:pPr>
        <w:spacing w:after="0"/>
        <w:jc w:val="both"/>
      </w:pPr>
      <w:bookmarkStart w:id="1801" w:name="z1821"/>
      <w:bookmarkEnd w:id="1800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3. Средства защиты детей:</w:t>
      </w:r>
    </w:p>
    <w:p w:rsidR="00B25D6F" w:rsidRDefault="00CA74DE">
      <w:pPr>
        <w:spacing w:after="0"/>
        <w:jc w:val="both"/>
      </w:pPr>
      <w:bookmarkStart w:id="1802" w:name="z1822"/>
      <w:bookmarkEnd w:id="1801"/>
      <w:r>
        <w:rPr>
          <w:color w:val="000000"/>
          <w:sz w:val="28"/>
        </w:rPr>
        <w:t>      1) подгузник (трусики) – для защиты нижней части тела ребенка;</w:t>
      </w:r>
    </w:p>
    <w:p w:rsidR="00B25D6F" w:rsidRDefault="00CA74DE">
      <w:pPr>
        <w:spacing w:after="0"/>
        <w:jc w:val="both"/>
      </w:pPr>
      <w:bookmarkStart w:id="1803" w:name="z1823"/>
      <w:bookmarkEnd w:id="1802"/>
      <w:r>
        <w:rPr>
          <w:color w:val="000000"/>
          <w:sz w:val="28"/>
        </w:rPr>
        <w:t>      2) пеленка – для защиты различных частей тела и групп органов;</w:t>
      </w:r>
    </w:p>
    <w:p w:rsidR="00B25D6F" w:rsidRDefault="00CA74DE">
      <w:pPr>
        <w:spacing w:after="0"/>
        <w:jc w:val="both"/>
      </w:pPr>
      <w:bookmarkStart w:id="1804" w:name="z1824"/>
      <w:bookmarkEnd w:id="1803"/>
      <w:r>
        <w:rPr>
          <w:color w:val="000000"/>
          <w:sz w:val="28"/>
        </w:rPr>
        <w:t>      3) пеленка с отверстием - для защиты всего тела за исключением частей тела, облуча</w:t>
      </w:r>
      <w:r>
        <w:rPr>
          <w:color w:val="000000"/>
          <w:sz w:val="28"/>
        </w:rPr>
        <w:t>емых при проведении рентгенологических исследований.</w:t>
      </w:r>
    </w:p>
    <w:p w:rsidR="00B25D6F" w:rsidRDefault="00CA74DE">
      <w:pPr>
        <w:spacing w:after="0"/>
      </w:pPr>
      <w:bookmarkStart w:id="1805" w:name="z1825"/>
      <w:bookmarkEnd w:id="1804"/>
      <w:r>
        <w:rPr>
          <w:b/>
          <w:color w:val="000000"/>
        </w:rPr>
        <w:t xml:space="preserve"> Обязательные средства радиационной защиты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 w:rsidR="00B25D6F">
        <w:trPr>
          <w:trHeight w:val="30"/>
          <w:tblCellSpacing w:w="0" w:type="auto"/>
        </w:trPr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805"/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Средства радиационной защиты</w:t>
            </w:r>
          </w:p>
        </w:tc>
        <w:tc>
          <w:tcPr>
            <w:tcW w:w="10543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Назначение рентгеновского кабинета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Флюорография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Рентгеноскопия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Рентгенография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Урография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Маммография, денситометрия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Ангиография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Большая защитная ширма (при отсутствии комнаты управления или аналогичных средств)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Малая защитная ширма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Фартук защитный односторонний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Фартук защитный двусторонний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Воротник защитный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Жилет защитный с юбкой защитной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Передник для защиты гонад или юбка защитная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Шапочка защитная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Очки защитные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Перчатки защитные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защитных пластин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</w:tbl>
    <w:p w:rsidR="00B25D6F" w:rsidRDefault="00CA74DE">
      <w:pPr>
        <w:spacing w:after="0"/>
        <w:jc w:val="both"/>
      </w:pPr>
      <w:bookmarkStart w:id="1806" w:name="z1826"/>
      <w:r>
        <w:rPr>
          <w:color w:val="000000"/>
          <w:sz w:val="28"/>
        </w:rPr>
        <w:t>      Примечание:</w:t>
      </w:r>
    </w:p>
    <w:bookmarkEnd w:id="1806"/>
    <w:p w:rsidR="00B25D6F" w:rsidRDefault="00CA74DE">
      <w:pPr>
        <w:spacing w:after="0"/>
        <w:jc w:val="both"/>
      </w:pPr>
      <w:r>
        <w:rPr>
          <w:color w:val="000000"/>
          <w:sz w:val="28"/>
        </w:rPr>
        <w:t xml:space="preserve">В </w:t>
      </w:r>
      <w:r>
        <w:rPr>
          <w:color w:val="000000"/>
          <w:sz w:val="28"/>
        </w:rPr>
        <w:t>зависимости от принятой медицинской технологии разрешается применять аналогичные средства радиационной защиты.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69"/>
        <w:gridCol w:w="3908"/>
      </w:tblGrid>
      <w:tr w:rsidR="00B25D6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color w:val="000000"/>
                <w:sz w:val="20"/>
              </w:rPr>
              <w:t>требования к радиационно-</w:t>
            </w:r>
            <w:r>
              <w:br/>
            </w:r>
            <w:r>
              <w:rPr>
                <w:color w:val="000000"/>
                <w:sz w:val="20"/>
              </w:rPr>
              <w:t>опасным объектам"</w:t>
            </w:r>
          </w:p>
        </w:tc>
      </w:tr>
    </w:tbl>
    <w:p w:rsidR="00B25D6F" w:rsidRDefault="00CA74DE">
      <w:pPr>
        <w:spacing w:after="0"/>
      </w:pPr>
      <w:bookmarkStart w:id="1807" w:name="z1828"/>
      <w:r>
        <w:rPr>
          <w:b/>
          <w:color w:val="000000"/>
        </w:rPr>
        <w:t xml:space="preserve"> Таблица 1</w:t>
      </w:r>
    </w:p>
    <w:p w:rsidR="00B25D6F" w:rsidRDefault="00CA74DE">
      <w:pPr>
        <w:spacing w:after="0"/>
      </w:pPr>
      <w:bookmarkStart w:id="1808" w:name="z1829"/>
      <w:bookmarkEnd w:id="1807"/>
      <w:r>
        <w:rPr>
          <w:b/>
          <w:color w:val="000000"/>
        </w:rPr>
        <w:t xml:space="preserve"> Защитная эффективность передвижных средств радиационной защиты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B25D6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808"/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Минимальное значение свинцового эквивалента, мм Рb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Большая защитная ширма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0,25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Малая защитная ширма врача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Малая защитная ширма пациента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Экран защитный поворотный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Защитная штора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0,25</w:t>
            </w:r>
          </w:p>
        </w:tc>
      </w:tr>
    </w:tbl>
    <w:p w:rsidR="00B25D6F" w:rsidRDefault="00CA74DE">
      <w:pPr>
        <w:spacing w:after="0"/>
      </w:pPr>
      <w:bookmarkStart w:id="1809" w:name="z1830"/>
      <w:r>
        <w:rPr>
          <w:b/>
          <w:color w:val="000000"/>
        </w:rPr>
        <w:t xml:space="preserve"> Таблица 2</w:t>
      </w:r>
    </w:p>
    <w:p w:rsidR="00B25D6F" w:rsidRDefault="00CA74DE">
      <w:pPr>
        <w:spacing w:after="0"/>
      </w:pPr>
      <w:bookmarkStart w:id="1810" w:name="z1831"/>
      <w:bookmarkEnd w:id="1809"/>
      <w:r>
        <w:rPr>
          <w:b/>
          <w:color w:val="000000"/>
        </w:rPr>
        <w:t xml:space="preserve"> Защитная эффективность индивидуальных средств радиационной защиты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"/>
        <w:gridCol w:w="6150"/>
        <w:gridCol w:w="1630"/>
        <w:gridCol w:w="4600"/>
        <w:gridCol w:w="35"/>
      </w:tblGrid>
      <w:tr w:rsidR="00B25D6F">
        <w:trPr>
          <w:gridBefore w:val="1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810"/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</w:t>
            </w: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Минимальное значение свинцового эквивалента, мм Рb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Фартук защитный односторонний тяжелый</w:t>
            </w: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0,35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Фартук защитный односторонний легкий</w:t>
            </w: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0,25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Фартук защитный двусторонний передняя поверхность</w:t>
            </w: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0,35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вся остальная поверхность</w:t>
            </w: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0,25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Фартук защитный стоматологический</w:t>
            </w: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0,25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Накидка защитная (пелерина)</w:t>
            </w: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0,35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Воротник защитный</w:t>
            </w: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тяжелый</w:t>
            </w: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0,35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легкий</w:t>
            </w: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0,25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Жилет защитный передняя поверхность </w:t>
            </w:r>
            <w:r>
              <w:rPr>
                <w:color w:val="000000"/>
                <w:sz w:val="20"/>
              </w:rPr>
              <w:t>тяжелый</w:t>
            </w: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0,35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легкий</w:t>
            </w: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0,25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остальная поверхность</w:t>
            </w: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тяжелый</w:t>
            </w: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0,25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легкий</w:t>
            </w: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0,15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Юбка защитная</w:t>
            </w: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тяжелая</w:t>
            </w: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легкая</w:t>
            </w: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0,35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Передник для защиты гонад</w:t>
            </w: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тяжелый</w:t>
            </w: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легкий</w:t>
            </w: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0,35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Шапочка защитная (вся поверхность)</w:t>
            </w: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0,25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Очки защитные</w:t>
            </w: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0,25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Перчатки защитные</w:t>
            </w: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тяжелые</w:t>
            </w: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03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легкие</w:t>
            </w: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0,15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Защитные пластины (в виде наборов различной формы)</w:t>
            </w: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1,0-0,5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Подгузник, пеленка, пеленка с отверстием</w:t>
            </w: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0,35</w:t>
            </w:r>
          </w:p>
        </w:tc>
      </w:tr>
      <w:tr w:rsidR="00B25D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"Санитарно-эпидемиологические</w:t>
            </w:r>
            <w:r>
              <w:br/>
            </w:r>
            <w:r>
              <w:rPr>
                <w:color w:val="000000"/>
                <w:sz w:val="20"/>
              </w:rPr>
              <w:t>требования к радиационно-</w:t>
            </w:r>
            <w:r>
              <w:br/>
            </w:r>
            <w:r>
              <w:rPr>
                <w:color w:val="000000"/>
                <w:sz w:val="20"/>
              </w:rPr>
              <w:t>опасным объектам"</w:t>
            </w:r>
          </w:p>
        </w:tc>
      </w:tr>
      <w:tr w:rsidR="00B25D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B25D6F" w:rsidRDefault="00CA74DE">
      <w:pPr>
        <w:spacing w:after="0"/>
      </w:pPr>
      <w:bookmarkStart w:id="1811" w:name="z1834"/>
      <w:r>
        <w:rPr>
          <w:b/>
          <w:color w:val="000000"/>
        </w:rPr>
        <w:t xml:space="preserve"> Лист учета дозовых нагрузок на пациента при рентгенологических исследованиях</w:t>
      </w:r>
    </w:p>
    <w:p w:rsidR="00B25D6F" w:rsidRDefault="00CA74DE">
      <w:pPr>
        <w:spacing w:after="0"/>
        <w:jc w:val="both"/>
      </w:pPr>
      <w:bookmarkStart w:id="1812" w:name="z1835"/>
      <w:bookmarkEnd w:id="1811"/>
      <w:r>
        <w:rPr>
          <w:color w:val="000000"/>
          <w:sz w:val="28"/>
        </w:rPr>
        <w:t>      Ф.И.О._______________________________________________________________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 w:rsidR="00B25D6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812"/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Вид исследования, количество и вид процедур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Рабочее нагрузка мАc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Анодное напряжение кВ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Эффекти</w:t>
            </w:r>
            <w:r>
              <w:rPr>
                <w:color w:val="000000"/>
                <w:sz w:val="20"/>
              </w:rPr>
              <w:t>вная доза за исследование, мЗв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Примечание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</w:tbl>
    <w:p w:rsidR="00B25D6F" w:rsidRDefault="00CA74DE">
      <w:pPr>
        <w:spacing w:after="0"/>
        <w:jc w:val="both"/>
      </w:pPr>
      <w:bookmarkStart w:id="1813" w:name="z1836"/>
      <w:r>
        <w:rPr>
          <w:color w:val="000000"/>
          <w:sz w:val="28"/>
        </w:rPr>
        <w:t>      Примечание:</w:t>
      </w:r>
    </w:p>
    <w:bookmarkEnd w:id="1813"/>
    <w:p w:rsidR="00B25D6F" w:rsidRDefault="00CA74DE">
      <w:pPr>
        <w:spacing w:after="0"/>
        <w:jc w:val="both"/>
      </w:pPr>
      <w:r>
        <w:rPr>
          <w:color w:val="000000"/>
          <w:sz w:val="28"/>
        </w:rPr>
        <w:t>Лист вклеивается в медицинскую карту амбулаторного больного или историю развития ребенка.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69"/>
        <w:gridCol w:w="3908"/>
      </w:tblGrid>
      <w:tr w:rsidR="00B25D6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color w:val="000000"/>
                <w:sz w:val="20"/>
              </w:rPr>
              <w:t>требования к радиационно-</w:t>
            </w:r>
            <w:r>
              <w:br/>
            </w:r>
            <w:r>
              <w:rPr>
                <w:color w:val="000000"/>
                <w:sz w:val="20"/>
              </w:rPr>
              <w:t>опасным объектам"</w:t>
            </w:r>
          </w:p>
        </w:tc>
      </w:tr>
    </w:tbl>
    <w:p w:rsidR="00B25D6F" w:rsidRDefault="00CA74DE">
      <w:pPr>
        <w:spacing w:after="0"/>
      </w:pPr>
      <w:bookmarkStart w:id="1814" w:name="z1838"/>
      <w:r>
        <w:rPr>
          <w:b/>
          <w:color w:val="000000"/>
        </w:rPr>
        <w:t xml:space="preserve"> Минимальные допустимые кожно-фокусные расстояния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"/>
        <w:gridCol w:w="6150"/>
        <w:gridCol w:w="1630"/>
        <w:gridCol w:w="4600"/>
        <w:gridCol w:w="35"/>
      </w:tblGrid>
      <w:tr w:rsidR="00B25D6F">
        <w:trPr>
          <w:gridBefore w:val="1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814"/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Вид исследования</w:t>
            </w: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Кожно-фокусное расстояние, см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Маммография (с увеличением)</w:t>
            </w: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Рентгенография на палатном, передвижном, хирургическом аппаратах</w:t>
            </w: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Рентгеноскопия на хирургическом аппарате (с УРИ)</w:t>
            </w: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Рентгеноскопия на стационарном аппарате</w:t>
            </w: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Рентгенография на стационарных снимочных рабочих местах</w:t>
            </w: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</w:t>
            </w:r>
          </w:p>
        </w:tc>
      </w:tr>
      <w:tr w:rsidR="00B25D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color w:val="000000"/>
                <w:sz w:val="20"/>
              </w:rPr>
              <w:t>требования к радиационно-</w:t>
            </w:r>
            <w:r>
              <w:br/>
            </w:r>
            <w:r>
              <w:rPr>
                <w:color w:val="000000"/>
                <w:sz w:val="20"/>
              </w:rPr>
              <w:t>опасным объектам"</w:t>
            </w:r>
          </w:p>
        </w:tc>
      </w:tr>
    </w:tbl>
    <w:p w:rsidR="00B25D6F" w:rsidRDefault="00CA74DE">
      <w:pPr>
        <w:spacing w:after="0"/>
      </w:pPr>
      <w:bookmarkStart w:id="1815" w:name="z1840"/>
      <w:r>
        <w:rPr>
          <w:b/>
          <w:color w:val="000000"/>
        </w:rPr>
        <w:t xml:space="preserve"> Проведение радиационного контроля в рентгеновских кабинетах</w:t>
      </w:r>
    </w:p>
    <w:p w:rsidR="00B25D6F" w:rsidRDefault="00CA74DE">
      <w:pPr>
        <w:spacing w:after="0"/>
        <w:jc w:val="both"/>
      </w:pPr>
      <w:bookmarkStart w:id="1816" w:name="z1841"/>
      <w:bookmarkEnd w:id="1815"/>
      <w:r>
        <w:rPr>
          <w:color w:val="000000"/>
          <w:sz w:val="28"/>
        </w:rPr>
        <w:t>      1. Радиационный контроль проводится в кабинетах, в которых расположены:</w:t>
      </w:r>
    </w:p>
    <w:p w:rsidR="00B25D6F" w:rsidRDefault="00CA74DE">
      <w:pPr>
        <w:spacing w:after="0"/>
        <w:jc w:val="both"/>
      </w:pPr>
      <w:bookmarkStart w:id="1817" w:name="z1842"/>
      <w:bookmarkEnd w:id="1816"/>
      <w:r>
        <w:rPr>
          <w:color w:val="000000"/>
          <w:sz w:val="28"/>
        </w:rPr>
        <w:t>      рентгенодиагностические аппараты общего назначения;</w:t>
      </w:r>
    </w:p>
    <w:p w:rsidR="00B25D6F" w:rsidRDefault="00CA74DE">
      <w:pPr>
        <w:spacing w:after="0"/>
        <w:jc w:val="both"/>
      </w:pPr>
      <w:bookmarkStart w:id="1818" w:name="z1843"/>
      <w:bookmarkEnd w:id="1817"/>
      <w:r>
        <w:rPr>
          <w:color w:val="000000"/>
          <w:sz w:val="28"/>
        </w:rPr>
        <w:t>      флюорографические аппараты;</w:t>
      </w:r>
    </w:p>
    <w:p w:rsidR="00B25D6F" w:rsidRDefault="00CA74DE">
      <w:pPr>
        <w:spacing w:after="0"/>
        <w:jc w:val="both"/>
      </w:pPr>
      <w:bookmarkStart w:id="1819" w:name="z1844"/>
      <w:bookmarkEnd w:id="1818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рентгеностоматологические аппараты;</w:t>
      </w:r>
    </w:p>
    <w:p w:rsidR="00B25D6F" w:rsidRDefault="00CA74DE">
      <w:pPr>
        <w:spacing w:after="0"/>
        <w:jc w:val="both"/>
      </w:pPr>
      <w:bookmarkStart w:id="1820" w:name="z1845"/>
      <w:bookmarkEnd w:id="1819"/>
      <w:r>
        <w:rPr>
          <w:color w:val="000000"/>
          <w:sz w:val="28"/>
        </w:rPr>
        <w:t>      маммографические аппараты;</w:t>
      </w:r>
    </w:p>
    <w:p w:rsidR="00B25D6F" w:rsidRDefault="00CA74DE">
      <w:pPr>
        <w:spacing w:after="0"/>
        <w:jc w:val="both"/>
      </w:pPr>
      <w:bookmarkStart w:id="1821" w:name="z1846"/>
      <w:bookmarkEnd w:id="1820"/>
      <w:r>
        <w:rPr>
          <w:color w:val="000000"/>
          <w:sz w:val="28"/>
        </w:rPr>
        <w:t>      рентгеновские компьютерные томографы;</w:t>
      </w:r>
    </w:p>
    <w:p w:rsidR="00B25D6F" w:rsidRDefault="00CA74DE">
      <w:pPr>
        <w:spacing w:after="0"/>
        <w:jc w:val="both"/>
      </w:pPr>
      <w:bookmarkStart w:id="1822" w:name="z1847"/>
      <w:bookmarkEnd w:id="1821"/>
      <w:r>
        <w:rPr>
          <w:color w:val="000000"/>
          <w:sz w:val="28"/>
        </w:rPr>
        <w:t>      ангиографические аппараты;</w:t>
      </w:r>
    </w:p>
    <w:p w:rsidR="00B25D6F" w:rsidRDefault="00CA74DE">
      <w:pPr>
        <w:spacing w:after="0"/>
        <w:jc w:val="both"/>
      </w:pPr>
      <w:bookmarkStart w:id="1823" w:name="z1848"/>
      <w:bookmarkEnd w:id="1822"/>
      <w:r>
        <w:rPr>
          <w:color w:val="000000"/>
          <w:sz w:val="28"/>
        </w:rPr>
        <w:t>      остеоденситометры;</w:t>
      </w:r>
    </w:p>
    <w:p w:rsidR="00B25D6F" w:rsidRDefault="00CA74DE">
      <w:pPr>
        <w:spacing w:after="0"/>
        <w:jc w:val="both"/>
      </w:pPr>
      <w:bookmarkStart w:id="1824" w:name="z1849"/>
      <w:bookmarkEnd w:id="1823"/>
      <w:r>
        <w:rPr>
          <w:color w:val="000000"/>
          <w:sz w:val="28"/>
        </w:rPr>
        <w:lastRenderedPageBreak/>
        <w:t>      нестационарные (палатные) рентгенодиагностические аппараты;</w:t>
      </w:r>
    </w:p>
    <w:p w:rsidR="00B25D6F" w:rsidRDefault="00CA74DE">
      <w:pPr>
        <w:spacing w:after="0"/>
        <w:jc w:val="both"/>
      </w:pPr>
      <w:bookmarkStart w:id="1825" w:name="z1850"/>
      <w:bookmarkEnd w:id="1824"/>
      <w:r>
        <w:rPr>
          <w:color w:val="000000"/>
          <w:sz w:val="28"/>
        </w:rPr>
        <w:t>      рентгеновские</w:t>
      </w:r>
      <w:r>
        <w:rPr>
          <w:color w:val="000000"/>
          <w:sz w:val="28"/>
        </w:rPr>
        <w:t xml:space="preserve"> аппараты для литотрипсии;</w:t>
      </w:r>
    </w:p>
    <w:p w:rsidR="00B25D6F" w:rsidRDefault="00CA74DE">
      <w:pPr>
        <w:spacing w:after="0"/>
        <w:jc w:val="both"/>
      </w:pPr>
      <w:bookmarkStart w:id="1826" w:name="z1851"/>
      <w:bookmarkEnd w:id="1825"/>
      <w:r>
        <w:rPr>
          <w:color w:val="000000"/>
          <w:sz w:val="28"/>
        </w:rPr>
        <w:t>      рентгенотерапевтические аппараты;</w:t>
      </w:r>
    </w:p>
    <w:p w:rsidR="00B25D6F" w:rsidRDefault="00CA74DE">
      <w:pPr>
        <w:spacing w:after="0"/>
        <w:jc w:val="both"/>
      </w:pPr>
      <w:bookmarkStart w:id="1827" w:name="z1852"/>
      <w:bookmarkEnd w:id="1826"/>
      <w:r>
        <w:rPr>
          <w:color w:val="000000"/>
          <w:sz w:val="28"/>
        </w:rPr>
        <w:t>      аналогичные виды рентгеновских аппаратов.</w:t>
      </w:r>
    </w:p>
    <w:p w:rsidR="00B25D6F" w:rsidRDefault="00CA74DE">
      <w:pPr>
        <w:spacing w:after="0"/>
        <w:jc w:val="both"/>
      </w:pPr>
      <w:bookmarkStart w:id="1828" w:name="z1853"/>
      <w:bookmarkEnd w:id="1827"/>
      <w:r>
        <w:rPr>
          <w:color w:val="000000"/>
          <w:sz w:val="28"/>
        </w:rPr>
        <w:t>      2. Радиационный контроль проводится в следующих случаях:</w:t>
      </w:r>
    </w:p>
    <w:p w:rsidR="00B25D6F" w:rsidRDefault="00CA74DE">
      <w:pPr>
        <w:spacing w:after="0"/>
        <w:jc w:val="both"/>
      </w:pPr>
      <w:bookmarkStart w:id="1829" w:name="z1854"/>
      <w:bookmarkEnd w:id="1828"/>
      <w:r>
        <w:rPr>
          <w:color w:val="000000"/>
          <w:sz w:val="28"/>
        </w:rPr>
        <w:t>      оформление заключения;</w:t>
      </w:r>
    </w:p>
    <w:p w:rsidR="00B25D6F" w:rsidRDefault="00CA74DE">
      <w:pPr>
        <w:spacing w:after="0"/>
        <w:jc w:val="both"/>
      </w:pPr>
      <w:bookmarkStart w:id="1830" w:name="z1855"/>
      <w:bookmarkEnd w:id="1829"/>
      <w:r>
        <w:rPr>
          <w:color w:val="000000"/>
          <w:sz w:val="28"/>
        </w:rPr>
        <w:t>      приемка кабинета в эксплуатацию;</w:t>
      </w:r>
    </w:p>
    <w:p w:rsidR="00B25D6F" w:rsidRDefault="00CA74DE">
      <w:pPr>
        <w:spacing w:after="0"/>
        <w:jc w:val="both"/>
      </w:pPr>
      <w:bookmarkStart w:id="1831" w:name="z1856"/>
      <w:bookmarkEnd w:id="1830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выдача технического паспорта;</w:t>
      </w:r>
    </w:p>
    <w:p w:rsidR="00B25D6F" w:rsidRDefault="00CA74DE">
      <w:pPr>
        <w:spacing w:after="0"/>
        <w:jc w:val="both"/>
      </w:pPr>
      <w:bookmarkStart w:id="1832" w:name="z1857"/>
      <w:bookmarkEnd w:id="1831"/>
      <w:r>
        <w:rPr>
          <w:color w:val="000000"/>
          <w:sz w:val="28"/>
        </w:rPr>
        <w:t>      изменение условий эксплуатации кабинета;</w:t>
      </w:r>
    </w:p>
    <w:p w:rsidR="00B25D6F" w:rsidRDefault="00CA74DE">
      <w:pPr>
        <w:spacing w:after="0"/>
        <w:jc w:val="both"/>
      </w:pPr>
      <w:bookmarkStart w:id="1833" w:name="z1858"/>
      <w:bookmarkEnd w:id="1832"/>
      <w:r>
        <w:rPr>
          <w:color w:val="000000"/>
          <w:sz w:val="28"/>
        </w:rPr>
        <w:t>      в плановом порядке или в случае необходимости (например, радиационная авария или аналогичная нештатная ситуация).</w:t>
      </w:r>
    </w:p>
    <w:p w:rsidR="00B25D6F" w:rsidRDefault="00CA74DE">
      <w:pPr>
        <w:spacing w:after="0"/>
        <w:jc w:val="both"/>
      </w:pPr>
      <w:bookmarkStart w:id="1834" w:name="z1859"/>
      <w:bookmarkEnd w:id="1833"/>
      <w:r>
        <w:rPr>
          <w:color w:val="000000"/>
          <w:sz w:val="28"/>
        </w:rPr>
        <w:t xml:space="preserve">      3. Радиационный контроль в кабинетах проводится при </w:t>
      </w:r>
      <w:r>
        <w:rPr>
          <w:color w:val="000000"/>
          <w:sz w:val="28"/>
        </w:rPr>
        <w:t>наличии заключения на рентгеновский кабинет(ы).</w:t>
      </w:r>
    </w:p>
    <w:p w:rsidR="00B25D6F" w:rsidRDefault="00CA74DE">
      <w:pPr>
        <w:spacing w:after="0"/>
        <w:jc w:val="both"/>
      </w:pPr>
      <w:bookmarkStart w:id="1835" w:name="z1860"/>
      <w:bookmarkEnd w:id="1834"/>
      <w:r>
        <w:rPr>
          <w:color w:val="000000"/>
          <w:sz w:val="28"/>
        </w:rPr>
        <w:t>      4. Радиационный контроль в помещениях различного назначения и на прилегающей территории проводится с целью определения соответствия величин мощностей доз при эксплуатации рентгеновского аппарата значени</w:t>
      </w:r>
      <w:r>
        <w:rPr>
          <w:color w:val="000000"/>
          <w:sz w:val="28"/>
        </w:rPr>
        <w:t>ям допустимой мощности эффективной дозы ДМД (табл. 2).</w:t>
      </w:r>
    </w:p>
    <w:p w:rsidR="00B25D6F" w:rsidRDefault="00CA74DE">
      <w:pPr>
        <w:spacing w:after="0"/>
        <w:jc w:val="both"/>
      </w:pPr>
      <w:bookmarkStart w:id="1836" w:name="z1861"/>
      <w:bookmarkEnd w:id="1835"/>
      <w:r>
        <w:rPr>
          <w:color w:val="000000"/>
          <w:sz w:val="28"/>
        </w:rPr>
        <w:t>      5. Измерение мощности дозы при проведении радиационного контроля проводится:</w:t>
      </w:r>
    </w:p>
    <w:p w:rsidR="00B25D6F" w:rsidRDefault="00CA74DE">
      <w:pPr>
        <w:spacing w:after="0"/>
        <w:jc w:val="both"/>
      </w:pPr>
      <w:bookmarkStart w:id="1837" w:name="z1862"/>
      <w:bookmarkEnd w:id="1836"/>
      <w:r>
        <w:rPr>
          <w:color w:val="000000"/>
          <w:sz w:val="28"/>
        </w:rPr>
        <w:t>      на рабочих местах персонала (процедурная, комната управления, комната приготовления бария, фотолаборатория);</w:t>
      </w:r>
    </w:p>
    <w:p w:rsidR="00B25D6F" w:rsidRDefault="00CA74DE">
      <w:pPr>
        <w:spacing w:after="0"/>
        <w:jc w:val="both"/>
      </w:pPr>
      <w:bookmarkStart w:id="1838" w:name="z1863"/>
      <w:bookmarkEnd w:id="1837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в смежных по вертикали и горизонтали с процедурной рентгеновского кабинета помещениях (кабинет врача, холлы, лестничные площадки, коридоры, комнаты отдыха, туалеты, кладовые и тому подобное);</w:t>
      </w:r>
    </w:p>
    <w:p w:rsidR="00B25D6F" w:rsidRDefault="00CA74DE">
      <w:pPr>
        <w:spacing w:after="0"/>
        <w:jc w:val="both"/>
      </w:pPr>
      <w:bookmarkStart w:id="1839" w:name="z1864"/>
      <w:bookmarkEnd w:id="1838"/>
      <w:r>
        <w:rPr>
          <w:color w:val="000000"/>
          <w:sz w:val="28"/>
        </w:rPr>
        <w:t>      на территории, прилегающей к процедурной;</w:t>
      </w:r>
    </w:p>
    <w:p w:rsidR="00B25D6F" w:rsidRDefault="00CA74DE">
      <w:pPr>
        <w:spacing w:after="0"/>
        <w:jc w:val="both"/>
      </w:pPr>
      <w:bookmarkStart w:id="1840" w:name="z1865"/>
      <w:bookmarkEnd w:id="1839"/>
      <w:r>
        <w:rPr>
          <w:color w:val="000000"/>
          <w:sz w:val="28"/>
        </w:rPr>
        <w:t>      в больн</w:t>
      </w:r>
      <w:r>
        <w:rPr>
          <w:color w:val="000000"/>
          <w:sz w:val="28"/>
        </w:rPr>
        <w:t>ичных палатах при использовании нестационарных аппаратов.</w:t>
      </w:r>
    </w:p>
    <w:p w:rsidR="00B25D6F" w:rsidRDefault="00CA74DE">
      <w:pPr>
        <w:spacing w:after="0"/>
        <w:jc w:val="both"/>
      </w:pPr>
      <w:bookmarkStart w:id="1841" w:name="z1866"/>
      <w:bookmarkEnd w:id="1840"/>
      <w:r>
        <w:rPr>
          <w:color w:val="000000"/>
          <w:sz w:val="28"/>
        </w:rPr>
        <w:t>      6. Радиационный (дозиметрический) контроль осуществляется специалистами, имеющими право на его проведение.</w:t>
      </w:r>
    </w:p>
    <w:p w:rsidR="00B25D6F" w:rsidRDefault="00CA74DE">
      <w:pPr>
        <w:spacing w:after="0"/>
        <w:jc w:val="both"/>
      </w:pPr>
      <w:bookmarkStart w:id="1842" w:name="z1867"/>
      <w:bookmarkEnd w:id="1841"/>
      <w:r>
        <w:rPr>
          <w:color w:val="000000"/>
          <w:sz w:val="28"/>
        </w:rPr>
        <w:t>      7. Объем радиационного контроля определяется целью его проведения.</w:t>
      </w:r>
    </w:p>
    <w:p w:rsidR="00B25D6F" w:rsidRDefault="00CA74DE">
      <w:pPr>
        <w:spacing w:after="0"/>
        <w:jc w:val="both"/>
      </w:pPr>
      <w:bookmarkStart w:id="1843" w:name="z1868"/>
      <w:bookmarkEnd w:id="1842"/>
      <w:r>
        <w:rPr>
          <w:color w:val="000000"/>
          <w:sz w:val="28"/>
        </w:rPr>
        <w:t>      8. При</w:t>
      </w:r>
      <w:r>
        <w:rPr>
          <w:color w:val="000000"/>
          <w:sz w:val="28"/>
        </w:rPr>
        <w:t xml:space="preserve"> проведении радиационного контроля администрация обследуемого учреждения обеспечивает свободное перемещение сотрудников, осуществляющих контроль, по всем контролируемым помещениям (территории).</w:t>
      </w:r>
    </w:p>
    <w:p w:rsidR="00B25D6F" w:rsidRDefault="00CA74DE">
      <w:pPr>
        <w:spacing w:after="0"/>
        <w:jc w:val="both"/>
      </w:pPr>
      <w:bookmarkStart w:id="1844" w:name="z1869"/>
      <w:bookmarkEnd w:id="1843"/>
      <w:r>
        <w:rPr>
          <w:color w:val="000000"/>
          <w:sz w:val="28"/>
        </w:rPr>
        <w:t>      9. Радиационный контроль проводится в присутствии админи</w:t>
      </w:r>
      <w:r>
        <w:rPr>
          <w:color w:val="000000"/>
          <w:sz w:val="28"/>
        </w:rPr>
        <w:t>страции лечебно-профилактического учреждения или лица, ею уполномоченного.</w:t>
      </w:r>
    </w:p>
    <w:p w:rsidR="00B25D6F" w:rsidRDefault="00CA74DE">
      <w:pPr>
        <w:spacing w:after="0"/>
        <w:jc w:val="both"/>
      </w:pPr>
      <w:bookmarkStart w:id="1845" w:name="z1870"/>
      <w:bookmarkEnd w:id="1844"/>
      <w:r>
        <w:rPr>
          <w:color w:val="000000"/>
          <w:sz w:val="28"/>
        </w:rPr>
        <w:lastRenderedPageBreak/>
        <w:t>      10. Администрация обследуемого учреждения предоставляет индивидуальные средства защиты, находящиеся в кабинете, лицам, осуществляющим радиационный контроль.</w:t>
      </w:r>
    </w:p>
    <w:p w:rsidR="00B25D6F" w:rsidRDefault="00CA74DE">
      <w:pPr>
        <w:spacing w:after="0"/>
        <w:jc w:val="both"/>
      </w:pPr>
      <w:bookmarkStart w:id="1846" w:name="z1871"/>
      <w:bookmarkEnd w:id="1845"/>
      <w:r>
        <w:rPr>
          <w:color w:val="000000"/>
          <w:sz w:val="28"/>
        </w:rPr>
        <w:t>      11. Начинают</w:t>
      </w:r>
      <w:r>
        <w:rPr>
          <w:color w:val="000000"/>
          <w:sz w:val="28"/>
        </w:rPr>
        <w:t xml:space="preserve"> измерения с определения мощности дозы радиационного фона при отключенном рентгеновском аппарате. В дальнейшем фон вычитается из величины измеренной мощности дозы, если компенсация фона не предусмотрена средством измерения. Периодичность контроля техническ</w:t>
      </w:r>
      <w:r>
        <w:rPr>
          <w:color w:val="000000"/>
          <w:sz w:val="28"/>
        </w:rPr>
        <w:t>ого состояния рентгеновского оборудования проводит не реже одного раза в 1 год.</w:t>
      </w:r>
    </w:p>
    <w:p w:rsidR="00B25D6F" w:rsidRDefault="00CA74DE">
      <w:pPr>
        <w:spacing w:after="0"/>
        <w:jc w:val="both"/>
      </w:pPr>
      <w:bookmarkStart w:id="1847" w:name="z1872"/>
      <w:bookmarkEnd w:id="1846"/>
      <w:r>
        <w:rPr>
          <w:color w:val="000000"/>
          <w:sz w:val="28"/>
        </w:rPr>
        <w:t>      12. Измерения мощности дозы на рабочих местах персонала, в смежных помещениях и на прилегающей территории проводятся при следующих условиях:</w:t>
      </w:r>
    </w:p>
    <w:p w:rsidR="00B25D6F" w:rsidRDefault="00CA74DE">
      <w:pPr>
        <w:spacing w:after="0"/>
        <w:jc w:val="both"/>
      </w:pPr>
      <w:bookmarkStart w:id="1848" w:name="z1873"/>
      <w:bookmarkEnd w:id="1847"/>
      <w:r>
        <w:rPr>
          <w:color w:val="000000"/>
          <w:sz w:val="28"/>
        </w:rPr>
        <w:t xml:space="preserve">      толщина общего фильтра </w:t>
      </w:r>
      <w:r>
        <w:rPr>
          <w:color w:val="000000"/>
          <w:sz w:val="28"/>
        </w:rPr>
        <w:t>соответствует значениям, указанным в эксплуатационной документации на аппарат;</w:t>
      </w:r>
    </w:p>
    <w:p w:rsidR="00B25D6F" w:rsidRDefault="00CA74DE">
      <w:pPr>
        <w:spacing w:after="0"/>
        <w:jc w:val="both"/>
      </w:pPr>
      <w:bookmarkStart w:id="1849" w:name="z1874"/>
      <w:bookmarkEnd w:id="1848"/>
      <w:r>
        <w:rPr>
          <w:color w:val="000000"/>
          <w:sz w:val="28"/>
        </w:rPr>
        <w:t>      стандартные значения анодного напряжения соответствуют значениям, указанным в табл. 1;</w:t>
      </w:r>
    </w:p>
    <w:p w:rsidR="00B25D6F" w:rsidRDefault="00CA74DE">
      <w:pPr>
        <w:spacing w:after="0"/>
        <w:jc w:val="both"/>
      </w:pPr>
      <w:bookmarkStart w:id="1850" w:name="z1875"/>
      <w:bookmarkEnd w:id="1849"/>
      <w:r>
        <w:rPr>
          <w:color w:val="000000"/>
          <w:sz w:val="28"/>
        </w:rPr>
        <w:t>      устанавливаются минимальные значения анодного тока (но не менее 2 мА при рентг</w:t>
      </w:r>
      <w:r>
        <w:rPr>
          <w:color w:val="000000"/>
          <w:sz w:val="28"/>
        </w:rPr>
        <w:t>еноскопии) при максимальных значениях экспозиции, обеспечивающие достоверность результатов измерения мощности дозы.</w:t>
      </w:r>
    </w:p>
    <w:p w:rsidR="00B25D6F" w:rsidRDefault="00CA74DE">
      <w:pPr>
        <w:spacing w:after="0"/>
        <w:jc w:val="both"/>
      </w:pPr>
      <w:bookmarkStart w:id="1851" w:name="z1876"/>
      <w:bookmarkEnd w:id="1850"/>
      <w:r>
        <w:rPr>
          <w:color w:val="000000"/>
          <w:sz w:val="28"/>
        </w:rPr>
        <w:t>      13. Измерения мощности дозы проводятся с водными фантомами следующих размеров (разрешается применение дрyгих ткане эквивалентных фанто</w:t>
      </w:r>
      <w:r>
        <w:rPr>
          <w:color w:val="000000"/>
          <w:sz w:val="28"/>
        </w:rPr>
        <w:t>мов):</w:t>
      </w:r>
    </w:p>
    <w:p w:rsidR="00B25D6F" w:rsidRDefault="00CA74DE">
      <w:pPr>
        <w:spacing w:after="0"/>
        <w:jc w:val="both"/>
      </w:pPr>
      <w:bookmarkStart w:id="1852" w:name="z1877"/>
      <w:bookmarkEnd w:id="1851"/>
      <w:r>
        <w:rPr>
          <w:color w:val="000000"/>
          <w:sz w:val="28"/>
        </w:rPr>
        <w:t>      в рентгенодиагностических кабинетах общего назначения, в рентгенотерапевтических кабинетах, а также при контроле палатных рентгеновских аппаратов: 250*250*150 мм;</w:t>
      </w:r>
    </w:p>
    <w:p w:rsidR="00B25D6F" w:rsidRDefault="00CA74DE">
      <w:pPr>
        <w:spacing w:after="0"/>
        <w:jc w:val="both"/>
      </w:pPr>
      <w:bookmarkStart w:id="1853" w:name="z1878"/>
      <w:bookmarkEnd w:id="1852"/>
      <w:r>
        <w:rPr>
          <w:color w:val="000000"/>
          <w:sz w:val="28"/>
        </w:rPr>
        <w:t>      во флюорографических кабинетах: 250*250*75 мм;</w:t>
      </w:r>
    </w:p>
    <w:p w:rsidR="00B25D6F" w:rsidRDefault="00CA74DE">
      <w:pPr>
        <w:spacing w:after="0"/>
        <w:jc w:val="both"/>
      </w:pPr>
      <w:bookmarkStart w:id="1854" w:name="z1879"/>
      <w:bookmarkEnd w:id="1853"/>
      <w:r>
        <w:rPr>
          <w:color w:val="000000"/>
          <w:sz w:val="28"/>
        </w:rPr>
        <w:t>      в ангиографических каб</w:t>
      </w:r>
      <w:r>
        <w:rPr>
          <w:color w:val="000000"/>
          <w:sz w:val="28"/>
        </w:rPr>
        <w:t>инетах: 250*250*225 мм;</w:t>
      </w:r>
    </w:p>
    <w:p w:rsidR="00B25D6F" w:rsidRDefault="00CA74DE">
      <w:pPr>
        <w:spacing w:after="0"/>
        <w:jc w:val="both"/>
      </w:pPr>
      <w:bookmarkStart w:id="1855" w:name="z1880"/>
      <w:bookmarkEnd w:id="1854"/>
      <w:r>
        <w:rPr>
          <w:color w:val="000000"/>
          <w:sz w:val="28"/>
        </w:rPr>
        <w:t>      в рентгеностоматологических кабинетах - диаметром 150 и высотой 200 мм;</w:t>
      </w:r>
    </w:p>
    <w:p w:rsidR="00B25D6F" w:rsidRDefault="00CA74DE">
      <w:pPr>
        <w:spacing w:after="0"/>
        <w:jc w:val="both"/>
      </w:pPr>
      <w:bookmarkStart w:id="1856" w:name="z1881"/>
      <w:bookmarkEnd w:id="1855"/>
      <w:r>
        <w:rPr>
          <w:color w:val="000000"/>
          <w:sz w:val="28"/>
        </w:rPr>
        <w:t>      в кабинетах маммографии - со штатными фантомами, придаваемыми к рентгеновскому аппарату (разрешается использование в качестве фантома пакета из плас</w:t>
      </w:r>
      <w:r>
        <w:rPr>
          <w:color w:val="000000"/>
          <w:sz w:val="28"/>
        </w:rPr>
        <w:t>тика объемом 200 мл, заполненного водой);</w:t>
      </w:r>
    </w:p>
    <w:p w:rsidR="00B25D6F" w:rsidRDefault="00CA74DE">
      <w:pPr>
        <w:spacing w:after="0"/>
        <w:jc w:val="both"/>
      </w:pPr>
      <w:bookmarkStart w:id="1857" w:name="z1882"/>
      <w:bookmarkEnd w:id="1856"/>
      <w:r>
        <w:rPr>
          <w:color w:val="000000"/>
          <w:sz w:val="28"/>
        </w:rPr>
        <w:t>      в кабинетах компьютерной томографии и остеоденситометрии - со штатными фантомами, входящими в комплект аппарата.</w:t>
      </w:r>
    </w:p>
    <w:p w:rsidR="00B25D6F" w:rsidRDefault="00CA74DE">
      <w:pPr>
        <w:spacing w:after="0"/>
        <w:jc w:val="both"/>
      </w:pPr>
      <w:bookmarkStart w:id="1858" w:name="z1883"/>
      <w:bookmarkEnd w:id="1857"/>
      <w:r>
        <w:rPr>
          <w:color w:val="000000"/>
          <w:sz w:val="28"/>
        </w:rPr>
        <w:t>      14. Фантомы располагаются на месте пациента во время проведения рентгенологического иссле</w:t>
      </w:r>
      <w:r>
        <w:rPr>
          <w:color w:val="000000"/>
          <w:sz w:val="28"/>
        </w:rPr>
        <w:t>дования (в центре пучка излучения). При их установке используются подручные средства.</w:t>
      </w:r>
    </w:p>
    <w:p w:rsidR="00B25D6F" w:rsidRDefault="00CA74DE">
      <w:pPr>
        <w:spacing w:after="0"/>
        <w:jc w:val="both"/>
      </w:pPr>
      <w:bookmarkStart w:id="1859" w:name="z1884"/>
      <w:bookmarkEnd w:id="1858"/>
      <w:r>
        <w:rPr>
          <w:color w:val="000000"/>
          <w:sz w:val="28"/>
        </w:rPr>
        <w:t xml:space="preserve">      15. При проведении контроля необходимо с помощью диафрагмы установить на приемнике изображения световое поле рентгеновского излучения размерами </w:t>
      </w:r>
      <w:r>
        <w:rPr>
          <w:color w:val="000000"/>
          <w:sz w:val="28"/>
        </w:rPr>
        <w:lastRenderedPageBreak/>
        <w:t>180*180 мм или меньш</w:t>
      </w:r>
      <w:r>
        <w:rPr>
          <w:color w:val="000000"/>
          <w:sz w:val="28"/>
        </w:rPr>
        <w:t>их размеров таким образом, чтобы пучок рентгеновского излучения полностью перекрывался фантомом.</w:t>
      </w:r>
    </w:p>
    <w:p w:rsidR="00B25D6F" w:rsidRDefault="00CA74DE">
      <w:pPr>
        <w:spacing w:after="0"/>
        <w:jc w:val="both"/>
      </w:pPr>
      <w:bookmarkStart w:id="1860" w:name="z1885"/>
      <w:bookmarkEnd w:id="1859"/>
      <w:r>
        <w:rPr>
          <w:color w:val="000000"/>
          <w:sz w:val="28"/>
        </w:rPr>
        <w:t xml:space="preserve">      16. Радиационный контроль на рабочих местах персонала в процедурной рентгеновского кабинета непосредственно около рентгеновского аппарата проводится на </w:t>
      </w:r>
      <w:r>
        <w:rPr>
          <w:color w:val="000000"/>
          <w:sz w:val="28"/>
        </w:rPr>
        <w:t>участках размерами 60*60 см при вертикальном и горизонтальном положениях поворотного стола-штатива.</w:t>
      </w:r>
    </w:p>
    <w:p w:rsidR="00B25D6F" w:rsidRDefault="00CA74DE">
      <w:pPr>
        <w:spacing w:after="0"/>
        <w:jc w:val="both"/>
      </w:pPr>
      <w:bookmarkStart w:id="1861" w:name="z1886"/>
      <w:bookmarkEnd w:id="1860"/>
      <w:r>
        <w:rPr>
          <w:color w:val="000000"/>
          <w:sz w:val="28"/>
        </w:rPr>
        <w:t xml:space="preserve">      17. При радиационном контроле во флюорографических кабинетах, не оборудованных комнатой управления, измерение мощности дозы проводят на расстоянии 20 </w:t>
      </w:r>
      <w:r>
        <w:rPr>
          <w:color w:val="000000"/>
          <w:sz w:val="28"/>
        </w:rPr>
        <w:t>см от поверхности защитной кабины и флюорографической камеры. Расстояние между точками измерений в горизонтальной плоскости составляет 50 см и менее.</w:t>
      </w:r>
    </w:p>
    <w:p w:rsidR="00B25D6F" w:rsidRDefault="00CA74DE">
      <w:pPr>
        <w:spacing w:after="0"/>
        <w:jc w:val="both"/>
      </w:pPr>
      <w:bookmarkStart w:id="1862" w:name="z1887"/>
      <w:bookmarkEnd w:id="1861"/>
      <w:r>
        <w:rPr>
          <w:color w:val="000000"/>
          <w:sz w:val="28"/>
        </w:rPr>
        <w:t>      18. Измерения по пунктам 19 и 20 проводят в точках, расположенных на высоте от уровня пола (см):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862"/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ног</w:t>
            </w:r>
            <w:r>
              <w:rPr>
                <w:color w:val="000000"/>
                <w:sz w:val="20"/>
              </w:rPr>
              <w:t>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гонады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грудь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голова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30±20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80±20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120±20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160±20</w:t>
            </w:r>
          </w:p>
        </w:tc>
      </w:tr>
    </w:tbl>
    <w:p w:rsidR="00B25D6F" w:rsidRDefault="00CA74DE">
      <w:pPr>
        <w:spacing w:after="0"/>
        <w:jc w:val="both"/>
      </w:pPr>
      <w:bookmarkStart w:id="1863" w:name="z1888"/>
      <w:r>
        <w:rPr>
          <w:color w:val="000000"/>
          <w:sz w:val="28"/>
        </w:rPr>
        <w:t>      В каждой точке необходимо провести не менее 3 измерений, а для оценки полученных результатов использовать среднее значение мощности дозы по количеству измерений в данной точке.</w:t>
      </w:r>
    </w:p>
    <w:p w:rsidR="00B25D6F" w:rsidRDefault="00CA74DE">
      <w:pPr>
        <w:spacing w:after="0"/>
        <w:jc w:val="both"/>
      </w:pPr>
      <w:bookmarkStart w:id="1864" w:name="z1889"/>
      <w:bookmarkEnd w:id="1863"/>
      <w:r>
        <w:rPr>
          <w:color w:val="000000"/>
          <w:sz w:val="28"/>
        </w:rPr>
        <w:t>      19. В помещениях,</w:t>
      </w:r>
      <w:r>
        <w:rPr>
          <w:color w:val="000000"/>
          <w:sz w:val="28"/>
        </w:rPr>
        <w:t xml:space="preserve"> смежных с процедурной рентгеновского кабинета, измерения мощности дозы проводятся:</w:t>
      </w:r>
    </w:p>
    <w:p w:rsidR="00B25D6F" w:rsidRDefault="00CA74DE">
      <w:pPr>
        <w:spacing w:after="0"/>
        <w:jc w:val="both"/>
      </w:pPr>
      <w:bookmarkStart w:id="1865" w:name="z1890"/>
      <w:bookmarkEnd w:id="1864"/>
      <w:r>
        <w:rPr>
          <w:color w:val="000000"/>
          <w:sz w:val="28"/>
        </w:rPr>
        <w:t>      над процедурной, на высоте 80 см от пола в точках прямоугольной сетки с шагом 1-2 м;</w:t>
      </w:r>
    </w:p>
    <w:p w:rsidR="00B25D6F" w:rsidRDefault="00CA74DE">
      <w:pPr>
        <w:spacing w:after="0"/>
        <w:jc w:val="both"/>
      </w:pPr>
      <w:bookmarkStart w:id="1866" w:name="z1891"/>
      <w:bookmarkEnd w:id="1865"/>
      <w:r>
        <w:rPr>
          <w:color w:val="000000"/>
          <w:sz w:val="28"/>
        </w:rPr>
        <w:t xml:space="preserve">      под процедурной, на высоте 120 см от пола в точках прямоугольной сетки с </w:t>
      </w:r>
      <w:r>
        <w:rPr>
          <w:color w:val="000000"/>
          <w:sz w:val="28"/>
        </w:rPr>
        <w:t>шагом 1-2 м;</w:t>
      </w:r>
    </w:p>
    <w:p w:rsidR="00B25D6F" w:rsidRDefault="00CA74DE">
      <w:pPr>
        <w:spacing w:after="0"/>
        <w:jc w:val="both"/>
      </w:pPr>
      <w:bookmarkStart w:id="1867" w:name="z1892"/>
      <w:bookmarkEnd w:id="1866"/>
      <w:r>
        <w:rPr>
          <w:color w:val="000000"/>
          <w:sz w:val="28"/>
        </w:rPr>
        <w:t>      по горизонтали - вплотную к стене, на высоте 80 и 120 см по всей длине стены с шагом 1-2 м.</w:t>
      </w:r>
    </w:p>
    <w:p w:rsidR="00B25D6F" w:rsidRDefault="00CA74DE">
      <w:pPr>
        <w:spacing w:after="0"/>
        <w:jc w:val="both"/>
      </w:pPr>
      <w:bookmarkStart w:id="1868" w:name="z1893"/>
      <w:bookmarkEnd w:id="1867"/>
      <w:r>
        <w:rPr>
          <w:color w:val="000000"/>
          <w:sz w:val="28"/>
        </w:rPr>
        <w:t xml:space="preserve">      20. Измерения мощности дозы проводятся также на стыках защитных ограждений, у дверных проемов, смотровых окон и отверстий технологического </w:t>
      </w:r>
      <w:r>
        <w:rPr>
          <w:color w:val="000000"/>
          <w:sz w:val="28"/>
        </w:rPr>
        <w:t>назначения.</w:t>
      </w:r>
    </w:p>
    <w:p w:rsidR="00B25D6F" w:rsidRDefault="00CA74DE">
      <w:pPr>
        <w:spacing w:after="0"/>
        <w:jc w:val="both"/>
      </w:pPr>
      <w:bookmarkStart w:id="1869" w:name="z1894"/>
      <w:bookmarkEnd w:id="1868"/>
      <w:r>
        <w:rPr>
          <w:color w:val="000000"/>
          <w:sz w:val="28"/>
        </w:rPr>
        <w:t>      21. При радиационном контроле в кабинетах (помещениях), где расположены дентальные, ангиографические, маммографические, хирургические и нестационарные рентгеновские аппараты, измерения мощности дозы проводятся на местах фактического нахож</w:t>
      </w:r>
      <w:r>
        <w:rPr>
          <w:color w:val="000000"/>
          <w:sz w:val="28"/>
        </w:rPr>
        <w:t>дения персонала во время проведения рентгенологических исследований.</w:t>
      </w:r>
    </w:p>
    <w:p w:rsidR="00B25D6F" w:rsidRDefault="00CA74DE">
      <w:pPr>
        <w:spacing w:after="0"/>
        <w:jc w:val="both"/>
      </w:pPr>
      <w:bookmarkStart w:id="1870" w:name="z1895"/>
      <w:bookmarkEnd w:id="1869"/>
      <w:r>
        <w:rPr>
          <w:color w:val="000000"/>
          <w:sz w:val="28"/>
        </w:rPr>
        <w:t>      22. При радиационном контроле в рентгеностоматологических кабинетах, расположенных смежно с жилыми помещениями, измерения мощности дозы проводятся в пределах рентгеностоматологическ</w:t>
      </w:r>
      <w:r>
        <w:rPr>
          <w:color w:val="000000"/>
          <w:sz w:val="28"/>
        </w:rPr>
        <w:t xml:space="preserve">ого кабинета. Оценку результатов измерений проводят с учетом кратности ослабления рентгеновского </w:t>
      </w:r>
      <w:r>
        <w:rPr>
          <w:color w:val="000000"/>
          <w:sz w:val="28"/>
        </w:rPr>
        <w:lastRenderedPageBreak/>
        <w:t>излучения в соответствии с расчетом радиационной защиты, представленным в технологическом проекте на кабинет.</w:t>
      </w:r>
    </w:p>
    <w:p w:rsidR="00B25D6F" w:rsidRDefault="00CA74DE">
      <w:pPr>
        <w:spacing w:after="0"/>
        <w:jc w:val="both"/>
      </w:pPr>
      <w:bookmarkStart w:id="1871" w:name="z1896"/>
      <w:bookmarkEnd w:id="1870"/>
      <w:r>
        <w:rPr>
          <w:color w:val="000000"/>
          <w:sz w:val="28"/>
        </w:rPr>
        <w:t>      23. При радиационном контроле в рентгенотер</w:t>
      </w:r>
      <w:r>
        <w:rPr>
          <w:color w:val="000000"/>
          <w:sz w:val="28"/>
        </w:rPr>
        <w:t>апевтических кабинетах измерения проводятся только в помещениях и на территориях, смежных с процедурной.</w:t>
      </w:r>
    </w:p>
    <w:p w:rsidR="00B25D6F" w:rsidRDefault="00CA74DE">
      <w:pPr>
        <w:spacing w:after="0"/>
        <w:jc w:val="both"/>
      </w:pPr>
      <w:bookmarkStart w:id="1872" w:name="z1897"/>
      <w:bookmarkEnd w:id="1871"/>
      <w:r>
        <w:rPr>
          <w:color w:val="000000"/>
          <w:sz w:val="28"/>
        </w:rPr>
        <w:t>      24. Измеренные значения мощности дозы приводятся к значениям стандартной рабочей нагрузки, приведенным в таблице 1, по формуле:</w:t>
      </w:r>
    </w:p>
    <w:p w:rsidR="00B25D6F" w:rsidRDefault="00CA74DE">
      <w:pPr>
        <w:spacing w:after="0"/>
        <w:jc w:val="both"/>
      </w:pPr>
      <w:bookmarkStart w:id="1873" w:name="z1898"/>
      <w:bookmarkEnd w:id="1872"/>
      <w:r>
        <w:rPr>
          <w:color w:val="000000"/>
          <w:sz w:val="28"/>
        </w:rPr>
        <w:t>      Dприв = Dиз</w:t>
      </w:r>
      <w:r>
        <w:rPr>
          <w:color w:val="000000"/>
          <w:sz w:val="28"/>
        </w:rPr>
        <w:t>м/Іизм * W/1800, мкГр/ч, где (1)</w:t>
      </w:r>
    </w:p>
    <w:p w:rsidR="00B25D6F" w:rsidRDefault="00CA74DE">
      <w:pPr>
        <w:spacing w:after="0"/>
        <w:jc w:val="both"/>
      </w:pPr>
      <w:bookmarkStart w:id="1874" w:name="z1899"/>
      <w:bookmarkEnd w:id="1873"/>
      <w:r>
        <w:rPr>
          <w:color w:val="000000"/>
          <w:sz w:val="28"/>
        </w:rPr>
        <w:t>      Dприв - значение мощности дозы, приведенное к стандартной рабочей нагрузке аппарата, мкГр/ч;</w:t>
      </w:r>
    </w:p>
    <w:p w:rsidR="00B25D6F" w:rsidRDefault="00CA74DE">
      <w:pPr>
        <w:spacing w:after="0"/>
        <w:jc w:val="both"/>
      </w:pPr>
      <w:bookmarkStart w:id="1875" w:name="z1900"/>
      <w:bookmarkEnd w:id="1874"/>
      <w:r>
        <w:rPr>
          <w:color w:val="000000"/>
          <w:sz w:val="28"/>
        </w:rPr>
        <w:t>      Dизм - измеренное значение мощности дозы, мкГр/ч;</w:t>
      </w:r>
    </w:p>
    <w:p w:rsidR="00B25D6F" w:rsidRDefault="00CA74DE">
      <w:pPr>
        <w:spacing w:after="0"/>
        <w:jc w:val="both"/>
      </w:pPr>
      <w:bookmarkStart w:id="1876" w:name="z1901"/>
      <w:bookmarkEnd w:id="1875"/>
      <w:r>
        <w:rPr>
          <w:color w:val="000000"/>
          <w:sz w:val="28"/>
        </w:rPr>
        <w:t>      W - недельная рабочая нагрузка, (мА*мин)/нед (таблица 1);</w:t>
      </w:r>
    </w:p>
    <w:p w:rsidR="00B25D6F" w:rsidRDefault="00CA74DE">
      <w:pPr>
        <w:spacing w:after="0"/>
        <w:jc w:val="both"/>
      </w:pPr>
      <w:bookmarkStart w:id="1877" w:name="z1902"/>
      <w:bookmarkEnd w:id="1876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 1800 - время работы персонала группы А, мин/нед;</w:t>
      </w:r>
    </w:p>
    <w:p w:rsidR="00B25D6F" w:rsidRDefault="00CA74DE">
      <w:pPr>
        <w:spacing w:after="0"/>
        <w:jc w:val="both"/>
      </w:pPr>
      <w:bookmarkStart w:id="1878" w:name="z1903"/>
      <w:bookmarkEnd w:id="1877"/>
      <w:r>
        <w:rPr>
          <w:color w:val="000000"/>
          <w:sz w:val="28"/>
        </w:rPr>
        <w:t>      Іизм - величина тока, установленная во время измерения, мА.</w:t>
      </w:r>
    </w:p>
    <w:p w:rsidR="00B25D6F" w:rsidRDefault="00CA74DE">
      <w:pPr>
        <w:spacing w:after="0"/>
        <w:jc w:val="both"/>
      </w:pPr>
      <w:bookmarkStart w:id="1879" w:name="z1904"/>
      <w:bookmarkEnd w:id="1878"/>
      <w:r>
        <w:rPr>
          <w:color w:val="000000"/>
          <w:sz w:val="28"/>
        </w:rPr>
        <w:t>      25. По полученным значениям Dприв рассчитываются значения мощности эффективной дозы Е.</w:t>
      </w:r>
    </w:p>
    <w:p w:rsidR="00B25D6F" w:rsidRDefault="00CA74DE">
      <w:pPr>
        <w:spacing w:after="0"/>
        <w:jc w:val="both"/>
      </w:pPr>
      <w:bookmarkStart w:id="1880" w:name="z1905"/>
      <w:bookmarkEnd w:id="1879"/>
      <w:r>
        <w:rPr>
          <w:color w:val="000000"/>
          <w:sz w:val="28"/>
        </w:rPr>
        <w:t>      В процедурной на рабочем месте врача-рен</w:t>
      </w:r>
      <w:r>
        <w:rPr>
          <w:color w:val="000000"/>
          <w:sz w:val="28"/>
        </w:rPr>
        <w:t>тгенолога Е (рентгенолаборанта) - рассчитывается по формуле:</w:t>
      </w:r>
    </w:p>
    <w:p w:rsidR="00B25D6F" w:rsidRDefault="00CA74DE">
      <w:pPr>
        <w:spacing w:after="0"/>
        <w:jc w:val="both"/>
      </w:pPr>
      <w:bookmarkStart w:id="1881" w:name="z1906"/>
      <w:bookmarkEnd w:id="1880"/>
      <w:r>
        <w:rPr>
          <w:color w:val="000000"/>
          <w:sz w:val="28"/>
        </w:rPr>
        <w:t>      Е = 0,15Dпр160 + 0,30Dпр120 +0,5Dпр80 + 0,05Dпр30, мкЗв/ч, где (2)</w:t>
      </w:r>
    </w:p>
    <w:p w:rsidR="00B25D6F" w:rsidRDefault="00CA74DE">
      <w:pPr>
        <w:spacing w:after="0"/>
        <w:jc w:val="both"/>
      </w:pPr>
      <w:bookmarkStart w:id="1882" w:name="z1907"/>
      <w:bookmarkEnd w:id="1881"/>
      <w:r>
        <w:rPr>
          <w:color w:val="000000"/>
          <w:sz w:val="28"/>
        </w:rPr>
        <w:t>      Dпр - мощность поглощенной дозы на разных высотах от уровня чистого пола, мкГр/ч.</w:t>
      </w:r>
    </w:p>
    <w:p w:rsidR="00B25D6F" w:rsidRDefault="00CA74DE">
      <w:pPr>
        <w:spacing w:after="0"/>
        <w:jc w:val="both"/>
      </w:pPr>
      <w:bookmarkStart w:id="1883" w:name="z1908"/>
      <w:bookmarkEnd w:id="1882"/>
      <w:r>
        <w:rPr>
          <w:color w:val="000000"/>
          <w:sz w:val="28"/>
        </w:rPr>
        <w:t>      26. В смежных помещениях вел</w:t>
      </w:r>
      <w:r>
        <w:rPr>
          <w:color w:val="000000"/>
          <w:sz w:val="28"/>
        </w:rPr>
        <w:t>ичина при измерениях в 2 точках по высоте рассчитывается по формуле:</w:t>
      </w:r>
    </w:p>
    <w:p w:rsidR="00B25D6F" w:rsidRDefault="00CA74DE">
      <w:pPr>
        <w:spacing w:after="0"/>
        <w:jc w:val="both"/>
      </w:pPr>
      <w:bookmarkStart w:id="1884" w:name="z1909"/>
      <w:bookmarkEnd w:id="1883"/>
      <w:r>
        <w:rPr>
          <w:color w:val="000000"/>
          <w:sz w:val="28"/>
        </w:rPr>
        <w:t>      Е = 0,67 * (Dпр80 + 0,50 Dпр120), мкЗв/ч (3)</w:t>
      </w:r>
    </w:p>
    <w:p w:rsidR="00B25D6F" w:rsidRDefault="00CA74DE">
      <w:pPr>
        <w:spacing w:after="0"/>
        <w:jc w:val="both"/>
      </w:pPr>
      <w:bookmarkStart w:id="1885" w:name="z1910"/>
      <w:bookmarkEnd w:id="1884"/>
      <w:r>
        <w:rPr>
          <w:color w:val="000000"/>
          <w:sz w:val="28"/>
        </w:rPr>
        <w:t>      при измерениях в одной точке по высоте - по формуле: Е = Dпр, мкЗв/ч (4)</w:t>
      </w:r>
    </w:p>
    <w:p w:rsidR="00B25D6F" w:rsidRDefault="00CA74DE">
      <w:pPr>
        <w:spacing w:after="0"/>
        <w:jc w:val="both"/>
      </w:pPr>
      <w:bookmarkStart w:id="1886" w:name="z1911"/>
      <w:bookmarkEnd w:id="1885"/>
      <w:r>
        <w:rPr>
          <w:color w:val="000000"/>
          <w:sz w:val="28"/>
        </w:rPr>
        <w:t>      27. Рассчитанные значения Е на рабочих местах, в см</w:t>
      </w:r>
      <w:r>
        <w:rPr>
          <w:color w:val="000000"/>
          <w:sz w:val="28"/>
        </w:rPr>
        <w:t>ежных помещениях и на прилегающей территории соответствуют значениям ДМД и менее, указанных в табл. 2.</w:t>
      </w:r>
    </w:p>
    <w:p w:rsidR="00B25D6F" w:rsidRDefault="00CA74DE">
      <w:pPr>
        <w:spacing w:after="0"/>
        <w:jc w:val="both"/>
      </w:pPr>
      <w:bookmarkStart w:id="1887" w:name="z1912"/>
      <w:bookmarkEnd w:id="1886"/>
      <w:r>
        <w:rPr>
          <w:color w:val="000000"/>
          <w:sz w:val="28"/>
        </w:rPr>
        <w:t>      28. Для измерений мощности дозы пользуется дозиметрическими приборами, удовлетворяющими следующим требованиям:</w:t>
      </w:r>
    </w:p>
    <w:p w:rsidR="00B25D6F" w:rsidRDefault="00CA74DE">
      <w:pPr>
        <w:spacing w:after="0"/>
        <w:jc w:val="both"/>
      </w:pPr>
      <w:bookmarkStart w:id="1888" w:name="z1913"/>
      <w:bookmarkEnd w:id="1887"/>
      <w:r>
        <w:rPr>
          <w:color w:val="000000"/>
          <w:sz w:val="28"/>
        </w:rPr>
        <w:t>      возможность измерение мощности</w:t>
      </w:r>
      <w:r>
        <w:rPr>
          <w:color w:val="000000"/>
          <w:sz w:val="28"/>
        </w:rPr>
        <w:t xml:space="preserve"> дозы в импульсном режиме;</w:t>
      </w:r>
    </w:p>
    <w:p w:rsidR="00B25D6F" w:rsidRDefault="00CA74DE">
      <w:pPr>
        <w:spacing w:after="0"/>
        <w:jc w:val="both"/>
      </w:pPr>
      <w:bookmarkStart w:id="1889" w:name="z1914"/>
      <w:bookmarkEnd w:id="1888"/>
      <w:r>
        <w:rPr>
          <w:color w:val="000000"/>
          <w:sz w:val="28"/>
        </w:rPr>
        <w:t>      энергетический диапазон эффективной энергии излучения 15-3000 кэВ;</w:t>
      </w:r>
    </w:p>
    <w:p w:rsidR="00B25D6F" w:rsidRDefault="00CA74DE">
      <w:pPr>
        <w:spacing w:after="0"/>
        <w:jc w:val="both"/>
      </w:pPr>
      <w:bookmarkStart w:id="1890" w:name="z1915"/>
      <w:bookmarkEnd w:id="1889"/>
      <w:r>
        <w:rPr>
          <w:color w:val="000000"/>
          <w:sz w:val="28"/>
        </w:rPr>
        <w:t>      диапазон измеряемой мощности дозы D 0,1-1000 мкГр/ч;</w:t>
      </w:r>
    </w:p>
    <w:p w:rsidR="00B25D6F" w:rsidRDefault="00CA74DE">
      <w:pPr>
        <w:spacing w:after="0"/>
        <w:jc w:val="both"/>
      </w:pPr>
      <w:bookmarkStart w:id="1891" w:name="z1916"/>
      <w:bookmarkEnd w:id="1890"/>
      <w:r>
        <w:rPr>
          <w:color w:val="000000"/>
          <w:sz w:val="28"/>
        </w:rPr>
        <w:t>      предел основной погрешности измерений ± 20% и менее.</w:t>
      </w:r>
    </w:p>
    <w:p w:rsidR="00B25D6F" w:rsidRDefault="00CA74DE">
      <w:pPr>
        <w:spacing w:after="0"/>
        <w:jc w:val="both"/>
      </w:pPr>
      <w:bookmarkStart w:id="1892" w:name="z1917"/>
      <w:bookmarkEnd w:id="1891"/>
      <w:r>
        <w:rPr>
          <w:color w:val="000000"/>
          <w:sz w:val="28"/>
        </w:rPr>
        <w:t>      29. Все используемые средства из</w:t>
      </w:r>
      <w:r>
        <w:rPr>
          <w:color w:val="000000"/>
          <w:sz w:val="28"/>
        </w:rPr>
        <w:t>мерений имеют действующие свидетельства о государственной поверке.</w:t>
      </w:r>
    </w:p>
    <w:p w:rsidR="00B25D6F" w:rsidRDefault="00CA74DE">
      <w:pPr>
        <w:spacing w:after="0"/>
      </w:pPr>
      <w:bookmarkStart w:id="1893" w:name="z1918"/>
      <w:bookmarkEnd w:id="1892"/>
      <w:r>
        <w:rPr>
          <w:b/>
          <w:color w:val="000000"/>
        </w:rPr>
        <w:t xml:space="preserve"> Таблица 1</w:t>
      </w:r>
    </w:p>
    <w:p w:rsidR="00B25D6F" w:rsidRDefault="00CA74DE">
      <w:pPr>
        <w:spacing w:after="0"/>
      </w:pPr>
      <w:bookmarkStart w:id="1894" w:name="z1919"/>
      <w:bookmarkEnd w:id="1893"/>
      <w:r>
        <w:rPr>
          <w:b/>
          <w:color w:val="000000"/>
        </w:rPr>
        <w:lastRenderedPageBreak/>
        <w:t xml:space="preserve"> Стандартизированные значения рабочей нагрузки и анодного напряжения при проведении радиационного контроля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894"/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Назначение кабинета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bookmarkStart w:id="1895" w:name="z1920"/>
            <w:r>
              <w:rPr>
                <w:color w:val="000000"/>
                <w:sz w:val="20"/>
              </w:rPr>
              <w:t>Недельная рабочая нагрузка W,</w:t>
            </w:r>
          </w:p>
          <w:bookmarkEnd w:id="1895"/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(мА.мин)/нед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Стандарт, напряжение Uмакс, кB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Рентгенодиагностический комплекс с полным набором штативов (1-е. 2-е, 3-е рабочие места)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1000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Рентгеновский аппарат для рентгеноскопии (1-е рабочее место, поворотный стол-штатив).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Рентгеновский </w:t>
            </w:r>
            <w:r>
              <w:rPr>
                <w:color w:val="000000"/>
                <w:sz w:val="20"/>
              </w:rPr>
              <w:t>аппарат для рентгенографии (2-е и 3-е рабочие места - стол снимков и стойка снимков)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Рентгенофлюорографический аппарат с люминесцентным экраном и оптическим переносом изображения, пленочный и цифровой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Рентгенофлюорографический малодозовый аппар</w:t>
            </w:r>
            <w:r>
              <w:rPr>
                <w:color w:val="000000"/>
                <w:sz w:val="20"/>
              </w:rPr>
              <w:t>ат со сканирующей линейкой детекторов и цифровой обработкой изображения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Рентгенофлюорографический малодозовый аппарат с УРИ, ПЗС-матрицей и цифровой обработкой изображения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Ангиографический комплекс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Рентгеновский </w:t>
            </w:r>
            <w:r>
              <w:rPr>
                <w:color w:val="000000"/>
                <w:sz w:val="20"/>
              </w:rPr>
              <w:t>компьютерный томограф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125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Хирургический рентгеновский аппарат с усилителем рентгеновского изображения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Палатный рентгеновский аппарат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Рентгеноурологический стол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Маммографический рентгеновский аппарат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Дентальный аппарат, работающий с обычной пленкой без усиливающего экрана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Дентальный аппарат и пантомограф, работающие с высокочувствительным пленочным и/или цифровым приемником изображения, в т.ч. с </w:t>
            </w:r>
            <w:r>
              <w:rPr>
                <w:color w:val="000000"/>
                <w:sz w:val="20"/>
              </w:rPr>
              <w:lastRenderedPageBreak/>
              <w:t>визиографом (без фотолаборатории)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40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15.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Панорамный аппарат, пантомограф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Рентгенотерапевтический аппарат для планирования: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лучевой терапии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дальнедистанционной терапии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1200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близкодистанционной терапии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5000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Остеоденситометр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для всего тела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номин.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для конечностей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 широким пучком излучения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номин.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цифровой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номин.</w:t>
            </w:r>
          </w:p>
        </w:tc>
      </w:tr>
    </w:tbl>
    <w:p w:rsidR="00B25D6F" w:rsidRDefault="00CA74DE">
      <w:pPr>
        <w:spacing w:after="0"/>
        <w:jc w:val="both"/>
      </w:pPr>
      <w:bookmarkStart w:id="1896" w:name="z1921"/>
      <w:r>
        <w:rPr>
          <w:color w:val="000000"/>
          <w:sz w:val="28"/>
        </w:rPr>
        <w:t xml:space="preserve">      Примечание: для рентгеновских аппаратов, в которых номинальное значение анодного напряжения ниже указанного в табл. 1, при измерениях необходимо </w:t>
      </w:r>
      <w:r>
        <w:rPr>
          <w:color w:val="000000"/>
          <w:sz w:val="28"/>
        </w:rPr>
        <w:t>использовать максимальное напряжение, приведенное в технической документации на аппарат.</w:t>
      </w:r>
    </w:p>
    <w:p w:rsidR="00B25D6F" w:rsidRDefault="00CA74DE">
      <w:pPr>
        <w:spacing w:after="0"/>
      </w:pPr>
      <w:bookmarkStart w:id="1897" w:name="z1922"/>
      <w:bookmarkEnd w:id="1896"/>
      <w:r>
        <w:rPr>
          <w:b/>
          <w:color w:val="000000"/>
        </w:rPr>
        <w:t xml:space="preserve"> Таблица 2</w:t>
      </w:r>
    </w:p>
    <w:p w:rsidR="00B25D6F" w:rsidRDefault="00CA74DE">
      <w:pPr>
        <w:spacing w:after="0"/>
      </w:pPr>
      <w:bookmarkStart w:id="1898" w:name="z1923"/>
      <w:bookmarkEnd w:id="1897"/>
      <w:r>
        <w:rPr>
          <w:b/>
          <w:color w:val="000000"/>
        </w:rPr>
        <w:t xml:space="preserve"> Значения допустимой мощности эффективной дозы ДМДЕ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2460"/>
        <w:gridCol w:w="2460"/>
        <w:gridCol w:w="2460"/>
        <w:gridCol w:w="2460"/>
      </w:tblGrid>
      <w:tr w:rsidR="00B25D6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898"/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Назначение помещения, территории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Продолжительность пребывания, ч/год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Предел дозы (ПД), мЗв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ДМДE мкЗв/ч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Помещения постоянного пребывания персонала группы А (процедурная, комната управления, комната приготовления бария, фотолаборатория, кабинет врача и др.)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Помещения, смежные по вертикали и горизонтали с процедурной </w:t>
            </w:r>
            <w:r>
              <w:rPr>
                <w:color w:val="000000"/>
                <w:sz w:val="20"/>
              </w:rPr>
              <w:t xml:space="preserve">рентгеновского кабинета, имеющие постоянные рабочие места персонала </w:t>
            </w:r>
            <w:r>
              <w:rPr>
                <w:color w:val="000000"/>
                <w:sz w:val="20"/>
              </w:rPr>
              <w:lastRenderedPageBreak/>
              <w:t>группы Б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2000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2,5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3.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Помещения, смежные по вертикали и горизонтали с процедурной рентгеновского кабинета без постоянных рабочих мест (холл, гардероб, лестничная площадка, коридор, комна</w:t>
            </w:r>
            <w:r>
              <w:rPr>
                <w:color w:val="000000"/>
                <w:sz w:val="20"/>
              </w:rPr>
              <w:t>та отдыха, туалет, кладовая и др.)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Помещения эпизодического пребывания персонала группы Б (технический этаж, подвал, чердак и др.)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Палаты стационара, смежные по вертикали и горизонтали с процедурной рентгеновского кабинета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1,3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Территория, прилегающая к наружной стене процедурной рентгеновского кабинета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2,8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Жилые помещения, смежные с процедурной рентгеновского стоматологического кабинета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0,3</w:t>
            </w:r>
          </w:p>
        </w:tc>
      </w:tr>
    </w:tbl>
    <w:p w:rsidR="00B25D6F" w:rsidRDefault="00CA74DE">
      <w:pPr>
        <w:spacing w:after="0"/>
        <w:jc w:val="both"/>
      </w:pPr>
      <w:bookmarkStart w:id="1899" w:name="z1924"/>
      <w:r>
        <w:rPr>
          <w:color w:val="000000"/>
          <w:sz w:val="28"/>
        </w:rPr>
        <w:t>      Примечание:</w:t>
      </w:r>
    </w:p>
    <w:bookmarkEnd w:id="1899"/>
    <w:p w:rsidR="00B25D6F" w:rsidRDefault="00CA74DE">
      <w:pPr>
        <w:spacing w:after="0"/>
        <w:jc w:val="both"/>
      </w:pPr>
      <w:r>
        <w:rPr>
          <w:color w:val="000000"/>
          <w:sz w:val="28"/>
        </w:rPr>
        <w:t xml:space="preserve">Результаты радиационного контроля </w:t>
      </w:r>
      <w:r>
        <w:rPr>
          <w:color w:val="000000"/>
          <w:sz w:val="28"/>
        </w:rPr>
        <w:t>оформляются протоколом дозиметрических измерений рентгеновского излучения в рентгеновском кабинете.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69"/>
        <w:gridCol w:w="3908"/>
      </w:tblGrid>
      <w:tr w:rsidR="00B25D6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color w:val="000000"/>
                <w:sz w:val="20"/>
              </w:rPr>
              <w:t>требования к радиационно-</w:t>
            </w:r>
            <w:r>
              <w:br/>
            </w:r>
            <w:r>
              <w:rPr>
                <w:color w:val="000000"/>
                <w:sz w:val="20"/>
              </w:rPr>
              <w:t>опасным объектам"</w:t>
            </w:r>
          </w:p>
        </w:tc>
      </w:tr>
    </w:tbl>
    <w:p w:rsidR="00B25D6F" w:rsidRDefault="00CA74DE">
      <w:pPr>
        <w:spacing w:after="0"/>
      </w:pPr>
      <w:bookmarkStart w:id="1900" w:name="z1926"/>
      <w:r>
        <w:rPr>
          <w:b/>
          <w:color w:val="000000"/>
        </w:rPr>
        <w:t xml:space="preserve"> Проведение контроля эксплуатационных параметров (контроля качества работы) медицинского рентгеновского оборудования</w:t>
      </w:r>
    </w:p>
    <w:p w:rsidR="00B25D6F" w:rsidRDefault="00CA74DE">
      <w:pPr>
        <w:spacing w:after="0"/>
        <w:jc w:val="both"/>
      </w:pPr>
      <w:bookmarkStart w:id="1901" w:name="z1927"/>
      <w:bookmarkEnd w:id="1900"/>
      <w:r>
        <w:rPr>
          <w:color w:val="000000"/>
          <w:sz w:val="28"/>
        </w:rPr>
        <w:t>      1. Контроль эксплуатационных параметров медицинских рентгеновских аппаратов, преобразователей рентгеновского изображения и фотолабора</w:t>
      </w:r>
      <w:r>
        <w:rPr>
          <w:color w:val="000000"/>
          <w:sz w:val="28"/>
        </w:rPr>
        <w:t>торного оборудования, прямо или косвенно влияющих на обеспечение радиационной безопасности пациентов и персонала, проводится:</w:t>
      </w:r>
    </w:p>
    <w:p w:rsidR="00B25D6F" w:rsidRDefault="00CA74DE">
      <w:pPr>
        <w:spacing w:after="0"/>
        <w:jc w:val="both"/>
      </w:pPr>
      <w:bookmarkStart w:id="1902" w:name="z1928"/>
      <w:bookmarkEnd w:id="1901"/>
      <w:r>
        <w:rPr>
          <w:color w:val="000000"/>
          <w:sz w:val="28"/>
        </w:rPr>
        <w:t>      1) при испытании новых и модернизированных видов рентгеновского оборудования;</w:t>
      </w:r>
    </w:p>
    <w:p w:rsidR="00B25D6F" w:rsidRDefault="00CA74DE">
      <w:pPr>
        <w:spacing w:after="0"/>
        <w:jc w:val="both"/>
      </w:pPr>
      <w:bookmarkStart w:id="1903" w:name="z1929"/>
      <w:bookmarkEnd w:id="1902"/>
      <w:r>
        <w:rPr>
          <w:color w:val="000000"/>
          <w:sz w:val="28"/>
        </w:rPr>
        <w:t xml:space="preserve">      2) при вводе в эксплуатацию после </w:t>
      </w:r>
      <w:r>
        <w:rPr>
          <w:color w:val="000000"/>
          <w:sz w:val="28"/>
        </w:rPr>
        <w:t>проведения пуско-наладочных работ (монтаж оборудования);</w:t>
      </w:r>
    </w:p>
    <w:p w:rsidR="00B25D6F" w:rsidRDefault="00CA74DE">
      <w:pPr>
        <w:spacing w:after="0"/>
        <w:jc w:val="both"/>
      </w:pPr>
      <w:bookmarkStart w:id="1904" w:name="z1930"/>
      <w:bookmarkEnd w:id="1903"/>
      <w:r>
        <w:rPr>
          <w:color w:val="000000"/>
          <w:sz w:val="28"/>
        </w:rPr>
        <w:t>      3) периодически для всех типов рентгеновских аппаратов;</w:t>
      </w:r>
    </w:p>
    <w:p w:rsidR="00B25D6F" w:rsidRDefault="00CA74DE">
      <w:pPr>
        <w:spacing w:after="0"/>
        <w:jc w:val="both"/>
      </w:pPr>
      <w:bookmarkStart w:id="1905" w:name="z1931"/>
      <w:bookmarkEnd w:id="1904"/>
      <w:r>
        <w:rPr>
          <w:color w:val="000000"/>
          <w:sz w:val="28"/>
        </w:rPr>
        <w:lastRenderedPageBreak/>
        <w:t>      4) внепланово в случаях замены основных узлов рентгеновского аппарата и (или) проведения ремонтно-наладочных работ.</w:t>
      </w:r>
    </w:p>
    <w:p w:rsidR="00B25D6F" w:rsidRDefault="00CA74DE">
      <w:pPr>
        <w:spacing w:after="0"/>
        <w:jc w:val="both"/>
      </w:pPr>
      <w:bookmarkStart w:id="1906" w:name="z1932"/>
      <w:bookmarkEnd w:id="1905"/>
      <w:r>
        <w:rPr>
          <w:color w:val="000000"/>
          <w:sz w:val="28"/>
        </w:rPr>
        <w:t>      2. Програ</w:t>
      </w:r>
      <w:r>
        <w:rPr>
          <w:color w:val="000000"/>
          <w:sz w:val="28"/>
        </w:rPr>
        <w:t>мма испытаний при получении заключения на новые и модернизированные виды медицинского рентгеновского оборудования и при проведении приемочного, периодического и внепланового контроля включают проверку основных параметров рентгеновского аппарата, систем пол</w:t>
      </w:r>
      <w:r>
        <w:rPr>
          <w:color w:val="000000"/>
          <w:sz w:val="28"/>
        </w:rPr>
        <w:t>учения снимков и условий их оценки. Объем испытаний определяется назначением и типом рентгеновского оборудования.</w:t>
      </w:r>
    </w:p>
    <w:p w:rsidR="00B25D6F" w:rsidRDefault="00CA74DE">
      <w:pPr>
        <w:spacing w:after="0"/>
        <w:jc w:val="both"/>
      </w:pPr>
      <w:bookmarkStart w:id="1907" w:name="z1933"/>
      <w:bookmarkEnd w:id="1906"/>
      <w:r>
        <w:rPr>
          <w:color w:val="000000"/>
          <w:sz w:val="28"/>
        </w:rPr>
        <w:t>      3. Медицинские организации осуществляют текущее обследование используемых рентгеновских аппаратов, которое включает в себя проверку след</w:t>
      </w:r>
      <w:r>
        <w:rPr>
          <w:color w:val="000000"/>
          <w:sz w:val="28"/>
        </w:rPr>
        <w:t>ующих параметров:</w:t>
      </w:r>
    </w:p>
    <w:p w:rsidR="00B25D6F" w:rsidRDefault="00CA74DE">
      <w:pPr>
        <w:spacing w:after="0"/>
        <w:jc w:val="both"/>
      </w:pPr>
      <w:bookmarkStart w:id="1908" w:name="z1934"/>
      <w:bookmarkEnd w:id="1907"/>
      <w:r>
        <w:rPr>
          <w:color w:val="000000"/>
          <w:sz w:val="28"/>
        </w:rPr>
        <w:t>      1) Для рентгенографических аппаратов - работа диафрагмы, совпадение рентгеновского и светового полей, приемника изображений, оценка качества изображений.</w:t>
      </w:r>
    </w:p>
    <w:p w:rsidR="00B25D6F" w:rsidRDefault="00CA74DE">
      <w:pPr>
        <w:spacing w:after="0"/>
        <w:jc w:val="both"/>
      </w:pPr>
      <w:bookmarkStart w:id="1909" w:name="z1935"/>
      <w:bookmarkEnd w:id="1908"/>
      <w:r>
        <w:rPr>
          <w:color w:val="000000"/>
          <w:sz w:val="28"/>
        </w:rPr>
        <w:t>      2) Для маммографических аппаратов - совпадение рентгеновского и световог</w:t>
      </w:r>
      <w:r>
        <w:rPr>
          <w:color w:val="000000"/>
          <w:sz w:val="28"/>
        </w:rPr>
        <w:t>о полей, оценка качества изображений.</w:t>
      </w:r>
    </w:p>
    <w:p w:rsidR="00B25D6F" w:rsidRDefault="00CA74DE">
      <w:pPr>
        <w:spacing w:after="0"/>
        <w:jc w:val="both"/>
      </w:pPr>
      <w:bookmarkStart w:id="1910" w:name="z1936"/>
      <w:bookmarkEnd w:id="1909"/>
      <w:r>
        <w:rPr>
          <w:color w:val="000000"/>
          <w:sz w:val="28"/>
        </w:rPr>
        <w:t>      3) Для компьютерных томографов - информационные табло, сигнальные лампочки, дверные блокировки, аварийные выключатели.</w:t>
      </w:r>
    </w:p>
    <w:p w:rsidR="00B25D6F" w:rsidRDefault="00CA74DE">
      <w:pPr>
        <w:spacing w:after="0"/>
        <w:jc w:val="both"/>
      </w:pPr>
      <w:bookmarkStart w:id="1911" w:name="z1937"/>
      <w:bookmarkEnd w:id="1910"/>
      <w:r>
        <w:rPr>
          <w:color w:val="000000"/>
          <w:sz w:val="28"/>
        </w:rPr>
        <w:t>      4) Для систем проявки пленок, приемников изображения - усиливающие экраны и кассеты, оп</w:t>
      </w:r>
      <w:r>
        <w:rPr>
          <w:color w:val="000000"/>
          <w:sz w:val="28"/>
        </w:rPr>
        <w:t>тическая плотность пленки (экспонированной и неэкспонированной), индекс чувствительности, затемненность фотолаборатории, безопасное освещение (фонари в лаборатории).</w:t>
      </w:r>
    </w:p>
    <w:p w:rsidR="00B25D6F" w:rsidRDefault="00CA74DE">
      <w:pPr>
        <w:spacing w:after="0"/>
        <w:jc w:val="both"/>
      </w:pPr>
      <w:bookmarkStart w:id="1912" w:name="z1938"/>
      <w:bookmarkEnd w:id="1911"/>
      <w:r>
        <w:rPr>
          <w:color w:val="000000"/>
          <w:sz w:val="28"/>
        </w:rPr>
        <w:t>      4. Контроль эксплуатационных параметров осуществляется физическими и (или) юридическ</w:t>
      </w:r>
      <w:r>
        <w:rPr>
          <w:color w:val="000000"/>
          <w:sz w:val="28"/>
        </w:rPr>
        <w:t>ими лицами, организациями и специалистами, имеющими право (лицензию, разрешение) на его проведение. Необходимо проводить контроль всех параметров согласно типу рентгеновского оборудования и систем получения изображения.</w:t>
      </w:r>
    </w:p>
    <w:p w:rsidR="00B25D6F" w:rsidRDefault="00CA74DE">
      <w:pPr>
        <w:spacing w:after="0"/>
        <w:jc w:val="both"/>
      </w:pPr>
      <w:bookmarkStart w:id="1913" w:name="z1939"/>
      <w:bookmarkEnd w:id="1912"/>
      <w:r>
        <w:rPr>
          <w:color w:val="000000"/>
          <w:sz w:val="28"/>
        </w:rPr>
        <w:t>      5. Для рентгенографических апп</w:t>
      </w:r>
      <w:r>
        <w:rPr>
          <w:color w:val="000000"/>
          <w:sz w:val="28"/>
        </w:rPr>
        <w:t>аратов необходимо контролировать следующие параметры:</w:t>
      </w:r>
    </w:p>
    <w:p w:rsidR="00B25D6F" w:rsidRDefault="00CA74DE">
      <w:pPr>
        <w:spacing w:after="0"/>
        <w:jc w:val="both"/>
      </w:pPr>
      <w:bookmarkStart w:id="1914" w:name="z1940"/>
      <w:bookmarkEnd w:id="1913"/>
      <w:r>
        <w:rPr>
          <w:color w:val="000000"/>
          <w:sz w:val="28"/>
        </w:rPr>
        <w:t>      1) анодное напряжение;</w:t>
      </w:r>
    </w:p>
    <w:p w:rsidR="00B25D6F" w:rsidRDefault="00CA74DE">
      <w:pPr>
        <w:spacing w:after="0"/>
        <w:jc w:val="both"/>
      </w:pPr>
      <w:bookmarkStart w:id="1915" w:name="z1941"/>
      <w:bookmarkEnd w:id="1914"/>
      <w:r>
        <w:rPr>
          <w:color w:val="000000"/>
          <w:sz w:val="28"/>
        </w:rPr>
        <w:t>      2) время экспозиции;</w:t>
      </w:r>
    </w:p>
    <w:p w:rsidR="00B25D6F" w:rsidRDefault="00CA74DE">
      <w:pPr>
        <w:spacing w:after="0"/>
        <w:jc w:val="both"/>
      </w:pPr>
      <w:bookmarkStart w:id="1916" w:name="z1942"/>
      <w:bookmarkEnd w:id="1915"/>
      <w:r>
        <w:rPr>
          <w:color w:val="000000"/>
          <w:sz w:val="28"/>
        </w:rPr>
        <w:t>      3) толщину общей фильтрации;</w:t>
      </w:r>
    </w:p>
    <w:p w:rsidR="00B25D6F" w:rsidRDefault="00CA74DE">
      <w:pPr>
        <w:spacing w:after="0"/>
        <w:jc w:val="both"/>
      </w:pPr>
      <w:bookmarkStart w:id="1917" w:name="z1943"/>
      <w:bookmarkEnd w:id="1916"/>
      <w:r>
        <w:rPr>
          <w:color w:val="000000"/>
          <w:sz w:val="28"/>
        </w:rPr>
        <w:t>      4) керма в воздухе;</w:t>
      </w:r>
    </w:p>
    <w:p w:rsidR="00B25D6F" w:rsidRDefault="00CA74DE">
      <w:pPr>
        <w:spacing w:after="0"/>
        <w:jc w:val="both"/>
      </w:pPr>
      <w:bookmarkStart w:id="1918" w:name="z1944"/>
      <w:bookmarkEnd w:id="1917"/>
      <w:r>
        <w:rPr>
          <w:color w:val="000000"/>
          <w:sz w:val="28"/>
        </w:rPr>
        <w:t>      5) радиационный выход;</w:t>
      </w:r>
    </w:p>
    <w:p w:rsidR="00B25D6F" w:rsidRDefault="00CA74DE">
      <w:pPr>
        <w:spacing w:after="0"/>
        <w:jc w:val="both"/>
      </w:pPr>
      <w:bookmarkStart w:id="1919" w:name="z1945"/>
      <w:bookmarkEnd w:id="1918"/>
      <w:r>
        <w:rPr>
          <w:color w:val="000000"/>
          <w:sz w:val="28"/>
        </w:rPr>
        <w:t>      6) соответствие краев светового и радиационного по</w:t>
      </w:r>
      <w:r>
        <w:rPr>
          <w:color w:val="000000"/>
          <w:sz w:val="28"/>
        </w:rPr>
        <w:t>лей;</w:t>
      </w:r>
    </w:p>
    <w:p w:rsidR="00B25D6F" w:rsidRDefault="00CA74DE">
      <w:pPr>
        <w:spacing w:after="0"/>
        <w:jc w:val="both"/>
      </w:pPr>
      <w:bookmarkStart w:id="1920" w:name="z1946"/>
      <w:bookmarkEnd w:id="1919"/>
      <w:r>
        <w:rPr>
          <w:color w:val="000000"/>
          <w:sz w:val="28"/>
        </w:rPr>
        <w:t>      7) соответствие центров светового и радиационного полей;</w:t>
      </w:r>
    </w:p>
    <w:p w:rsidR="00B25D6F" w:rsidRDefault="00CA74DE">
      <w:pPr>
        <w:spacing w:after="0"/>
        <w:jc w:val="both"/>
      </w:pPr>
      <w:bookmarkStart w:id="1921" w:name="z1947"/>
      <w:bookmarkEnd w:id="1920"/>
      <w:r>
        <w:rPr>
          <w:color w:val="000000"/>
          <w:sz w:val="28"/>
        </w:rPr>
        <w:t>      8) соответствие центра светового поля и кассеты;</w:t>
      </w:r>
    </w:p>
    <w:p w:rsidR="00B25D6F" w:rsidRDefault="00CA74DE">
      <w:pPr>
        <w:spacing w:after="0"/>
        <w:jc w:val="both"/>
      </w:pPr>
      <w:bookmarkStart w:id="1922" w:name="z1948"/>
      <w:bookmarkEnd w:id="1921"/>
      <w:r>
        <w:rPr>
          <w:color w:val="000000"/>
          <w:sz w:val="28"/>
        </w:rPr>
        <w:lastRenderedPageBreak/>
        <w:t>      9) перпендикулярность рентгеновского пучка;</w:t>
      </w:r>
    </w:p>
    <w:p w:rsidR="00B25D6F" w:rsidRDefault="00CA74DE">
      <w:pPr>
        <w:spacing w:after="0"/>
        <w:jc w:val="both"/>
      </w:pPr>
      <w:bookmarkStart w:id="1923" w:name="z1949"/>
      <w:bookmarkEnd w:id="1922"/>
      <w:r>
        <w:rPr>
          <w:color w:val="000000"/>
          <w:sz w:val="28"/>
        </w:rPr>
        <w:t>      10) проверка автоматической коллимации;</w:t>
      </w:r>
    </w:p>
    <w:p w:rsidR="00B25D6F" w:rsidRDefault="00CA74DE">
      <w:pPr>
        <w:spacing w:after="0"/>
        <w:jc w:val="both"/>
      </w:pPr>
      <w:bookmarkStart w:id="1924" w:name="z1950"/>
      <w:bookmarkEnd w:id="1923"/>
      <w:r>
        <w:rPr>
          <w:color w:val="000000"/>
          <w:sz w:val="28"/>
        </w:rPr>
        <w:t xml:space="preserve">      11) систему автоматического </w:t>
      </w:r>
      <w:r>
        <w:rPr>
          <w:color w:val="000000"/>
          <w:sz w:val="28"/>
        </w:rPr>
        <w:t>управления экспозицией (АУЭ);</w:t>
      </w:r>
    </w:p>
    <w:p w:rsidR="00B25D6F" w:rsidRDefault="00CA74DE">
      <w:pPr>
        <w:spacing w:after="0"/>
        <w:jc w:val="both"/>
      </w:pPr>
      <w:bookmarkStart w:id="1925" w:name="z1951"/>
      <w:bookmarkEnd w:id="1924"/>
      <w:r>
        <w:rPr>
          <w:color w:val="000000"/>
          <w:sz w:val="28"/>
        </w:rPr>
        <w:t>      12) размер фокусного пятна.</w:t>
      </w:r>
    </w:p>
    <w:p w:rsidR="00B25D6F" w:rsidRDefault="00CA74DE">
      <w:pPr>
        <w:spacing w:after="0"/>
        <w:jc w:val="both"/>
      </w:pPr>
      <w:bookmarkStart w:id="1926" w:name="z1952"/>
      <w:bookmarkEnd w:id="1925"/>
      <w:r>
        <w:rPr>
          <w:color w:val="000000"/>
          <w:sz w:val="28"/>
        </w:rPr>
        <w:t>      6. Для рентгеноскопических и ангиографических аппаратов необходимо контролировать следующие параметры:</w:t>
      </w:r>
    </w:p>
    <w:p w:rsidR="00B25D6F" w:rsidRDefault="00CA74DE">
      <w:pPr>
        <w:spacing w:after="0"/>
        <w:jc w:val="both"/>
      </w:pPr>
      <w:bookmarkStart w:id="1927" w:name="z1953"/>
      <w:bookmarkEnd w:id="1926"/>
      <w:r>
        <w:rPr>
          <w:color w:val="000000"/>
          <w:sz w:val="28"/>
        </w:rPr>
        <w:t>      1) анодное напряжение</w:t>
      </w:r>
    </w:p>
    <w:p w:rsidR="00B25D6F" w:rsidRDefault="00CA74DE">
      <w:pPr>
        <w:spacing w:after="0"/>
        <w:jc w:val="both"/>
      </w:pPr>
      <w:bookmarkStart w:id="1928" w:name="z1954"/>
      <w:bookmarkEnd w:id="1927"/>
      <w:r>
        <w:rPr>
          <w:color w:val="000000"/>
          <w:sz w:val="28"/>
        </w:rPr>
        <w:t>      2) мощность входной поверхностной дозы;</w:t>
      </w:r>
    </w:p>
    <w:p w:rsidR="00B25D6F" w:rsidRDefault="00CA74DE">
      <w:pPr>
        <w:spacing w:after="0"/>
        <w:jc w:val="both"/>
      </w:pPr>
      <w:bookmarkStart w:id="1929" w:name="z1955"/>
      <w:bookmarkEnd w:id="1928"/>
      <w:r>
        <w:rPr>
          <w:color w:val="000000"/>
          <w:sz w:val="28"/>
        </w:rPr>
        <w:t xml:space="preserve">      3) </w:t>
      </w:r>
      <w:r>
        <w:rPr>
          <w:color w:val="000000"/>
          <w:sz w:val="28"/>
        </w:rPr>
        <w:t>мощность дозы на входной поверхности усилителя изображения;</w:t>
      </w:r>
    </w:p>
    <w:p w:rsidR="00B25D6F" w:rsidRDefault="00CA74DE">
      <w:pPr>
        <w:spacing w:after="0"/>
        <w:jc w:val="both"/>
      </w:pPr>
      <w:bookmarkStart w:id="1930" w:name="z1956"/>
      <w:bookmarkEnd w:id="1929"/>
      <w:r>
        <w:rPr>
          <w:color w:val="000000"/>
          <w:sz w:val="28"/>
        </w:rPr>
        <w:t>      4) таймер;</w:t>
      </w:r>
    </w:p>
    <w:p w:rsidR="00B25D6F" w:rsidRDefault="00CA74DE">
      <w:pPr>
        <w:spacing w:after="0"/>
        <w:jc w:val="both"/>
      </w:pPr>
      <w:bookmarkStart w:id="1931" w:name="z1957"/>
      <w:bookmarkEnd w:id="1930"/>
      <w:r>
        <w:rPr>
          <w:color w:val="000000"/>
          <w:sz w:val="28"/>
        </w:rPr>
        <w:t>      5) толщина общей фильтрации;</w:t>
      </w:r>
    </w:p>
    <w:p w:rsidR="00B25D6F" w:rsidRDefault="00CA74DE">
      <w:pPr>
        <w:spacing w:after="0"/>
        <w:jc w:val="both"/>
      </w:pPr>
      <w:bookmarkStart w:id="1932" w:name="z1958"/>
      <w:bookmarkEnd w:id="1931"/>
      <w:r>
        <w:rPr>
          <w:color w:val="000000"/>
          <w:sz w:val="28"/>
        </w:rPr>
        <w:t>      6) настройки изображения (площадь рентгеновского поля и усилителя рентгеновского изображения (УРИ), контрастность и разрешающая способност</w:t>
      </w:r>
      <w:r>
        <w:rPr>
          <w:color w:val="000000"/>
          <w:sz w:val="28"/>
        </w:rPr>
        <w:t>ь монитора).</w:t>
      </w:r>
    </w:p>
    <w:p w:rsidR="00B25D6F" w:rsidRDefault="00CA74DE">
      <w:pPr>
        <w:spacing w:after="0"/>
        <w:jc w:val="both"/>
      </w:pPr>
      <w:bookmarkStart w:id="1933" w:name="z1959"/>
      <w:bookmarkEnd w:id="1932"/>
      <w:r>
        <w:rPr>
          <w:color w:val="000000"/>
          <w:sz w:val="28"/>
        </w:rPr>
        <w:t>      7. Для флюорографических аппаратов необходимо контролировать следующие параметры:</w:t>
      </w:r>
    </w:p>
    <w:p w:rsidR="00B25D6F" w:rsidRDefault="00CA74DE">
      <w:pPr>
        <w:spacing w:after="0"/>
        <w:jc w:val="both"/>
      </w:pPr>
      <w:bookmarkStart w:id="1934" w:name="z1960"/>
      <w:bookmarkEnd w:id="1933"/>
      <w:r>
        <w:rPr>
          <w:color w:val="000000"/>
          <w:sz w:val="28"/>
        </w:rPr>
        <w:t>      1) анодное напряжение;</w:t>
      </w:r>
    </w:p>
    <w:p w:rsidR="00B25D6F" w:rsidRDefault="00CA74DE">
      <w:pPr>
        <w:spacing w:after="0"/>
        <w:jc w:val="both"/>
      </w:pPr>
      <w:bookmarkStart w:id="1935" w:name="z1961"/>
      <w:bookmarkEnd w:id="1934"/>
      <w:r>
        <w:rPr>
          <w:color w:val="000000"/>
          <w:sz w:val="28"/>
        </w:rPr>
        <w:t>      2) время экспозиции;</w:t>
      </w:r>
    </w:p>
    <w:p w:rsidR="00B25D6F" w:rsidRDefault="00CA74DE">
      <w:pPr>
        <w:spacing w:after="0"/>
        <w:jc w:val="both"/>
      </w:pPr>
      <w:bookmarkStart w:id="1936" w:name="z1962"/>
      <w:bookmarkEnd w:id="1935"/>
      <w:r>
        <w:rPr>
          <w:color w:val="000000"/>
          <w:sz w:val="28"/>
        </w:rPr>
        <w:t>      3) керма в воздухе;</w:t>
      </w:r>
    </w:p>
    <w:p w:rsidR="00B25D6F" w:rsidRDefault="00CA74DE">
      <w:pPr>
        <w:spacing w:after="0"/>
        <w:jc w:val="both"/>
      </w:pPr>
      <w:bookmarkStart w:id="1937" w:name="z1963"/>
      <w:bookmarkEnd w:id="1936"/>
      <w:r>
        <w:rPr>
          <w:color w:val="000000"/>
          <w:sz w:val="28"/>
        </w:rPr>
        <w:t>      8. Для маммографических аппаратов необходимо контролировать следующ</w:t>
      </w:r>
      <w:r>
        <w:rPr>
          <w:color w:val="000000"/>
          <w:sz w:val="28"/>
        </w:rPr>
        <w:t>ие параметры:</w:t>
      </w:r>
    </w:p>
    <w:p w:rsidR="00B25D6F" w:rsidRDefault="00CA74DE">
      <w:pPr>
        <w:spacing w:after="0"/>
        <w:jc w:val="both"/>
      </w:pPr>
      <w:bookmarkStart w:id="1938" w:name="z1964"/>
      <w:bookmarkEnd w:id="1937"/>
      <w:r>
        <w:rPr>
          <w:color w:val="000000"/>
          <w:sz w:val="28"/>
        </w:rPr>
        <w:t>      1) анодное напряжение;</w:t>
      </w:r>
    </w:p>
    <w:p w:rsidR="00B25D6F" w:rsidRDefault="00CA74DE">
      <w:pPr>
        <w:spacing w:after="0"/>
        <w:jc w:val="both"/>
      </w:pPr>
      <w:bookmarkStart w:id="1939" w:name="z1965"/>
      <w:bookmarkEnd w:id="1938"/>
      <w:r>
        <w:rPr>
          <w:color w:val="000000"/>
          <w:sz w:val="28"/>
        </w:rPr>
        <w:t>      2) время экспозиции;</w:t>
      </w:r>
    </w:p>
    <w:p w:rsidR="00B25D6F" w:rsidRDefault="00CA74DE">
      <w:pPr>
        <w:spacing w:after="0"/>
        <w:jc w:val="both"/>
      </w:pPr>
      <w:bookmarkStart w:id="1940" w:name="z1966"/>
      <w:bookmarkEnd w:id="1939"/>
      <w:r>
        <w:rPr>
          <w:color w:val="000000"/>
          <w:sz w:val="28"/>
        </w:rPr>
        <w:t>      3) толщина общей фильтрации;</w:t>
      </w:r>
    </w:p>
    <w:p w:rsidR="00B25D6F" w:rsidRDefault="00CA74DE">
      <w:pPr>
        <w:spacing w:after="0"/>
        <w:jc w:val="both"/>
      </w:pPr>
      <w:bookmarkStart w:id="1941" w:name="z1967"/>
      <w:bookmarkEnd w:id="1940"/>
      <w:r>
        <w:rPr>
          <w:color w:val="000000"/>
          <w:sz w:val="28"/>
        </w:rPr>
        <w:t>      4) керма в воздухе;</w:t>
      </w:r>
    </w:p>
    <w:p w:rsidR="00B25D6F" w:rsidRDefault="00CA74DE">
      <w:pPr>
        <w:spacing w:after="0"/>
        <w:jc w:val="both"/>
      </w:pPr>
      <w:bookmarkStart w:id="1942" w:name="z1968"/>
      <w:bookmarkEnd w:id="1941"/>
      <w:r>
        <w:rPr>
          <w:color w:val="000000"/>
          <w:sz w:val="28"/>
        </w:rPr>
        <w:t>      5) радиационный выход</w:t>
      </w:r>
    </w:p>
    <w:p w:rsidR="00B25D6F" w:rsidRDefault="00CA74DE">
      <w:pPr>
        <w:spacing w:after="0"/>
        <w:jc w:val="both"/>
      </w:pPr>
      <w:bookmarkStart w:id="1943" w:name="z1969"/>
      <w:bookmarkEnd w:id="1942"/>
      <w:r>
        <w:rPr>
          <w:color w:val="000000"/>
          <w:sz w:val="28"/>
        </w:rPr>
        <w:t>      6) совпадение светового и радиационного полей;</w:t>
      </w:r>
    </w:p>
    <w:p w:rsidR="00B25D6F" w:rsidRDefault="00CA74DE">
      <w:pPr>
        <w:spacing w:after="0"/>
        <w:jc w:val="both"/>
      </w:pPr>
      <w:bookmarkStart w:id="1944" w:name="z1970"/>
      <w:bookmarkEnd w:id="1943"/>
      <w:r>
        <w:rPr>
          <w:color w:val="000000"/>
          <w:sz w:val="28"/>
        </w:rPr>
        <w:t xml:space="preserve">      7) систему автоматического управления </w:t>
      </w:r>
      <w:r>
        <w:rPr>
          <w:color w:val="000000"/>
          <w:sz w:val="28"/>
        </w:rPr>
        <w:t>экспозицией (АУЭ);</w:t>
      </w:r>
    </w:p>
    <w:p w:rsidR="00B25D6F" w:rsidRDefault="00CA74DE">
      <w:pPr>
        <w:spacing w:after="0"/>
        <w:jc w:val="both"/>
      </w:pPr>
      <w:bookmarkStart w:id="1945" w:name="z1971"/>
      <w:bookmarkEnd w:id="1944"/>
      <w:r>
        <w:rPr>
          <w:color w:val="000000"/>
          <w:sz w:val="28"/>
        </w:rPr>
        <w:t>      8) компрессия и толщина сжатия;</w:t>
      </w:r>
    </w:p>
    <w:p w:rsidR="00B25D6F" w:rsidRDefault="00CA74DE">
      <w:pPr>
        <w:spacing w:after="0"/>
        <w:jc w:val="both"/>
      </w:pPr>
      <w:bookmarkStart w:id="1946" w:name="z1972"/>
      <w:bookmarkEnd w:id="1945"/>
      <w:r>
        <w:rPr>
          <w:color w:val="000000"/>
          <w:sz w:val="28"/>
        </w:rPr>
        <w:t>      9) настройки изображения (контраст и разрешающая способность).</w:t>
      </w:r>
    </w:p>
    <w:p w:rsidR="00B25D6F" w:rsidRDefault="00CA74DE">
      <w:pPr>
        <w:spacing w:after="0"/>
        <w:jc w:val="both"/>
      </w:pPr>
      <w:bookmarkStart w:id="1947" w:name="z1973"/>
      <w:bookmarkEnd w:id="1946"/>
      <w:r>
        <w:rPr>
          <w:color w:val="000000"/>
          <w:sz w:val="28"/>
        </w:rPr>
        <w:t>      9. Для компьютерных томографов необходимо контролировать следующие параметры:</w:t>
      </w:r>
    </w:p>
    <w:p w:rsidR="00B25D6F" w:rsidRDefault="00CA74DE">
      <w:pPr>
        <w:spacing w:after="0"/>
        <w:jc w:val="both"/>
      </w:pPr>
      <w:bookmarkStart w:id="1948" w:name="z1974"/>
      <w:bookmarkEnd w:id="1947"/>
      <w:r>
        <w:rPr>
          <w:color w:val="000000"/>
          <w:sz w:val="28"/>
        </w:rPr>
        <w:t>      1) шум в изображении:</w:t>
      </w:r>
    </w:p>
    <w:p w:rsidR="00B25D6F" w:rsidRDefault="00CA74DE">
      <w:pPr>
        <w:spacing w:after="0"/>
        <w:jc w:val="both"/>
      </w:pPr>
      <w:bookmarkStart w:id="1949" w:name="z1975"/>
      <w:bookmarkEnd w:id="1948"/>
      <w:r>
        <w:rPr>
          <w:color w:val="000000"/>
          <w:sz w:val="28"/>
        </w:rPr>
        <w:t xml:space="preserve">      2) значения </w:t>
      </w:r>
      <w:r>
        <w:rPr>
          <w:color w:val="000000"/>
          <w:sz w:val="28"/>
        </w:rPr>
        <w:t>КТ чисел;</w:t>
      </w:r>
    </w:p>
    <w:p w:rsidR="00B25D6F" w:rsidRDefault="00CA74DE">
      <w:pPr>
        <w:spacing w:after="0"/>
        <w:jc w:val="both"/>
      </w:pPr>
      <w:bookmarkStart w:id="1950" w:name="z1976"/>
      <w:bookmarkEnd w:id="1949"/>
      <w:r>
        <w:rPr>
          <w:color w:val="000000"/>
          <w:sz w:val="28"/>
        </w:rPr>
        <w:t>      3) постоянство КТ числа:</w:t>
      </w:r>
    </w:p>
    <w:p w:rsidR="00B25D6F" w:rsidRDefault="00CA74DE">
      <w:pPr>
        <w:spacing w:after="0"/>
        <w:jc w:val="both"/>
      </w:pPr>
      <w:bookmarkStart w:id="1951" w:name="z1977"/>
      <w:bookmarkEnd w:id="1950"/>
      <w:r>
        <w:rPr>
          <w:color w:val="000000"/>
          <w:sz w:val="28"/>
        </w:rPr>
        <w:t>      4) вычисляемый томографический дозовый индекс CTDI;</w:t>
      </w:r>
    </w:p>
    <w:p w:rsidR="00B25D6F" w:rsidRDefault="00CA74DE">
      <w:pPr>
        <w:spacing w:after="0"/>
        <w:jc w:val="both"/>
      </w:pPr>
      <w:bookmarkStart w:id="1952" w:name="z1978"/>
      <w:bookmarkEnd w:id="1951"/>
      <w:r>
        <w:rPr>
          <w:color w:val="000000"/>
          <w:sz w:val="28"/>
        </w:rPr>
        <w:t>      5) толщина томографического среза;</w:t>
      </w:r>
    </w:p>
    <w:p w:rsidR="00B25D6F" w:rsidRDefault="00CA74DE">
      <w:pPr>
        <w:spacing w:after="0"/>
        <w:jc w:val="both"/>
      </w:pPr>
      <w:bookmarkStart w:id="1953" w:name="z1979"/>
      <w:bookmarkEnd w:id="1952"/>
      <w:r>
        <w:rPr>
          <w:color w:val="000000"/>
          <w:sz w:val="28"/>
        </w:rPr>
        <w:lastRenderedPageBreak/>
        <w:t>      6) высококонтрастное разрешение;</w:t>
      </w:r>
    </w:p>
    <w:p w:rsidR="00B25D6F" w:rsidRDefault="00CA74DE">
      <w:pPr>
        <w:spacing w:after="0"/>
        <w:jc w:val="both"/>
      </w:pPr>
      <w:bookmarkStart w:id="1954" w:name="z1980"/>
      <w:bookmarkEnd w:id="1953"/>
      <w:r>
        <w:rPr>
          <w:color w:val="000000"/>
          <w:sz w:val="28"/>
        </w:rPr>
        <w:t>      7) точность установки стола.</w:t>
      </w:r>
    </w:p>
    <w:p w:rsidR="00B25D6F" w:rsidRDefault="00CA74DE">
      <w:pPr>
        <w:spacing w:after="0"/>
        <w:jc w:val="both"/>
      </w:pPr>
      <w:bookmarkStart w:id="1955" w:name="z1981"/>
      <w:bookmarkEnd w:id="1954"/>
      <w:r>
        <w:rPr>
          <w:color w:val="000000"/>
          <w:sz w:val="28"/>
        </w:rPr>
        <w:t xml:space="preserve">      10. Для дентальных аппаратов </w:t>
      </w:r>
      <w:r>
        <w:rPr>
          <w:color w:val="000000"/>
          <w:sz w:val="28"/>
        </w:rPr>
        <w:t>необходимо контролировать следующие параметры:</w:t>
      </w:r>
    </w:p>
    <w:p w:rsidR="00B25D6F" w:rsidRDefault="00CA74DE">
      <w:pPr>
        <w:spacing w:after="0"/>
        <w:jc w:val="both"/>
      </w:pPr>
      <w:bookmarkStart w:id="1956" w:name="z1982"/>
      <w:bookmarkEnd w:id="1955"/>
      <w:r>
        <w:rPr>
          <w:color w:val="000000"/>
          <w:sz w:val="28"/>
        </w:rPr>
        <w:t>      1) расстояние до кожи пациента</w:t>
      </w:r>
    </w:p>
    <w:p w:rsidR="00B25D6F" w:rsidRDefault="00CA74DE">
      <w:pPr>
        <w:spacing w:after="0"/>
        <w:jc w:val="both"/>
      </w:pPr>
      <w:bookmarkStart w:id="1957" w:name="z1983"/>
      <w:bookmarkEnd w:id="1956"/>
      <w:r>
        <w:rPr>
          <w:color w:val="000000"/>
          <w:sz w:val="28"/>
        </w:rPr>
        <w:t>      2) анодное напряжение;</w:t>
      </w:r>
    </w:p>
    <w:p w:rsidR="00B25D6F" w:rsidRDefault="00CA74DE">
      <w:pPr>
        <w:spacing w:after="0"/>
        <w:jc w:val="both"/>
      </w:pPr>
      <w:bookmarkStart w:id="1958" w:name="z1984"/>
      <w:bookmarkEnd w:id="1957"/>
      <w:r>
        <w:rPr>
          <w:color w:val="000000"/>
          <w:sz w:val="28"/>
        </w:rPr>
        <w:t>      3) время экспозиции;</w:t>
      </w:r>
    </w:p>
    <w:p w:rsidR="00B25D6F" w:rsidRDefault="00CA74DE">
      <w:pPr>
        <w:spacing w:after="0"/>
        <w:jc w:val="both"/>
      </w:pPr>
      <w:bookmarkStart w:id="1959" w:name="z1985"/>
      <w:bookmarkEnd w:id="1958"/>
      <w:r>
        <w:rPr>
          <w:color w:val="000000"/>
          <w:sz w:val="28"/>
        </w:rPr>
        <w:t>      4) керма в воздухе;</w:t>
      </w:r>
    </w:p>
    <w:p w:rsidR="00B25D6F" w:rsidRDefault="00CA74DE">
      <w:pPr>
        <w:spacing w:after="0"/>
        <w:jc w:val="both"/>
      </w:pPr>
      <w:bookmarkStart w:id="1960" w:name="z1986"/>
      <w:bookmarkEnd w:id="1959"/>
      <w:r>
        <w:rPr>
          <w:color w:val="000000"/>
          <w:sz w:val="28"/>
        </w:rPr>
        <w:t>      5) радиационный выход;</w:t>
      </w:r>
    </w:p>
    <w:p w:rsidR="00B25D6F" w:rsidRDefault="00CA74DE">
      <w:pPr>
        <w:spacing w:after="0"/>
        <w:jc w:val="both"/>
      </w:pPr>
      <w:bookmarkStart w:id="1961" w:name="z1987"/>
      <w:bookmarkEnd w:id="1960"/>
      <w:r>
        <w:rPr>
          <w:color w:val="000000"/>
          <w:sz w:val="28"/>
        </w:rPr>
        <w:t>      6) толщина общей фильтрации.</w:t>
      </w:r>
    </w:p>
    <w:p w:rsidR="00B25D6F" w:rsidRDefault="00CA74DE">
      <w:pPr>
        <w:spacing w:after="0"/>
        <w:jc w:val="both"/>
      </w:pPr>
      <w:bookmarkStart w:id="1962" w:name="z1988"/>
      <w:bookmarkEnd w:id="1961"/>
      <w:r>
        <w:rPr>
          <w:color w:val="000000"/>
          <w:sz w:val="28"/>
        </w:rPr>
        <w:t>      11. Для систем получ</w:t>
      </w:r>
      <w:r>
        <w:rPr>
          <w:color w:val="000000"/>
          <w:sz w:val="28"/>
        </w:rPr>
        <w:t>ения снимков и условий их оценки необходимо контролировать следующие параметры:</w:t>
      </w:r>
    </w:p>
    <w:p w:rsidR="00B25D6F" w:rsidRDefault="00CA74DE">
      <w:pPr>
        <w:spacing w:after="0"/>
        <w:jc w:val="both"/>
      </w:pPr>
      <w:bookmarkStart w:id="1963" w:name="z1989"/>
      <w:bookmarkEnd w:id="1962"/>
      <w:r>
        <w:rPr>
          <w:color w:val="000000"/>
          <w:sz w:val="28"/>
        </w:rPr>
        <w:t>      1) усиливающие экраны и кассеты</w:t>
      </w:r>
    </w:p>
    <w:p w:rsidR="00B25D6F" w:rsidRDefault="00CA74DE">
      <w:pPr>
        <w:spacing w:after="0"/>
        <w:jc w:val="both"/>
      </w:pPr>
      <w:bookmarkStart w:id="1964" w:name="z1990"/>
      <w:bookmarkEnd w:id="1963"/>
      <w:r>
        <w:rPr>
          <w:color w:val="000000"/>
          <w:sz w:val="28"/>
        </w:rPr>
        <w:t>      2) процесс проявления пленок (оптическая плотность, средний градиент в маммографии, индекс чувствительности, температура проявителя)</w:t>
      </w:r>
    </w:p>
    <w:p w:rsidR="00B25D6F" w:rsidRDefault="00CA74DE">
      <w:pPr>
        <w:spacing w:after="0"/>
        <w:jc w:val="both"/>
      </w:pPr>
      <w:bookmarkStart w:id="1965" w:name="z1991"/>
      <w:bookmarkEnd w:id="1964"/>
      <w:r>
        <w:rPr>
          <w:color w:val="000000"/>
          <w:sz w:val="28"/>
        </w:rPr>
        <w:t>      3) условия в фотолаборатории</w:t>
      </w:r>
    </w:p>
    <w:p w:rsidR="00B25D6F" w:rsidRDefault="00CA74DE">
      <w:pPr>
        <w:spacing w:after="0"/>
        <w:jc w:val="both"/>
      </w:pPr>
      <w:bookmarkStart w:id="1966" w:name="z1992"/>
      <w:bookmarkEnd w:id="1965"/>
      <w:r>
        <w:rPr>
          <w:color w:val="000000"/>
          <w:sz w:val="28"/>
        </w:rPr>
        <w:t>      4) яркость негатоскопов.</w:t>
      </w:r>
    </w:p>
    <w:p w:rsidR="00B25D6F" w:rsidRDefault="00CA74DE">
      <w:pPr>
        <w:spacing w:after="0"/>
        <w:jc w:val="both"/>
      </w:pPr>
      <w:bookmarkStart w:id="1967" w:name="z1993"/>
      <w:bookmarkEnd w:id="1966"/>
      <w:r>
        <w:rPr>
          <w:color w:val="000000"/>
          <w:sz w:val="28"/>
        </w:rPr>
        <w:t>      Рентгеновские аппараты эксплуатируются во всех диапазонах, предусмотренных его технической документацией.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B25D6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967"/>
          <w:p w:rsidR="00B25D6F" w:rsidRDefault="00CA74D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B25D6F" w:rsidRDefault="00CA74DE">
      <w:pPr>
        <w:spacing w:after="0"/>
      </w:pPr>
      <w:bookmarkStart w:id="1968" w:name="z1995"/>
      <w:r>
        <w:rPr>
          <w:b/>
          <w:color w:val="000000"/>
        </w:rPr>
        <w:t xml:space="preserve"> ПРОТОКОЛ № ____</w:t>
      </w:r>
      <w:r>
        <w:br/>
      </w:r>
      <w:r>
        <w:rPr>
          <w:b/>
          <w:color w:val="000000"/>
        </w:rPr>
        <w:t xml:space="preserve">контроля эксплуатационных параметров (контроля </w:t>
      </w:r>
      <w:r>
        <w:rPr>
          <w:b/>
          <w:color w:val="000000"/>
        </w:rPr>
        <w:t>качества) рентгеновского аппарата</w:t>
      </w:r>
      <w:r>
        <w:br/>
      </w:r>
      <w:r>
        <w:rPr>
          <w:b/>
          <w:color w:val="000000"/>
        </w:rPr>
        <w:t>"___" ________ 20___</w:t>
      </w:r>
    </w:p>
    <w:p w:rsidR="00B25D6F" w:rsidRDefault="00CA74DE">
      <w:pPr>
        <w:spacing w:after="0"/>
        <w:jc w:val="both"/>
      </w:pPr>
      <w:bookmarkStart w:id="1969" w:name="z1996"/>
      <w:bookmarkEnd w:id="1968"/>
      <w:r>
        <w:rPr>
          <w:color w:val="000000"/>
          <w:sz w:val="28"/>
        </w:rPr>
        <w:t>      1. Медицинское учреждение (область, город, район)_______________________</w:t>
      </w:r>
    </w:p>
    <w:bookmarkEnd w:id="1969"/>
    <w:p w:rsidR="00B25D6F" w:rsidRDefault="00CA74DE">
      <w:pPr>
        <w:spacing w:after="0"/>
        <w:jc w:val="both"/>
      </w:pPr>
      <w:r>
        <w:rPr>
          <w:color w:val="000000"/>
          <w:sz w:val="28"/>
        </w:rPr>
        <w:t>Адрес_____________________________________________ кабинет __________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Заведующий рентгенологическим отделением ___________</w:t>
      </w:r>
      <w:r>
        <w:rPr>
          <w:color w:val="000000"/>
          <w:sz w:val="28"/>
        </w:rPr>
        <w:t>_________________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2. Данные по оборудованию: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B25D6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Рентгеновский аппарат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тип, марка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номер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 изготовления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Рентгеновская трубка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тип, марка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номер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 установки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Система проявления пленки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ручная/автоматическая, тип, марка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номер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 изготовления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Стационарный фильтр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материал _________; толщина ______ мм</w:t>
            </w:r>
          </w:p>
        </w:tc>
      </w:tr>
    </w:tbl>
    <w:p w:rsidR="00B25D6F" w:rsidRDefault="00CA74DE">
      <w:pPr>
        <w:spacing w:after="0"/>
        <w:jc w:val="both"/>
      </w:pPr>
      <w:bookmarkStart w:id="1970" w:name="z1997"/>
      <w:r>
        <w:rPr>
          <w:color w:val="000000"/>
          <w:sz w:val="28"/>
        </w:rPr>
        <w:t>      3. Предыдущее обследование проведено:</w:t>
      </w:r>
    </w:p>
    <w:bookmarkEnd w:id="1970"/>
    <w:p w:rsidR="00B25D6F" w:rsidRDefault="00CA74DE">
      <w:pPr>
        <w:spacing w:after="0"/>
        <w:jc w:val="both"/>
      </w:pPr>
      <w:r>
        <w:rPr>
          <w:color w:val="000000"/>
          <w:sz w:val="28"/>
        </w:rPr>
        <w:t>4. От медицинского учреждения в обследовании принимали участие: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B25D6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Должность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Ф.И.О. (при наличии)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</w:tbl>
    <w:p w:rsidR="00B25D6F" w:rsidRDefault="00CA74DE">
      <w:pPr>
        <w:spacing w:after="0"/>
        <w:jc w:val="both"/>
      </w:pPr>
      <w:bookmarkStart w:id="1971" w:name="z1998"/>
      <w:r>
        <w:rPr>
          <w:color w:val="000000"/>
          <w:sz w:val="28"/>
        </w:rPr>
        <w:t xml:space="preserve">      5. Организация, </w:t>
      </w:r>
      <w:r>
        <w:rPr>
          <w:color w:val="000000"/>
          <w:sz w:val="28"/>
        </w:rPr>
        <w:t>проводившая контроль__________________________________</w:t>
      </w:r>
    </w:p>
    <w:bookmarkEnd w:id="1971"/>
    <w:p w:rsidR="00B25D6F" w:rsidRDefault="00CA74DE">
      <w:pPr>
        <w:spacing w:after="0"/>
        <w:jc w:val="both"/>
      </w:pPr>
      <w:r>
        <w:rPr>
          <w:color w:val="000000"/>
          <w:sz w:val="28"/>
        </w:rPr>
        <w:t>Номер государственной лицензии № ____________________________________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6. Управление рентгеновским аппаратом и получение изображений (снимков)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осуществлялось представителями медицинского учреждения.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 xml:space="preserve">7. </w:t>
      </w:r>
      <w:r>
        <w:rPr>
          <w:color w:val="000000"/>
          <w:sz w:val="28"/>
        </w:rPr>
        <w:t>Используемые приборы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Номер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действия поверки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</w:tbl>
    <w:p w:rsidR="00B25D6F" w:rsidRDefault="00CA74DE">
      <w:pPr>
        <w:spacing w:after="0"/>
        <w:jc w:val="both"/>
      </w:pPr>
      <w:bookmarkStart w:id="1972" w:name="z1999"/>
      <w:r>
        <w:rPr>
          <w:color w:val="000000"/>
          <w:sz w:val="28"/>
        </w:rPr>
        <w:t>      8. Замечания по работе аппарата _________</w:t>
      </w:r>
    </w:p>
    <w:bookmarkEnd w:id="1972"/>
    <w:p w:rsidR="00B25D6F" w:rsidRDefault="00CA74DE">
      <w:pPr>
        <w:spacing w:after="0"/>
        <w:jc w:val="both"/>
      </w:pPr>
      <w:r>
        <w:rPr>
          <w:color w:val="000000"/>
          <w:sz w:val="28"/>
        </w:rPr>
        <w:t>9. Результаты контроля качества: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9.1. Для рентгенографических, рентгеноскопических, флюорографических,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 xml:space="preserve">ангиографических и дентальных </w:t>
      </w:r>
      <w:r>
        <w:rPr>
          <w:color w:val="000000"/>
          <w:sz w:val="28"/>
        </w:rPr>
        <w:t>аппаратов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1. Точность установки анодного напряжения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 w:rsidR="00B25D6F">
        <w:trPr>
          <w:trHeight w:val="30"/>
          <w:tblCellSpacing w:w="0" w:type="auto"/>
        </w:trPr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702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Заданное значение рентгенаппарата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Измеренное значение, кВ</w:t>
            </w:r>
          </w:p>
        </w:tc>
        <w:tc>
          <w:tcPr>
            <w:tcW w:w="17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Отклонение, %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мс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мАс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кВ</w:t>
            </w:r>
          </w:p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175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</w:tr>
      <w:tr w:rsidR="00B25D6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</w:tbl>
    <w:p w:rsidR="00B25D6F" w:rsidRDefault="00CA74DE">
      <w:pPr>
        <w:spacing w:after="0"/>
        <w:jc w:val="both"/>
      </w:pPr>
      <w:bookmarkStart w:id="1973" w:name="z2000"/>
      <w:r>
        <w:rPr>
          <w:color w:val="000000"/>
          <w:sz w:val="28"/>
        </w:rPr>
        <w:t>      Требования: Допустимое отклонение ±10 %</w:t>
      </w:r>
    </w:p>
    <w:bookmarkEnd w:id="1973"/>
    <w:p w:rsidR="00B25D6F" w:rsidRDefault="00CA74DE">
      <w:pPr>
        <w:spacing w:after="0"/>
        <w:jc w:val="both"/>
      </w:pPr>
      <w:r>
        <w:rPr>
          <w:color w:val="000000"/>
          <w:sz w:val="28"/>
        </w:rPr>
        <w:lastRenderedPageBreak/>
        <w:t>2. Постоянство анодного напряжения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Условия: для каждого из имеющихся фокусов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50"/>
        <w:gridCol w:w="2050"/>
        <w:gridCol w:w="2050"/>
        <w:gridCol w:w="2050"/>
        <w:gridCol w:w="2050"/>
        <w:gridCol w:w="2050"/>
      </w:tblGrid>
      <w:tr w:rsidR="00B25D6F">
        <w:trPr>
          <w:trHeight w:val="30"/>
          <w:tblCellSpacing w:w="0" w:type="auto"/>
        </w:trPr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82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Заданные значения рентгенаппарата</w:t>
            </w:r>
          </w:p>
        </w:tc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Измеренное значение кВ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кВ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мс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мАс</w:t>
            </w:r>
          </w:p>
        </w:tc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</w:tr>
      <w:tr w:rsidR="00B25D6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среднее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</w:tbl>
    <w:p w:rsidR="00B25D6F" w:rsidRDefault="00CA74DE">
      <w:pPr>
        <w:spacing w:after="0"/>
        <w:jc w:val="both"/>
      </w:pPr>
      <w:bookmarkStart w:id="1974" w:name="z2001"/>
      <w:r>
        <w:rPr>
          <w:color w:val="000000"/>
          <w:sz w:val="28"/>
        </w:rPr>
        <w:t>      Коэффициент вариации ________</w:t>
      </w:r>
    </w:p>
    <w:bookmarkEnd w:id="1974"/>
    <w:p w:rsidR="00B25D6F" w:rsidRDefault="00CA74DE">
      <w:pPr>
        <w:spacing w:after="0"/>
        <w:jc w:val="both"/>
      </w:pPr>
      <w:r>
        <w:rPr>
          <w:color w:val="000000"/>
          <w:sz w:val="28"/>
        </w:rPr>
        <w:t>Требования: Коэффициент вариации составляет 0,1 и менее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 xml:space="preserve">3. </w:t>
      </w:r>
      <w:r>
        <w:rPr>
          <w:color w:val="000000"/>
          <w:sz w:val="28"/>
        </w:rPr>
        <w:t>Воспроизводимость анодного напряжения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Условия: на большом фокусе, 3-х и более измерений.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50"/>
        <w:gridCol w:w="2050"/>
        <w:gridCol w:w="2050"/>
        <w:gridCol w:w="2050"/>
        <w:gridCol w:w="2050"/>
        <w:gridCol w:w="2050"/>
      </w:tblGrid>
      <w:tr w:rsidR="00B25D6F">
        <w:trPr>
          <w:trHeight w:val="30"/>
          <w:tblCellSpacing w:w="0" w:type="auto"/>
        </w:trPr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82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Заданные значения рентгенаппарата</w:t>
            </w:r>
          </w:p>
        </w:tc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Измеренное значение кВ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кВ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мс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мАс</w:t>
            </w:r>
          </w:p>
        </w:tc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</w:tr>
      <w:tr w:rsidR="00B25D6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</w:t>
            </w:r>
          </w:p>
        </w:tc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среднее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</w:tbl>
    <w:p w:rsidR="00B25D6F" w:rsidRDefault="00CA74DE">
      <w:pPr>
        <w:spacing w:after="0"/>
        <w:jc w:val="both"/>
      </w:pPr>
      <w:bookmarkStart w:id="1975" w:name="z2002"/>
      <w:r>
        <w:rPr>
          <w:color w:val="000000"/>
          <w:sz w:val="28"/>
        </w:rPr>
        <w:t>      Коэффициент вариации ________</w:t>
      </w:r>
    </w:p>
    <w:bookmarkEnd w:id="1975"/>
    <w:p w:rsidR="00B25D6F" w:rsidRDefault="00CA74DE">
      <w:pPr>
        <w:spacing w:after="0"/>
        <w:jc w:val="both"/>
      </w:pPr>
      <w:r>
        <w:rPr>
          <w:color w:val="000000"/>
          <w:sz w:val="28"/>
        </w:rPr>
        <w:t xml:space="preserve">Требования: </w:t>
      </w:r>
      <w:r>
        <w:rPr>
          <w:color w:val="000000"/>
          <w:sz w:val="28"/>
        </w:rPr>
        <w:t>Коэффициент вариации составляет 0,05 и менее.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Отклонение ±5% каждого измеренного значения от среднего.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4. Точность установки времени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50"/>
        <w:gridCol w:w="2050"/>
        <w:gridCol w:w="2050"/>
        <w:gridCol w:w="2050"/>
        <w:gridCol w:w="2050"/>
        <w:gridCol w:w="2050"/>
      </w:tblGrid>
      <w:tr w:rsidR="00B25D6F">
        <w:trPr>
          <w:trHeight w:val="30"/>
          <w:tblCellSpacing w:w="0" w:type="auto"/>
        </w:trPr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Заданные значения рентгенаппарата</w:t>
            </w:r>
          </w:p>
        </w:tc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Измеренное значение времени, мс</w:t>
            </w:r>
          </w:p>
        </w:tc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Отклонение, %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мАс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мс</w:t>
            </w:r>
          </w:p>
        </w:tc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</w:tr>
      <w:tr w:rsidR="00B25D6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</w:tbl>
    <w:p w:rsidR="00B25D6F" w:rsidRDefault="00CA74DE">
      <w:pPr>
        <w:spacing w:after="0"/>
        <w:jc w:val="both"/>
      </w:pPr>
      <w:bookmarkStart w:id="1976" w:name="z2003"/>
      <w:r>
        <w:rPr>
          <w:color w:val="000000"/>
          <w:sz w:val="28"/>
        </w:rPr>
        <w:t>      Максимальное отклонение</w:t>
      </w:r>
    </w:p>
    <w:bookmarkEnd w:id="1976"/>
    <w:p w:rsidR="00B25D6F" w:rsidRDefault="00CA74DE">
      <w:pPr>
        <w:spacing w:after="0"/>
        <w:jc w:val="both"/>
      </w:pPr>
      <w:r>
        <w:rPr>
          <w:color w:val="000000"/>
          <w:sz w:val="28"/>
        </w:rPr>
        <w:t>Требования: Допустимое отклонение ±10 % для всех аппаратов, для дентальных - ±20 %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5. Радиационный выход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Расстояние между фокусом и измерительным детектором 100 см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50"/>
        <w:gridCol w:w="2050"/>
        <w:gridCol w:w="2050"/>
        <w:gridCol w:w="2050"/>
        <w:gridCol w:w="2050"/>
        <w:gridCol w:w="2050"/>
      </w:tblGrid>
      <w:tr w:rsidR="00B25D6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82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Заданные значения рентгенаппарата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Измеренное значение </w:t>
            </w:r>
            <w:r>
              <w:rPr>
                <w:color w:val="000000"/>
                <w:sz w:val="20"/>
              </w:rPr>
              <w:t>радиационного выхода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кВ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мс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мАс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</w:tbl>
    <w:p w:rsidR="00B25D6F" w:rsidRDefault="00CA74DE">
      <w:pPr>
        <w:spacing w:after="0"/>
        <w:jc w:val="both"/>
      </w:pPr>
      <w:bookmarkStart w:id="1977" w:name="z2004"/>
      <w:r>
        <w:rPr>
          <w:color w:val="000000"/>
          <w:sz w:val="28"/>
        </w:rPr>
        <w:t>      Требования: Допустимое значение в пределах 25-80 мкГр* 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>/мАс, для дентальных аппаратов допустимое значение 30-100 мкГр* 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>/мАс</w:t>
      </w:r>
    </w:p>
    <w:p w:rsidR="00B25D6F" w:rsidRDefault="00CA74DE">
      <w:pPr>
        <w:spacing w:after="0"/>
        <w:jc w:val="both"/>
      </w:pPr>
      <w:bookmarkStart w:id="1978" w:name="z2005"/>
      <w:bookmarkEnd w:id="1977"/>
      <w:r>
        <w:rPr>
          <w:color w:val="000000"/>
          <w:sz w:val="28"/>
        </w:rPr>
        <w:t>      6. Повторяемость дозы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50"/>
        <w:gridCol w:w="2050"/>
        <w:gridCol w:w="2050"/>
        <w:gridCol w:w="2050"/>
        <w:gridCol w:w="2050"/>
        <w:gridCol w:w="2050"/>
      </w:tblGrid>
      <w:tr w:rsidR="00B25D6F">
        <w:trPr>
          <w:trHeight w:val="30"/>
          <w:tblCellSpacing w:w="0" w:type="auto"/>
        </w:trPr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978"/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82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Заданные значения рентгенаппарата</w:t>
            </w:r>
          </w:p>
        </w:tc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Измеренное значение дозы, мкГр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кВ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мс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мАс</w:t>
            </w:r>
          </w:p>
        </w:tc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</w:tr>
      <w:tr w:rsidR="00B25D6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</w:tbl>
    <w:p w:rsidR="00B25D6F" w:rsidRDefault="00CA74DE">
      <w:pPr>
        <w:spacing w:after="0"/>
        <w:jc w:val="both"/>
      </w:pPr>
      <w:bookmarkStart w:id="1979" w:name="z2006"/>
      <w:r>
        <w:rPr>
          <w:color w:val="000000"/>
          <w:sz w:val="28"/>
        </w:rPr>
        <w:t>      Коэффициент вариации _________________________________</w:t>
      </w:r>
    </w:p>
    <w:bookmarkEnd w:id="1979"/>
    <w:p w:rsidR="00B25D6F" w:rsidRDefault="00CA74DE">
      <w:pPr>
        <w:spacing w:after="0"/>
        <w:jc w:val="both"/>
      </w:pPr>
      <w:r>
        <w:rPr>
          <w:color w:val="000000"/>
          <w:sz w:val="28"/>
        </w:rPr>
        <w:t>Требования: Коэффициент вариации составляет 0,1 и менее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7. Линейность дозы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50"/>
        <w:gridCol w:w="2050"/>
        <w:gridCol w:w="2050"/>
        <w:gridCol w:w="2050"/>
        <w:gridCol w:w="2050"/>
        <w:gridCol w:w="2050"/>
      </w:tblGrid>
      <w:tr w:rsidR="00B25D6F">
        <w:trPr>
          <w:trHeight w:val="30"/>
          <w:tblCellSpacing w:w="0" w:type="auto"/>
        </w:trPr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82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Заданные значения рентгенаппарата</w:t>
            </w:r>
          </w:p>
        </w:tc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Измеренное </w:t>
            </w:r>
            <w:r>
              <w:rPr>
                <w:color w:val="000000"/>
                <w:sz w:val="20"/>
              </w:rPr>
              <w:t>значение дозы, мкГр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кВ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мс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мАс</w:t>
            </w:r>
          </w:p>
        </w:tc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</w:tr>
      <w:tr w:rsidR="00B25D6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</w:tbl>
    <w:p w:rsidR="00B25D6F" w:rsidRDefault="00CA74DE">
      <w:pPr>
        <w:spacing w:after="0"/>
        <w:jc w:val="both"/>
      </w:pPr>
      <w:bookmarkStart w:id="1980" w:name="z2007"/>
      <w:r>
        <w:rPr>
          <w:color w:val="000000"/>
          <w:sz w:val="28"/>
        </w:rPr>
        <w:t>      Коэффициент линейности ________________________________</w:t>
      </w:r>
    </w:p>
    <w:bookmarkEnd w:id="1980"/>
    <w:p w:rsidR="00B25D6F" w:rsidRDefault="00CA74DE">
      <w:pPr>
        <w:spacing w:after="0"/>
        <w:jc w:val="both"/>
      </w:pPr>
      <w:r>
        <w:rPr>
          <w:color w:val="000000"/>
          <w:sz w:val="28"/>
        </w:rPr>
        <w:t>Требования: Коэффициент линейности составляет 0,1 и менее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8. Совпадение светового и радиационного полей, %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 xml:space="preserve">Условие: Кассета на </w:t>
      </w:r>
      <w:r>
        <w:rPr>
          <w:color w:val="000000"/>
          <w:sz w:val="28"/>
        </w:rPr>
        <w:t>столе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Расстояние от фокуса до кассеты S____ см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B25D6F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Фактическая, см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Отклонение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 %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ширина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длина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</w:tbl>
    <w:p w:rsidR="00B25D6F" w:rsidRDefault="00CA74DE">
      <w:pPr>
        <w:spacing w:after="0"/>
        <w:jc w:val="both"/>
      </w:pPr>
      <w:bookmarkStart w:id="1981" w:name="z2008"/>
      <w:r>
        <w:rPr>
          <w:color w:val="000000"/>
          <w:sz w:val="28"/>
        </w:rPr>
        <w:t>      Поле 15х20 см</w:t>
      </w:r>
    </w:p>
    <w:bookmarkEnd w:id="1981"/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B25D6F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Фактическая, см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Отклонение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 %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ширина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длина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</w:tbl>
    <w:p w:rsidR="00B25D6F" w:rsidRDefault="00CA74DE">
      <w:pPr>
        <w:spacing w:after="0"/>
        <w:jc w:val="both"/>
      </w:pPr>
      <w:bookmarkStart w:id="1982" w:name="z2009"/>
      <w:r>
        <w:rPr>
          <w:color w:val="000000"/>
          <w:sz w:val="28"/>
        </w:rPr>
        <w:t>      Поле 24х30 см</w:t>
      </w:r>
    </w:p>
    <w:p w:rsidR="00B25D6F" w:rsidRDefault="00CA74DE">
      <w:pPr>
        <w:spacing w:after="0"/>
        <w:jc w:val="both"/>
      </w:pPr>
      <w:bookmarkStart w:id="1983" w:name="z2010"/>
      <w:bookmarkEnd w:id="1982"/>
      <w:r>
        <w:rPr>
          <w:color w:val="000000"/>
          <w:sz w:val="28"/>
        </w:rPr>
        <w:lastRenderedPageBreak/>
        <w:t xml:space="preserve">      Требования: Допустимое </w:t>
      </w:r>
      <w:r>
        <w:rPr>
          <w:color w:val="000000"/>
          <w:sz w:val="28"/>
        </w:rPr>
        <w:t>расхождение - не более 1%</w:t>
      </w:r>
    </w:p>
    <w:p w:rsidR="00B25D6F" w:rsidRDefault="00CA74DE">
      <w:pPr>
        <w:spacing w:after="0"/>
        <w:jc w:val="both"/>
      </w:pPr>
      <w:bookmarkStart w:id="1984" w:name="z2011"/>
      <w:bookmarkEnd w:id="1983"/>
      <w:r>
        <w:rPr>
          <w:color w:val="000000"/>
          <w:sz w:val="28"/>
        </w:rPr>
        <w:t>      9. Совпадение центров светового и радиационного полей</w:t>
      </w:r>
    </w:p>
    <w:p w:rsidR="00B25D6F" w:rsidRDefault="00CA74DE">
      <w:pPr>
        <w:spacing w:after="0"/>
        <w:jc w:val="both"/>
      </w:pPr>
      <w:bookmarkStart w:id="1985" w:name="z2012"/>
      <w:bookmarkEnd w:id="1984"/>
      <w:r>
        <w:rPr>
          <w:color w:val="000000"/>
          <w:sz w:val="28"/>
        </w:rPr>
        <w:t>      Условие: Кассета на столе</w:t>
      </w:r>
    </w:p>
    <w:p w:rsidR="00B25D6F" w:rsidRDefault="00CA74DE">
      <w:pPr>
        <w:spacing w:after="0"/>
        <w:jc w:val="both"/>
      </w:pPr>
      <w:bookmarkStart w:id="1986" w:name="z2013"/>
      <w:bookmarkEnd w:id="1985"/>
      <w:r>
        <w:rPr>
          <w:color w:val="000000"/>
          <w:sz w:val="28"/>
        </w:rPr>
        <w:t>      10. Совпадение центров светового поля и кассеты</w:t>
      </w:r>
    </w:p>
    <w:p w:rsidR="00B25D6F" w:rsidRDefault="00CA74DE">
      <w:pPr>
        <w:spacing w:after="0"/>
        <w:jc w:val="both"/>
      </w:pPr>
      <w:bookmarkStart w:id="1987" w:name="z2014"/>
      <w:bookmarkEnd w:id="1986"/>
      <w:r>
        <w:rPr>
          <w:color w:val="000000"/>
          <w:sz w:val="28"/>
        </w:rPr>
        <w:t>      Условие: Кассета находится в кассетодержателе.</w:t>
      </w:r>
    </w:p>
    <w:p w:rsidR="00B25D6F" w:rsidRDefault="00CA74DE">
      <w:pPr>
        <w:spacing w:after="0"/>
        <w:jc w:val="both"/>
      </w:pPr>
      <w:bookmarkStart w:id="1988" w:name="z2015"/>
      <w:bookmarkEnd w:id="1987"/>
      <w:r>
        <w:rPr>
          <w:color w:val="000000"/>
          <w:sz w:val="28"/>
        </w:rPr>
        <w:t>      Требования: Допустимое ра</w:t>
      </w:r>
      <w:r>
        <w:rPr>
          <w:color w:val="000000"/>
          <w:sz w:val="28"/>
        </w:rPr>
        <w:t>схождение – не более2% расстояния между фокусным пятном и кассетой.</w:t>
      </w:r>
    </w:p>
    <w:p w:rsidR="00B25D6F" w:rsidRDefault="00CA74DE">
      <w:pPr>
        <w:spacing w:after="0"/>
        <w:jc w:val="both"/>
      </w:pPr>
      <w:bookmarkStart w:id="1989" w:name="z2016"/>
      <w:bookmarkEnd w:id="1988"/>
      <w:r>
        <w:rPr>
          <w:color w:val="000000"/>
          <w:sz w:val="28"/>
        </w:rPr>
        <w:t>      11. Проверка автоматической коллимации</w:t>
      </w:r>
    </w:p>
    <w:p w:rsidR="00B25D6F" w:rsidRDefault="00CA74DE">
      <w:pPr>
        <w:spacing w:after="0"/>
        <w:jc w:val="both"/>
      </w:pPr>
      <w:bookmarkStart w:id="1990" w:name="z2017"/>
      <w:bookmarkEnd w:id="1989"/>
      <w:r>
        <w:rPr>
          <w:color w:val="000000"/>
          <w:sz w:val="28"/>
        </w:rPr>
        <w:t>      Условие: Кассета находится в кассетодержателе, на столе кассета большего размера.</w:t>
      </w:r>
    </w:p>
    <w:p w:rsidR="00B25D6F" w:rsidRDefault="00CA74DE">
      <w:pPr>
        <w:spacing w:after="0"/>
        <w:jc w:val="both"/>
      </w:pPr>
      <w:bookmarkStart w:id="1991" w:name="z2018"/>
      <w:bookmarkEnd w:id="1990"/>
      <w:r>
        <w:rPr>
          <w:color w:val="000000"/>
          <w:sz w:val="28"/>
        </w:rPr>
        <w:t>      Требования:</w:t>
      </w:r>
    </w:p>
    <w:p w:rsidR="00B25D6F" w:rsidRDefault="00CA74DE">
      <w:pPr>
        <w:spacing w:after="0"/>
        <w:jc w:val="both"/>
      </w:pPr>
      <w:bookmarkStart w:id="1992" w:name="z2019"/>
      <w:bookmarkEnd w:id="1991"/>
      <w:r>
        <w:rPr>
          <w:color w:val="000000"/>
          <w:sz w:val="28"/>
        </w:rPr>
        <w:t xml:space="preserve">      Допустимое расхождение - не </w:t>
      </w:r>
      <w:r>
        <w:rPr>
          <w:color w:val="000000"/>
          <w:sz w:val="28"/>
        </w:rPr>
        <w:t>более2% с каждой стороны от расстояния между фокусным пятном и кассетой в кассетодержателе.</w:t>
      </w:r>
    </w:p>
    <w:p w:rsidR="00B25D6F" w:rsidRDefault="00CA74DE">
      <w:pPr>
        <w:spacing w:after="0"/>
        <w:jc w:val="both"/>
      </w:pPr>
      <w:bookmarkStart w:id="1993" w:name="z2020"/>
      <w:bookmarkEnd w:id="1992"/>
      <w:r>
        <w:rPr>
          <w:color w:val="000000"/>
          <w:sz w:val="28"/>
        </w:rPr>
        <w:t>      12. Перпендикулярность рентгеновского пучка</w:t>
      </w:r>
    </w:p>
    <w:p w:rsidR="00B25D6F" w:rsidRDefault="00CA74DE">
      <w:pPr>
        <w:spacing w:after="0"/>
        <w:jc w:val="both"/>
      </w:pPr>
      <w:bookmarkStart w:id="1994" w:name="z2021"/>
      <w:bookmarkEnd w:id="1993"/>
      <w:r>
        <w:rPr>
          <w:color w:val="000000"/>
          <w:sz w:val="28"/>
        </w:rPr>
        <w:t>      Требования: Отклонение не более 1.5 градусов.</w:t>
      </w:r>
    </w:p>
    <w:p w:rsidR="00B25D6F" w:rsidRDefault="00CA74DE">
      <w:pPr>
        <w:spacing w:after="0"/>
        <w:jc w:val="both"/>
      </w:pPr>
      <w:bookmarkStart w:id="1995" w:name="z2022"/>
      <w:bookmarkEnd w:id="1994"/>
      <w:r>
        <w:rPr>
          <w:color w:val="000000"/>
          <w:sz w:val="28"/>
        </w:rPr>
        <w:t>      13. Повторяемость оптической плотности при автоматическо</w:t>
      </w:r>
      <w:r>
        <w:rPr>
          <w:color w:val="000000"/>
          <w:sz w:val="28"/>
        </w:rPr>
        <w:t>м управлении экспозицией (АУЭ)</w:t>
      </w:r>
    </w:p>
    <w:p w:rsidR="00B25D6F" w:rsidRDefault="00CA74DE">
      <w:pPr>
        <w:spacing w:after="0"/>
        <w:jc w:val="both"/>
      </w:pPr>
      <w:bookmarkStart w:id="1996" w:name="z2023"/>
      <w:bookmarkEnd w:id="1995"/>
      <w:r>
        <w:rPr>
          <w:color w:val="000000"/>
          <w:sz w:val="28"/>
        </w:rPr>
        <w:t>      Условия: Используется 20 см водный фантом с сечением 30х30 см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 w:rsidR="00B25D6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996"/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702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Заданные значения рентгенаппарата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Базовое значение ОП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Измеренное значение ОП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мс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мАс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</w:tbl>
    <w:p w:rsidR="00B25D6F" w:rsidRDefault="00CA74DE">
      <w:pPr>
        <w:spacing w:after="0"/>
        <w:jc w:val="both"/>
      </w:pPr>
      <w:bookmarkStart w:id="1997" w:name="z2024"/>
      <w:r>
        <w:rPr>
          <w:color w:val="000000"/>
          <w:sz w:val="28"/>
        </w:rPr>
        <w:t xml:space="preserve">      Требования: Разница </w:t>
      </w:r>
      <w:r>
        <w:rPr>
          <w:color w:val="000000"/>
          <w:sz w:val="28"/>
        </w:rPr>
        <w:t>оптических плотностей составляет 0,3 и менее</w:t>
      </w:r>
    </w:p>
    <w:p w:rsidR="00B25D6F" w:rsidRDefault="00CA74DE">
      <w:pPr>
        <w:spacing w:after="0"/>
        <w:jc w:val="both"/>
      </w:pPr>
      <w:bookmarkStart w:id="1998" w:name="z2025"/>
      <w:bookmarkEnd w:id="1997"/>
      <w:r>
        <w:rPr>
          <w:color w:val="000000"/>
          <w:sz w:val="28"/>
        </w:rPr>
        <w:t>      14. Стабильность оптической плотности при АУЭ</w:t>
      </w:r>
    </w:p>
    <w:p w:rsidR="00B25D6F" w:rsidRDefault="00CA74DE">
      <w:pPr>
        <w:spacing w:after="0"/>
        <w:jc w:val="both"/>
      </w:pPr>
      <w:bookmarkStart w:id="1999" w:name="z2026"/>
      <w:bookmarkEnd w:id="1998"/>
      <w:r>
        <w:rPr>
          <w:color w:val="000000"/>
          <w:sz w:val="28"/>
        </w:rPr>
        <w:t>      Условия: Используется 20 см водный фантом с размером сечения 30×30см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 w:rsidR="00B25D6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999"/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702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Заданные значения рентгенаппарата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Базовое значение ОП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Измеренное значение ОП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мс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мАс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 (120)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</w:tbl>
    <w:p w:rsidR="00B25D6F" w:rsidRDefault="00CA74DE">
      <w:pPr>
        <w:spacing w:after="0"/>
        <w:jc w:val="both"/>
      </w:pPr>
      <w:bookmarkStart w:id="2000" w:name="z2027"/>
      <w:r>
        <w:rPr>
          <w:color w:val="000000"/>
          <w:sz w:val="28"/>
        </w:rPr>
        <w:t>      Требования: Разница оптических плотностей составляет 0,3 и менее</w:t>
      </w:r>
    </w:p>
    <w:bookmarkEnd w:id="2000"/>
    <w:p w:rsidR="00B25D6F" w:rsidRDefault="00CA74DE">
      <w:pPr>
        <w:spacing w:after="0"/>
        <w:jc w:val="both"/>
      </w:pPr>
      <w:r>
        <w:rPr>
          <w:color w:val="000000"/>
          <w:sz w:val="28"/>
        </w:rPr>
        <w:lastRenderedPageBreak/>
        <w:t>15. Повторяемость дозы при АУЭ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Условия: Используется 20 см водный фантом с размером сечения 30×30см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50"/>
        <w:gridCol w:w="2050"/>
        <w:gridCol w:w="2050"/>
        <w:gridCol w:w="2050"/>
        <w:gridCol w:w="2050"/>
        <w:gridCol w:w="2050"/>
      </w:tblGrid>
      <w:tr w:rsidR="00B25D6F">
        <w:trPr>
          <w:trHeight w:val="30"/>
          <w:tblCellSpacing w:w="0" w:type="auto"/>
        </w:trPr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82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Заданные </w:t>
            </w:r>
            <w:r>
              <w:rPr>
                <w:color w:val="000000"/>
                <w:sz w:val="20"/>
              </w:rPr>
              <w:t>значения рентгенаппарата</w:t>
            </w:r>
          </w:p>
        </w:tc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Измеренное значение дозы, мкГр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кВ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мс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мАс</w:t>
            </w:r>
          </w:p>
        </w:tc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</w:tr>
      <w:tr w:rsidR="00B25D6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</w:tbl>
    <w:p w:rsidR="00B25D6F" w:rsidRDefault="00CA74DE">
      <w:pPr>
        <w:spacing w:after="0"/>
        <w:jc w:val="both"/>
      </w:pPr>
      <w:bookmarkStart w:id="2001" w:name="z2028"/>
      <w:r>
        <w:rPr>
          <w:color w:val="000000"/>
          <w:sz w:val="28"/>
        </w:rPr>
        <w:t>      Коэффициент вариации ________________________________</w:t>
      </w:r>
    </w:p>
    <w:bookmarkEnd w:id="2001"/>
    <w:p w:rsidR="00B25D6F" w:rsidRDefault="00CA74DE">
      <w:pPr>
        <w:spacing w:after="0"/>
        <w:jc w:val="both"/>
      </w:pPr>
      <w:r>
        <w:rPr>
          <w:color w:val="000000"/>
          <w:sz w:val="28"/>
        </w:rPr>
        <w:t>Требования: Коэффициент вариации составляет 0,2 и менее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16. Размер фокусного пятна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 w:rsidR="00B25D6F">
        <w:trPr>
          <w:trHeight w:val="30"/>
          <w:tblCellSpacing w:w="0" w:type="auto"/>
        </w:trPr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702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Заданные </w:t>
            </w:r>
            <w:r>
              <w:rPr>
                <w:color w:val="000000"/>
                <w:sz w:val="20"/>
              </w:rPr>
              <w:t>значения рентгенаппарата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Измеренное значение, мм</w:t>
            </w:r>
          </w:p>
        </w:tc>
        <w:tc>
          <w:tcPr>
            <w:tcW w:w="17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Допустимые значения, мм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мс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мАс</w:t>
            </w:r>
          </w:p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175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</w:tr>
      <w:tr w:rsidR="00B25D6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1Х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1У</w:t>
            </w:r>
          </w:p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2Х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2У</w:t>
            </w:r>
          </w:p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3Х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3У</w:t>
            </w:r>
          </w:p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</w:tbl>
    <w:p w:rsidR="00B25D6F" w:rsidRDefault="00CA74DE">
      <w:pPr>
        <w:spacing w:after="0"/>
        <w:jc w:val="both"/>
      </w:pPr>
      <w:bookmarkStart w:id="2002" w:name="z2029"/>
      <w:r>
        <w:rPr>
          <w:color w:val="000000"/>
          <w:sz w:val="28"/>
        </w:rPr>
        <w:t xml:space="preserve">      * - Если разрешающая способность в норме, то при отклонении от допустимых </w:t>
      </w:r>
      <w:r>
        <w:rPr>
          <w:color w:val="000000"/>
          <w:sz w:val="28"/>
        </w:rPr>
        <w:t>значений можно не предпринимать корректирующих действий</w:t>
      </w:r>
    </w:p>
    <w:p w:rsidR="00B25D6F" w:rsidRDefault="00CA74DE">
      <w:pPr>
        <w:spacing w:after="0"/>
        <w:jc w:val="both"/>
      </w:pPr>
      <w:bookmarkStart w:id="2003" w:name="z2030"/>
      <w:bookmarkEnd w:id="2002"/>
      <w:r>
        <w:rPr>
          <w:color w:val="000000"/>
          <w:sz w:val="28"/>
        </w:rPr>
        <w:t>      17. Мощность входной дозы на поверхности фантома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50"/>
        <w:gridCol w:w="2050"/>
        <w:gridCol w:w="2050"/>
        <w:gridCol w:w="2050"/>
        <w:gridCol w:w="2050"/>
        <w:gridCol w:w="2050"/>
      </w:tblGrid>
      <w:tr w:rsidR="00B25D6F">
        <w:trPr>
          <w:trHeight w:val="30"/>
          <w:tblCellSpacing w:w="0" w:type="auto"/>
        </w:trPr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003"/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82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Заданные значения рентгенаппарата</w:t>
            </w:r>
          </w:p>
        </w:tc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Измеренное значение мощности дозы, мГр/с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кВ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мс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мАс</w:t>
            </w:r>
          </w:p>
        </w:tc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</w:tr>
      <w:tr w:rsidR="00B25D6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</w:tbl>
    <w:p w:rsidR="00B25D6F" w:rsidRDefault="00CA74DE">
      <w:pPr>
        <w:spacing w:after="0"/>
        <w:jc w:val="both"/>
      </w:pPr>
      <w:bookmarkStart w:id="2004" w:name="z2031"/>
      <w:r>
        <w:rPr>
          <w:color w:val="000000"/>
          <w:sz w:val="28"/>
        </w:rPr>
        <w:t xml:space="preserve">      Максимальное </w:t>
      </w:r>
      <w:r>
        <w:rPr>
          <w:color w:val="000000"/>
          <w:sz w:val="28"/>
        </w:rPr>
        <w:t>значение ______________________________</w:t>
      </w:r>
    </w:p>
    <w:p w:rsidR="00B25D6F" w:rsidRDefault="00CA74DE">
      <w:pPr>
        <w:spacing w:after="0"/>
        <w:jc w:val="both"/>
      </w:pPr>
      <w:bookmarkStart w:id="2005" w:name="z2032"/>
      <w:bookmarkEnd w:id="2004"/>
      <w:r>
        <w:rPr>
          <w:color w:val="000000"/>
          <w:sz w:val="28"/>
        </w:rPr>
        <w:t>      Требования: Допустимо не более 1,66 мГр/с.</w:t>
      </w:r>
    </w:p>
    <w:p w:rsidR="00B25D6F" w:rsidRDefault="00CA74DE">
      <w:pPr>
        <w:spacing w:after="0"/>
        <w:jc w:val="both"/>
      </w:pPr>
      <w:bookmarkStart w:id="2006" w:name="z2033"/>
      <w:bookmarkEnd w:id="2005"/>
      <w:r>
        <w:rPr>
          <w:color w:val="000000"/>
          <w:sz w:val="28"/>
        </w:rPr>
        <w:t>      18. Мощность дозы на поверхности усилителя изображения</w:t>
      </w:r>
    </w:p>
    <w:p w:rsidR="00B25D6F" w:rsidRDefault="00CA74DE">
      <w:pPr>
        <w:spacing w:after="0"/>
        <w:jc w:val="both"/>
      </w:pPr>
      <w:bookmarkStart w:id="2007" w:name="z2034"/>
      <w:bookmarkEnd w:id="2006"/>
      <w:r>
        <w:rPr>
          <w:color w:val="000000"/>
          <w:sz w:val="28"/>
        </w:rPr>
        <w:t>      Условия: Используется 20 см водный фантом с размером сечения 30х30см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50"/>
        <w:gridCol w:w="2050"/>
        <w:gridCol w:w="2050"/>
        <w:gridCol w:w="2050"/>
        <w:gridCol w:w="2050"/>
        <w:gridCol w:w="2050"/>
      </w:tblGrid>
      <w:tr w:rsidR="00B25D6F">
        <w:trPr>
          <w:trHeight w:val="30"/>
          <w:tblCellSpacing w:w="0" w:type="auto"/>
        </w:trPr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007"/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82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Заданные значения </w:t>
            </w:r>
            <w:r>
              <w:rPr>
                <w:color w:val="000000"/>
                <w:sz w:val="20"/>
              </w:rPr>
              <w:t>рентгенаппарата</w:t>
            </w:r>
          </w:p>
        </w:tc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Измеренное значение мощности дозы, мГр/с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кВ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мс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мАс</w:t>
            </w:r>
          </w:p>
        </w:tc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</w:tr>
      <w:tr w:rsidR="00B25D6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</w:tbl>
    <w:p w:rsidR="00B25D6F" w:rsidRDefault="00CA74DE">
      <w:pPr>
        <w:spacing w:after="0"/>
        <w:jc w:val="both"/>
      </w:pPr>
      <w:bookmarkStart w:id="2008" w:name="z2035"/>
      <w:r>
        <w:rPr>
          <w:color w:val="000000"/>
          <w:sz w:val="28"/>
        </w:rPr>
        <w:t>      Максимальное значение _______/</w:t>
      </w:r>
    </w:p>
    <w:bookmarkEnd w:id="2008"/>
    <w:p w:rsidR="00B25D6F" w:rsidRDefault="00CA74DE">
      <w:pPr>
        <w:spacing w:after="0"/>
        <w:jc w:val="both"/>
      </w:pPr>
      <w:r>
        <w:rPr>
          <w:color w:val="000000"/>
          <w:sz w:val="28"/>
        </w:rPr>
        <w:t>Требования: Допустимо 0,8 мкГр/с при диаметре 25 см и автоматической регулировке яркости.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19. Таймер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 xml:space="preserve">Звуковой сигнал - </w:t>
      </w:r>
      <w:r>
        <w:rPr>
          <w:color w:val="000000"/>
          <w:sz w:val="28"/>
        </w:rPr>
        <w:t>____ мин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Отключение - ____ мин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20. Разрешающая способность монитора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Размер рентгеновских полей, см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Допустимое количество пл/мм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Определенное количество пл/мм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30-35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0,8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26-29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1,2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23-25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15-18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1,4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</w:tbl>
    <w:p w:rsidR="00B25D6F" w:rsidRDefault="00CA74DE">
      <w:pPr>
        <w:spacing w:after="0"/>
        <w:jc w:val="both"/>
      </w:pPr>
      <w:bookmarkStart w:id="2009" w:name="z2036"/>
      <w:r>
        <w:rPr>
          <w:color w:val="000000"/>
          <w:sz w:val="28"/>
        </w:rPr>
        <w:t xml:space="preserve">      21. Контрастность монитора: </w:t>
      </w:r>
      <w:r>
        <w:rPr>
          <w:color w:val="000000"/>
          <w:sz w:val="28"/>
        </w:rPr>
        <w:t>_____________________</w:t>
      </w:r>
    </w:p>
    <w:bookmarkEnd w:id="2009"/>
    <w:p w:rsidR="00B25D6F" w:rsidRDefault="00CA74DE">
      <w:pPr>
        <w:spacing w:after="0"/>
        <w:jc w:val="both"/>
      </w:pPr>
      <w:r>
        <w:rPr>
          <w:color w:val="000000"/>
          <w:sz w:val="28"/>
        </w:rPr>
        <w:t>Требования: не более чем 4%.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22. Отношение площадей рентгеновского поля и УРИ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Требования: составляет 1,15 и менее раз.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23. Керма на конце тубуса (для дентальных аппаратов)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B25D6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Анодное напряжение (кВ)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60-70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Керма на конце тубуса (мГр)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</w:tbl>
    <w:p w:rsidR="00B25D6F" w:rsidRDefault="00CA74DE">
      <w:pPr>
        <w:spacing w:after="0"/>
        <w:jc w:val="both"/>
      </w:pPr>
      <w:bookmarkStart w:id="2010" w:name="z2037"/>
      <w:r>
        <w:rPr>
          <w:color w:val="000000"/>
          <w:sz w:val="28"/>
        </w:rPr>
        <w:t>      Требования: не более 2,5 мГр при 60-70 кВ.</w:t>
      </w:r>
    </w:p>
    <w:bookmarkEnd w:id="2010"/>
    <w:p w:rsidR="00B25D6F" w:rsidRDefault="00CA74DE">
      <w:pPr>
        <w:spacing w:after="0"/>
        <w:jc w:val="both"/>
      </w:pPr>
      <w:r>
        <w:rPr>
          <w:color w:val="000000"/>
          <w:sz w:val="28"/>
        </w:rPr>
        <w:t>24. Расстояние от фокусного пятна до кожи пациента (для дентальных аппаратов)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B25D6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Анодное напряжение (кВ)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выше 60 кВ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Расстояние от фокусного пятна до кожи пациента(см)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</w:tbl>
    <w:p w:rsidR="00B25D6F" w:rsidRDefault="00CA74DE">
      <w:pPr>
        <w:spacing w:after="0"/>
        <w:jc w:val="both"/>
      </w:pPr>
      <w:bookmarkStart w:id="2011" w:name="z2038"/>
      <w:r>
        <w:rPr>
          <w:color w:val="000000"/>
          <w:sz w:val="28"/>
        </w:rPr>
        <w:t xml:space="preserve">      Требования: Допустимо 20 см выше </w:t>
      </w:r>
      <w:r>
        <w:rPr>
          <w:color w:val="000000"/>
          <w:sz w:val="28"/>
        </w:rPr>
        <w:t>60 кВ</w:t>
      </w:r>
    </w:p>
    <w:bookmarkEnd w:id="2011"/>
    <w:p w:rsidR="00B25D6F" w:rsidRDefault="00CA74DE">
      <w:pPr>
        <w:spacing w:after="0"/>
        <w:jc w:val="both"/>
      </w:pPr>
      <w:r>
        <w:rPr>
          <w:color w:val="000000"/>
          <w:sz w:val="28"/>
        </w:rPr>
        <w:t>9.2. для маммографических аппаратов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1.Точность установки анодного напряжения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Условия: без компрессионной пластины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50"/>
        <w:gridCol w:w="2050"/>
        <w:gridCol w:w="2050"/>
        <w:gridCol w:w="2050"/>
        <w:gridCol w:w="2050"/>
        <w:gridCol w:w="2050"/>
      </w:tblGrid>
      <w:tr w:rsidR="00B25D6F">
        <w:trPr>
          <w:trHeight w:val="30"/>
          <w:tblCellSpacing w:w="0" w:type="auto"/>
        </w:trPr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82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Заданные значения рентгенаппарата</w:t>
            </w:r>
          </w:p>
        </w:tc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Измеренное значение, </w:t>
            </w:r>
            <w:r>
              <w:rPr>
                <w:color w:val="000000"/>
                <w:sz w:val="20"/>
              </w:rPr>
              <w:lastRenderedPageBreak/>
              <w:t>кВ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кВ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мс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мАс</w:t>
            </w:r>
          </w:p>
        </w:tc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</w:tr>
      <w:tr w:rsidR="00B25D6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</w:tbl>
    <w:p w:rsidR="00B25D6F" w:rsidRDefault="00CA74DE">
      <w:pPr>
        <w:spacing w:after="0"/>
        <w:jc w:val="both"/>
      </w:pPr>
      <w:bookmarkStart w:id="2012" w:name="z2039"/>
      <w:r>
        <w:rPr>
          <w:color w:val="000000"/>
          <w:sz w:val="28"/>
        </w:rPr>
        <w:t>      Требования: Допустимое отклонение ±1кВ</w:t>
      </w:r>
    </w:p>
    <w:bookmarkEnd w:id="2012"/>
    <w:p w:rsidR="00B25D6F" w:rsidRDefault="00CA74DE">
      <w:pPr>
        <w:spacing w:after="0"/>
        <w:jc w:val="both"/>
      </w:pPr>
      <w:r>
        <w:rPr>
          <w:color w:val="000000"/>
          <w:sz w:val="28"/>
        </w:rPr>
        <w:t>2. Повторяемость анодного напряжения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Условия: без компрессионной пластины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50"/>
        <w:gridCol w:w="2050"/>
        <w:gridCol w:w="2050"/>
        <w:gridCol w:w="2050"/>
        <w:gridCol w:w="2050"/>
        <w:gridCol w:w="2050"/>
      </w:tblGrid>
      <w:tr w:rsidR="00B25D6F">
        <w:trPr>
          <w:trHeight w:val="30"/>
          <w:tblCellSpacing w:w="0" w:type="auto"/>
        </w:trPr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82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Заданные значения рентгенаппарата</w:t>
            </w:r>
          </w:p>
        </w:tc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Измеренное значение кВ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кВ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мс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мАс</w:t>
            </w:r>
          </w:p>
        </w:tc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</w:tr>
      <w:tr w:rsidR="00B25D6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</w:t>
            </w:r>
          </w:p>
        </w:tc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 среднее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</w:tbl>
    <w:p w:rsidR="00B25D6F" w:rsidRDefault="00CA74DE">
      <w:pPr>
        <w:spacing w:after="0"/>
        <w:jc w:val="both"/>
      </w:pPr>
      <w:bookmarkStart w:id="2013" w:name="z2040"/>
      <w:r>
        <w:rPr>
          <w:color w:val="000000"/>
          <w:sz w:val="28"/>
        </w:rPr>
        <w:t>      Требования: Допустимое отклонение ±0,5кВ</w:t>
      </w:r>
    </w:p>
    <w:bookmarkEnd w:id="2013"/>
    <w:p w:rsidR="00B25D6F" w:rsidRDefault="00CA74DE">
      <w:pPr>
        <w:spacing w:after="0"/>
        <w:jc w:val="both"/>
      </w:pPr>
      <w:r>
        <w:rPr>
          <w:color w:val="000000"/>
          <w:sz w:val="28"/>
        </w:rPr>
        <w:t>3. Повторяемость времени экспозиции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50"/>
        <w:gridCol w:w="2050"/>
        <w:gridCol w:w="2050"/>
        <w:gridCol w:w="2050"/>
        <w:gridCol w:w="2050"/>
        <w:gridCol w:w="2050"/>
      </w:tblGrid>
      <w:tr w:rsidR="00B25D6F">
        <w:trPr>
          <w:trHeight w:val="30"/>
          <w:tblCellSpacing w:w="0" w:type="auto"/>
        </w:trPr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82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Заданные значения рентгенаппарата</w:t>
            </w:r>
          </w:p>
        </w:tc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Измеренное значение времени, мс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кВ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мс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мАс</w:t>
            </w:r>
          </w:p>
        </w:tc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</w:tr>
      <w:tr w:rsidR="00B25D6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среднее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</w:tbl>
    <w:p w:rsidR="00B25D6F" w:rsidRDefault="00CA74DE">
      <w:pPr>
        <w:spacing w:after="0"/>
        <w:jc w:val="both"/>
      </w:pPr>
      <w:bookmarkStart w:id="2014" w:name="z2041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Коэффициент вариации ________</w:t>
      </w:r>
    </w:p>
    <w:bookmarkEnd w:id="2014"/>
    <w:p w:rsidR="00B25D6F" w:rsidRDefault="00CA74DE">
      <w:pPr>
        <w:spacing w:after="0"/>
        <w:jc w:val="both"/>
      </w:pPr>
      <w:r>
        <w:rPr>
          <w:color w:val="000000"/>
          <w:sz w:val="28"/>
        </w:rPr>
        <w:t>Требования: Коэффициент вариации составляет 0,1 и менее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4. Толщина общей фильтрации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lastRenderedPageBreak/>
        <w:t>Условия: "узкий луч", точка измерения в 6 см от грудной стены,10 см над опорой пациента, 50 мAс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 xml:space="preserve">для определения фильтрации без компрессионной </w:t>
      </w:r>
      <w:r>
        <w:rPr>
          <w:color w:val="000000"/>
          <w:sz w:val="28"/>
        </w:rPr>
        <w:t>пластины, фильтры расположены как можно ближе к фокусу.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Расстояние фокус-точка измерения _________ см; Расстояние фокус-фильтр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____________________________ см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Количество электричества ________________ мАс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Толщина слоя половинного ослабления d1/2 __________</w:t>
      </w:r>
      <w:r>
        <w:rPr>
          <w:color w:val="000000"/>
          <w:sz w:val="28"/>
        </w:rPr>
        <w:t>____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 w:rsidR="00B25D6F">
        <w:trPr>
          <w:trHeight w:val="30"/>
          <w:tblCellSpacing w:w="0" w:type="auto"/>
        </w:trPr>
        <w:tc>
          <w:tcPr>
            <w:tcW w:w="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комбинация анод/фильтр</w:t>
            </w:r>
          </w:p>
        </w:tc>
        <w:tc>
          <w:tcPr>
            <w:tcW w:w="258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Mo/Mo</w:t>
            </w:r>
          </w:p>
        </w:tc>
        <w:tc>
          <w:tcPr>
            <w:tcW w:w="3235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Mo/Rh</w:t>
            </w:r>
          </w:p>
        </w:tc>
        <w:tc>
          <w:tcPr>
            <w:tcW w:w="323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Mo/Rh</w:t>
            </w:r>
          </w:p>
        </w:tc>
        <w:tc>
          <w:tcPr>
            <w:tcW w:w="2592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Mo/Al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анодное напряж. (кВ)</w:t>
            </w:r>
          </w:p>
        </w:tc>
        <w:tc>
          <w:tcPr>
            <w:tcW w:w="258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</w:t>
            </w:r>
          </w:p>
        </w:tc>
        <w:tc>
          <w:tcPr>
            <w:tcW w:w="3235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</w:t>
            </w:r>
          </w:p>
        </w:tc>
        <w:tc>
          <w:tcPr>
            <w:tcW w:w="323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</w:t>
            </w:r>
          </w:p>
        </w:tc>
        <w:tc>
          <w:tcPr>
            <w:tcW w:w="2592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доп.фильтрация (мм Al)</w:t>
            </w:r>
          </w:p>
        </w:tc>
        <w:tc>
          <w:tcPr>
            <w:tcW w:w="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12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0,3</w:t>
            </w:r>
          </w:p>
        </w:tc>
        <w:tc>
          <w:tcPr>
            <w:tcW w:w="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0,4</w:t>
            </w:r>
          </w:p>
        </w:tc>
        <w:tc>
          <w:tcPr>
            <w:tcW w:w="12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12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0,3</w:t>
            </w:r>
          </w:p>
        </w:tc>
        <w:tc>
          <w:tcPr>
            <w:tcW w:w="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0,4</w:t>
            </w:r>
          </w:p>
        </w:tc>
        <w:tc>
          <w:tcPr>
            <w:tcW w:w="12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6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0,3</w:t>
            </w:r>
          </w:p>
        </w:tc>
        <w:tc>
          <w:tcPr>
            <w:tcW w:w="12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0,4</w:t>
            </w:r>
          </w:p>
        </w:tc>
        <w:tc>
          <w:tcPr>
            <w:tcW w:w="6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12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0,3</w:t>
            </w:r>
          </w:p>
        </w:tc>
        <w:tc>
          <w:tcPr>
            <w:tcW w:w="6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0,4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Керма для разн. мм Al</w:t>
            </w:r>
          </w:p>
        </w:tc>
        <w:tc>
          <w:tcPr>
            <w:tcW w:w="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Ko</w:t>
            </w:r>
          </w:p>
        </w:tc>
        <w:tc>
          <w:tcPr>
            <w:tcW w:w="12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Ka</w:t>
            </w:r>
          </w:p>
        </w:tc>
        <w:tc>
          <w:tcPr>
            <w:tcW w:w="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Kb</w:t>
            </w:r>
          </w:p>
        </w:tc>
        <w:tc>
          <w:tcPr>
            <w:tcW w:w="12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Ko</w:t>
            </w:r>
          </w:p>
        </w:tc>
        <w:tc>
          <w:tcPr>
            <w:tcW w:w="12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Ka</w:t>
            </w:r>
          </w:p>
        </w:tc>
        <w:tc>
          <w:tcPr>
            <w:tcW w:w="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Kb</w:t>
            </w:r>
          </w:p>
        </w:tc>
        <w:tc>
          <w:tcPr>
            <w:tcW w:w="12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Ko</w:t>
            </w:r>
          </w:p>
        </w:tc>
        <w:tc>
          <w:tcPr>
            <w:tcW w:w="6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Ka</w:t>
            </w:r>
          </w:p>
        </w:tc>
        <w:tc>
          <w:tcPr>
            <w:tcW w:w="12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Kb</w:t>
            </w:r>
          </w:p>
        </w:tc>
        <w:tc>
          <w:tcPr>
            <w:tcW w:w="6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Ko</w:t>
            </w:r>
          </w:p>
        </w:tc>
        <w:tc>
          <w:tcPr>
            <w:tcW w:w="12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Ka</w:t>
            </w:r>
          </w:p>
        </w:tc>
        <w:tc>
          <w:tcPr>
            <w:tcW w:w="6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Kb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 (мкГр)</w:t>
            </w:r>
          </w:p>
        </w:tc>
        <w:tc>
          <w:tcPr>
            <w:tcW w:w="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2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2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Толщина слоя половинного ослабления d1/2</w:t>
            </w:r>
          </w:p>
        </w:tc>
        <w:tc>
          <w:tcPr>
            <w:tcW w:w="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941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мм Al</w:t>
            </w:r>
          </w:p>
        </w:tc>
        <w:tc>
          <w:tcPr>
            <w:tcW w:w="12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941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мм Al</w:t>
            </w:r>
          </w:p>
        </w:tc>
        <w:tc>
          <w:tcPr>
            <w:tcW w:w="12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94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мм Al</w:t>
            </w:r>
          </w:p>
        </w:tc>
        <w:tc>
          <w:tcPr>
            <w:tcW w:w="6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94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мм Al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941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комбинация анод/фильтр</w:t>
            </w:r>
          </w:p>
        </w:tc>
        <w:tc>
          <w:tcPr>
            <w:tcW w:w="5176" w:type="dxa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Rh/Rh</w:t>
            </w:r>
          </w:p>
        </w:tc>
        <w:tc>
          <w:tcPr>
            <w:tcW w:w="5183" w:type="dxa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Rh/Rh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941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анодное напряж. (кВ)</w:t>
            </w:r>
          </w:p>
        </w:tc>
        <w:tc>
          <w:tcPr>
            <w:tcW w:w="5176" w:type="dxa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</w:t>
            </w:r>
          </w:p>
        </w:tc>
        <w:tc>
          <w:tcPr>
            <w:tcW w:w="5183" w:type="dxa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941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доп.фильтрация (мм Al)</w:t>
            </w:r>
          </w:p>
        </w:tc>
        <w:tc>
          <w:tcPr>
            <w:tcW w:w="1941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12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0,3</w:t>
            </w:r>
          </w:p>
        </w:tc>
        <w:tc>
          <w:tcPr>
            <w:tcW w:w="1941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0,4</w:t>
            </w:r>
          </w:p>
        </w:tc>
        <w:tc>
          <w:tcPr>
            <w:tcW w:w="194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194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0,3</w:t>
            </w:r>
          </w:p>
        </w:tc>
        <w:tc>
          <w:tcPr>
            <w:tcW w:w="12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0,4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941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Керма для разн. мм Al</w:t>
            </w:r>
          </w:p>
        </w:tc>
        <w:tc>
          <w:tcPr>
            <w:tcW w:w="1941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Ko</w:t>
            </w:r>
          </w:p>
        </w:tc>
        <w:tc>
          <w:tcPr>
            <w:tcW w:w="12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Ka</w:t>
            </w:r>
          </w:p>
        </w:tc>
        <w:tc>
          <w:tcPr>
            <w:tcW w:w="1941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Kb</w:t>
            </w:r>
          </w:p>
        </w:tc>
        <w:tc>
          <w:tcPr>
            <w:tcW w:w="194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Ko</w:t>
            </w:r>
          </w:p>
        </w:tc>
        <w:tc>
          <w:tcPr>
            <w:tcW w:w="194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Ka</w:t>
            </w:r>
          </w:p>
        </w:tc>
        <w:tc>
          <w:tcPr>
            <w:tcW w:w="12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Kb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941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 (мкГр)</w:t>
            </w:r>
          </w:p>
        </w:tc>
        <w:tc>
          <w:tcPr>
            <w:tcW w:w="1941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941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94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94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2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1941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941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3235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мм </w:t>
            </w:r>
            <w:r>
              <w:rPr>
                <w:color w:val="000000"/>
                <w:sz w:val="20"/>
              </w:rPr>
              <w:t>Al</w:t>
            </w:r>
          </w:p>
        </w:tc>
        <w:tc>
          <w:tcPr>
            <w:tcW w:w="194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324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мм Al</w:t>
            </w:r>
          </w:p>
        </w:tc>
      </w:tr>
    </w:tbl>
    <w:p w:rsidR="00B25D6F" w:rsidRDefault="00CA74DE">
      <w:pPr>
        <w:spacing w:after="0"/>
        <w:jc w:val="both"/>
      </w:pPr>
      <w:bookmarkStart w:id="2015" w:name="z2042"/>
      <w:r>
        <w:rPr>
          <w:color w:val="000000"/>
          <w:sz w:val="28"/>
        </w:rPr>
        <w:lastRenderedPageBreak/>
        <w:t>      Требования: Толщина слоя половинного ослабления d1/2&gt; ({U} / 100) мм эквивалента Al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 w:rsidR="00B25D6F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015"/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комбинация анод/фильтр</w:t>
            </w:r>
          </w:p>
        </w:tc>
        <w:tc>
          <w:tcPr>
            <w:tcW w:w="492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Mo/Mo</w:t>
            </w:r>
          </w:p>
        </w:tc>
        <w:tc>
          <w:tcPr>
            <w:tcW w:w="492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Mo/Rh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анодное напряж. (кВ)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керма при разной толщ.фильтра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Ko (мкГр)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a (мм)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Ka (мкГр)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b (мм)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Kb (мкГр)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комбинация анод/фильтр</w:t>
            </w:r>
          </w:p>
        </w:tc>
        <w:tc>
          <w:tcPr>
            <w:tcW w:w="492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Mo/Al</w:t>
            </w:r>
          </w:p>
        </w:tc>
        <w:tc>
          <w:tcPr>
            <w:tcW w:w="492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Rh/Rh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анодное напряж. (кВ)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керма при разной толщ.фильтра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Ko (мкГр)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a (мм)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Ka (мкГр)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b (мм)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Kb (мкГр)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</w:tbl>
    <w:p w:rsidR="00B25D6F" w:rsidRDefault="00CA74DE">
      <w:pPr>
        <w:spacing w:after="0"/>
        <w:jc w:val="both"/>
      </w:pPr>
      <w:bookmarkStart w:id="2016" w:name="z2043"/>
      <w:r>
        <w:rPr>
          <w:color w:val="000000"/>
          <w:sz w:val="28"/>
        </w:rPr>
        <w:t>      5. Повторяемость дозы</w:t>
      </w:r>
    </w:p>
    <w:bookmarkEnd w:id="2016"/>
    <w:p w:rsidR="00B25D6F" w:rsidRDefault="00CA74DE">
      <w:pPr>
        <w:spacing w:after="0"/>
        <w:jc w:val="both"/>
      </w:pPr>
      <w:r>
        <w:rPr>
          <w:color w:val="000000"/>
          <w:sz w:val="28"/>
        </w:rPr>
        <w:t>Условия: с компрессионной пластиной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50"/>
        <w:gridCol w:w="2050"/>
        <w:gridCol w:w="2050"/>
        <w:gridCol w:w="2050"/>
        <w:gridCol w:w="2050"/>
        <w:gridCol w:w="2050"/>
      </w:tblGrid>
      <w:tr w:rsidR="00B25D6F">
        <w:trPr>
          <w:trHeight w:val="30"/>
          <w:tblCellSpacing w:w="0" w:type="auto"/>
        </w:trPr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82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Заданные значения рентгенаппарата</w:t>
            </w:r>
          </w:p>
        </w:tc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Измеренное значение дозы, мкГр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кВ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мс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мАс</w:t>
            </w:r>
          </w:p>
        </w:tc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</w:tr>
      <w:tr w:rsidR="00B25D6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</w:t>
            </w:r>
          </w:p>
        </w:tc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</w:tbl>
    <w:p w:rsidR="00B25D6F" w:rsidRDefault="00CA74DE">
      <w:pPr>
        <w:spacing w:after="0"/>
        <w:jc w:val="both"/>
      </w:pPr>
      <w:bookmarkStart w:id="2017" w:name="z2044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Коэффициент вариации _________</w:t>
      </w:r>
    </w:p>
    <w:bookmarkEnd w:id="2017"/>
    <w:p w:rsidR="00B25D6F" w:rsidRDefault="00CA74DE">
      <w:pPr>
        <w:spacing w:after="0"/>
        <w:jc w:val="both"/>
      </w:pPr>
      <w:r>
        <w:rPr>
          <w:color w:val="000000"/>
          <w:sz w:val="28"/>
        </w:rPr>
        <w:t>Требования: Коэффициент вариации составляет 0,05 и менее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6. Линейность дозы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50"/>
        <w:gridCol w:w="2050"/>
        <w:gridCol w:w="2050"/>
        <w:gridCol w:w="2050"/>
        <w:gridCol w:w="2050"/>
        <w:gridCol w:w="2050"/>
      </w:tblGrid>
      <w:tr w:rsidR="00B25D6F">
        <w:trPr>
          <w:trHeight w:val="30"/>
          <w:tblCellSpacing w:w="0" w:type="auto"/>
        </w:trPr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82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Заданные значения рентгенаппарата</w:t>
            </w:r>
          </w:p>
        </w:tc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Измеренное значение дозы, мкГр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кВ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мс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мАс</w:t>
            </w:r>
          </w:p>
        </w:tc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</w:tr>
      <w:tr w:rsidR="00B25D6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</w:t>
            </w:r>
          </w:p>
        </w:tc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</w:tbl>
    <w:p w:rsidR="00B25D6F" w:rsidRDefault="00CA74DE">
      <w:pPr>
        <w:spacing w:after="0"/>
        <w:jc w:val="both"/>
      </w:pPr>
      <w:bookmarkStart w:id="2018" w:name="z2045"/>
      <w:r>
        <w:rPr>
          <w:color w:val="000000"/>
          <w:sz w:val="28"/>
        </w:rPr>
        <w:t>      Коэффициент линейности ________</w:t>
      </w:r>
    </w:p>
    <w:bookmarkEnd w:id="2018"/>
    <w:p w:rsidR="00B25D6F" w:rsidRDefault="00CA74DE">
      <w:pPr>
        <w:spacing w:after="0"/>
        <w:jc w:val="both"/>
      </w:pPr>
      <w:r>
        <w:rPr>
          <w:color w:val="000000"/>
          <w:sz w:val="28"/>
        </w:rPr>
        <w:t>Требования: Коэффициент линейности составляет 0,1 и менее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7. Радиационный выход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Условия: Условия: без компрессионной пластины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Расстояние от фокуса до точки измерения _________ см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50"/>
        <w:gridCol w:w="2050"/>
        <w:gridCol w:w="2050"/>
        <w:gridCol w:w="2050"/>
        <w:gridCol w:w="2050"/>
        <w:gridCol w:w="2050"/>
      </w:tblGrid>
      <w:tr w:rsidR="00B25D6F">
        <w:trPr>
          <w:trHeight w:val="30"/>
          <w:tblCellSpacing w:w="0" w:type="auto"/>
        </w:trPr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82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Заданные значения рентгенаппарата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Измеренное значение радиационного выхода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кВ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мс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мАс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</w:tbl>
    <w:p w:rsidR="00B25D6F" w:rsidRDefault="00CA74DE">
      <w:pPr>
        <w:spacing w:after="0"/>
        <w:jc w:val="both"/>
      </w:pPr>
      <w:bookmarkStart w:id="2019" w:name="z2046"/>
      <w:r>
        <w:rPr>
          <w:color w:val="000000"/>
          <w:sz w:val="28"/>
        </w:rPr>
        <w:t>      Требования: Допустимое значение больше 25 мкГр* м2/мАс</w:t>
      </w:r>
    </w:p>
    <w:bookmarkEnd w:id="2019"/>
    <w:p w:rsidR="00B25D6F" w:rsidRDefault="00CA74DE">
      <w:pPr>
        <w:spacing w:after="0"/>
        <w:jc w:val="both"/>
      </w:pPr>
      <w:r>
        <w:rPr>
          <w:color w:val="000000"/>
          <w:sz w:val="28"/>
        </w:rPr>
        <w:t>8. Функциональность экспозиционной автоматики (АУЭ)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1) Повторяемость дозы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Условия: с компрессионной пластиной, 40 мм PMMA, Mo/Mo, полная автоматика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50"/>
        <w:gridCol w:w="2050"/>
        <w:gridCol w:w="2050"/>
        <w:gridCol w:w="2050"/>
        <w:gridCol w:w="2050"/>
        <w:gridCol w:w="2050"/>
      </w:tblGrid>
      <w:tr w:rsidR="00B25D6F">
        <w:trPr>
          <w:trHeight w:val="30"/>
          <w:tblCellSpacing w:w="0" w:type="auto"/>
        </w:trPr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82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Заданные </w:t>
            </w:r>
            <w:r>
              <w:rPr>
                <w:color w:val="000000"/>
                <w:sz w:val="20"/>
              </w:rPr>
              <w:t>значения рентгенаппарата</w:t>
            </w:r>
          </w:p>
        </w:tc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Измеренное значение дозы (кермы), мкГр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кВ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мс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мАс</w:t>
            </w:r>
          </w:p>
        </w:tc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</w:tr>
      <w:tr w:rsidR="00B25D6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1025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среднее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</w:tbl>
    <w:p w:rsidR="00B25D6F" w:rsidRDefault="00CA74DE">
      <w:pPr>
        <w:spacing w:after="0"/>
        <w:jc w:val="both"/>
      </w:pPr>
      <w:bookmarkStart w:id="2020" w:name="z2047"/>
      <w:r>
        <w:rPr>
          <w:color w:val="000000"/>
          <w:sz w:val="28"/>
        </w:rPr>
        <w:t>      Требования: Отклонение кермы от среднего значения ±5%</w:t>
      </w:r>
    </w:p>
    <w:bookmarkEnd w:id="2020"/>
    <w:p w:rsidR="00B25D6F" w:rsidRDefault="00CA74DE">
      <w:pPr>
        <w:spacing w:after="0"/>
        <w:jc w:val="both"/>
      </w:pPr>
      <w:r>
        <w:rPr>
          <w:color w:val="000000"/>
          <w:sz w:val="28"/>
        </w:rPr>
        <w:t>2) Оптическая плотность (ОП) при неизменных параметрах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 xml:space="preserve">Условия: с компрессионной </w:t>
      </w:r>
      <w:r>
        <w:rPr>
          <w:color w:val="000000"/>
          <w:sz w:val="28"/>
        </w:rPr>
        <w:t>пластиной, 20, 40, 60 мм PMMA, Mo/Mo, полная автоматика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Установленное анодное напряжение _______________- кВ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Установленное количество электричества __________ мАс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B25D6F">
        <w:trPr>
          <w:trHeight w:val="30"/>
          <w:tblCellSpacing w:w="0" w:type="auto"/>
        </w:trPr>
        <w:tc>
          <w:tcPr>
            <w:tcW w:w="61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bookmarkStart w:id="2021" w:name="z2048"/>
            <w:r>
              <w:rPr>
                <w:color w:val="000000"/>
                <w:sz w:val="20"/>
              </w:rPr>
              <w:t>Оптическая плотность ОП1</w:t>
            </w:r>
          </w:p>
          <w:bookmarkEnd w:id="2021"/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ОП2</w:t>
            </w:r>
          </w:p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ОП3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61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61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</w:tbl>
    <w:p w:rsidR="00B25D6F" w:rsidRDefault="00CA74DE">
      <w:pPr>
        <w:spacing w:after="0"/>
        <w:jc w:val="both"/>
      </w:pPr>
      <w:bookmarkStart w:id="2022" w:name="z2050"/>
      <w:r>
        <w:rPr>
          <w:color w:val="000000"/>
          <w:sz w:val="28"/>
        </w:rPr>
        <w:t xml:space="preserve">      Требования: ОП составляет значения 0,15 и </w:t>
      </w:r>
      <w:r>
        <w:rPr>
          <w:color w:val="000000"/>
          <w:sz w:val="28"/>
        </w:rPr>
        <w:t>менее от базового значения</w:t>
      </w:r>
    </w:p>
    <w:bookmarkEnd w:id="2022"/>
    <w:p w:rsidR="00B25D6F" w:rsidRDefault="00CA74DE">
      <w:pPr>
        <w:spacing w:after="0"/>
        <w:jc w:val="both"/>
      </w:pPr>
      <w:r>
        <w:rPr>
          <w:color w:val="000000"/>
          <w:sz w:val="28"/>
        </w:rPr>
        <w:lastRenderedPageBreak/>
        <w:t>3) Отклонения ОП при различном напряжении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Условия: с компрессионной пластиной, 40 мм PMMA, Mo/Mo, полная автоматика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Анодное напряжение (кВ)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Оптическая плотность (ОП)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</w:tbl>
    <w:p w:rsidR="00B25D6F" w:rsidRDefault="00CA74DE">
      <w:pPr>
        <w:spacing w:after="0"/>
        <w:jc w:val="both"/>
      </w:pPr>
      <w:bookmarkStart w:id="2023" w:name="z2051"/>
      <w:r>
        <w:rPr>
          <w:color w:val="000000"/>
          <w:sz w:val="28"/>
        </w:rPr>
        <w:t xml:space="preserve">      Требования: ОП не выходит за пределы </w:t>
      </w:r>
      <w:r>
        <w:rPr>
          <w:color w:val="000000"/>
          <w:sz w:val="28"/>
        </w:rPr>
        <w:t>1,3-1,8 и разница ОП при различных кВ соответсвуют значению 0,15 и менее.</w:t>
      </w:r>
    </w:p>
    <w:bookmarkEnd w:id="2023"/>
    <w:p w:rsidR="00B25D6F" w:rsidRDefault="00CA74DE">
      <w:pPr>
        <w:spacing w:after="0"/>
        <w:jc w:val="both"/>
      </w:pPr>
      <w:r>
        <w:rPr>
          <w:color w:val="000000"/>
          <w:sz w:val="28"/>
        </w:rPr>
        <w:t>9. Компрессионный механизм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1) Функциональность компрессионного механизма________________________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соответствует/не соответствует ________________________________________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2) Компрессио</w:t>
      </w:r>
      <w:r>
        <w:rPr>
          <w:color w:val="000000"/>
          <w:sz w:val="28"/>
        </w:rPr>
        <w:t>нная сила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а) Максимально достигнутая сила автоматической компрессии ________Н;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соответствует/не соответствует требованиям __________________________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Требования: 130-200 Н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б) Максимальная достигнутая сила при ручной компрессии:___________Н;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соответствует/не</w:t>
      </w:r>
      <w:r>
        <w:rPr>
          <w:color w:val="000000"/>
          <w:sz w:val="28"/>
        </w:rPr>
        <w:t xml:space="preserve"> соответствует требованиям___________________________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Требования: до 300 Н.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в) Минимальная величина автоматической компрессии: ________________Н;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соответствует/не соответствует требованиям___________________________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Требования: 50-100 Н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г) Стабильность ком</w:t>
      </w:r>
      <w:r>
        <w:rPr>
          <w:color w:val="000000"/>
          <w:sz w:val="28"/>
        </w:rPr>
        <w:t>прессии от времени (в пределах 100 - 150 Н)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Рекомендованная сила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Сила на индикаторе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Измеренная сила (Н)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Отклонение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Измеренная сила через 1 мин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Отклонение через 1 мин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</w:tbl>
    <w:p w:rsidR="00B25D6F" w:rsidRDefault="00CA74DE">
      <w:pPr>
        <w:spacing w:after="0"/>
        <w:jc w:val="both"/>
      </w:pPr>
      <w:bookmarkStart w:id="2024" w:name="z2052"/>
      <w:r>
        <w:rPr>
          <w:color w:val="000000"/>
          <w:sz w:val="28"/>
        </w:rPr>
        <w:t>      Требования: отклонение составляет 10</w:t>
      </w:r>
      <w:r>
        <w:rPr>
          <w:color w:val="000000"/>
          <w:sz w:val="28"/>
        </w:rPr>
        <w:t xml:space="preserve"> Н и менее</w:t>
      </w:r>
    </w:p>
    <w:bookmarkEnd w:id="2024"/>
    <w:p w:rsidR="00B25D6F" w:rsidRDefault="00CA74DE">
      <w:pPr>
        <w:spacing w:after="0"/>
        <w:jc w:val="both"/>
      </w:pPr>
      <w:r>
        <w:rPr>
          <w:color w:val="000000"/>
          <w:sz w:val="28"/>
        </w:rPr>
        <w:t>3) Толщина сжатия _________________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10. Разрешающая способность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B25D6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Допустимое количество пл/мм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Определенное количество пл/мм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</w:tbl>
    <w:p w:rsidR="00B25D6F" w:rsidRDefault="00CA74DE">
      <w:pPr>
        <w:spacing w:after="0"/>
        <w:jc w:val="both"/>
      </w:pPr>
      <w:bookmarkStart w:id="2025" w:name="z2053"/>
      <w:r>
        <w:rPr>
          <w:color w:val="000000"/>
          <w:sz w:val="28"/>
        </w:rPr>
        <w:lastRenderedPageBreak/>
        <w:t>      11. Контрастность: ______________________</w:t>
      </w:r>
    </w:p>
    <w:bookmarkEnd w:id="2025"/>
    <w:p w:rsidR="00B25D6F" w:rsidRDefault="00CA74DE">
      <w:pPr>
        <w:spacing w:after="0"/>
        <w:jc w:val="both"/>
      </w:pPr>
      <w:r>
        <w:rPr>
          <w:color w:val="000000"/>
          <w:sz w:val="28"/>
        </w:rPr>
        <w:t>Требования: не более чем 1,5% или 5-6 мм.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9.3. для компьютерных томо</w:t>
      </w:r>
      <w:r>
        <w:rPr>
          <w:color w:val="000000"/>
          <w:sz w:val="28"/>
        </w:rPr>
        <w:t>графов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1. Шум в изображении ___________________ HU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Требования: ±15 HU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КТ числа различных материалов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4. КТ числа различных материалов: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5.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Материал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Базовое значение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Отклонение, HU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Вода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Материалы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</w:tbl>
    <w:p w:rsidR="00B25D6F" w:rsidRDefault="00CA74DE">
      <w:pPr>
        <w:spacing w:after="0"/>
        <w:jc w:val="both"/>
      </w:pPr>
      <w:bookmarkStart w:id="2026" w:name="z2054"/>
      <w:r>
        <w:rPr>
          <w:color w:val="000000"/>
          <w:sz w:val="28"/>
        </w:rPr>
        <w:t xml:space="preserve">      Требования: допустимое отклонение для воды ± </w:t>
      </w:r>
      <w:r>
        <w:rPr>
          <w:color w:val="000000"/>
          <w:sz w:val="28"/>
        </w:rPr>
        <w:t>10 HU, для материалов ± 20HU</w:t>
      </w:r>
    </w:p>
    <w:bookmarkEnd w:id="2026"/>
    <w:p w:rsidR="00B25D6F" w:rsidRDefault="00CA74DE">
      <w:pPr>
        <w:spacing w:after="0"/>
        <w:jc w:val="both"/>
      </w:pPr>
      <w:r>
        <w:rPr>
          <w:color w:val="000000"/>
          <w:sz w:val="28"/>
        </w:rPr>
        <w:t>1. Постоянство КТ числа, %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Измеренное значение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Базовое значение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Отклонение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82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Макс.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</w:tbl>
    <w:p w:rsidR="00B25D6F" w:rsidRDefault="00CA74DE">
      <w:pPr>
        <w:spacing w:after="0"/>
        <w:jc w:val="both"/>
      </w:pPr>
      <w:bookmarkStart w:id="2027" w:name="z2055"/>
      <w:r>
        <w:rPr>
          <w:color w:val="000000"/>
          <w:sz w:val="28"/>
        </w:rPr>
        <w:t>      Требования: допустимое отклонение не более 1,5 % от базового</w:t>
      </w:r>
    </w:p>
    <w:p w:rsidR="00B25D6F" w:rsidRDefault="00CA74DE">
      <w:pPr>
        <w:spacing w:after="0"/>
        <w:jc w:val="both"/>
      </w:pPr>
      <w:bookmarkStart w:id="2028" w:name="z2056"/>
      <w:bookmarkEnd w:id="2027"/>
      <w:r>
        <w:rPr>
          <w:color w:val="000000"/>
          <w:sz w:val="28"/>
        </w:rPr>
        <w:t>      6. Вычисляемый томографический дозовый индекс CTDI</w:t>
      </w:r>
    </w:p>
    <w:p w:rsidR="00B25D6F" w:rsidRDefault="00CA74DE">
      <w:pPr>
        <w:spacing w:after="0"/>
        <w:jc w:val="both"/>
      </w:pPr>
      <w:bookmarkStart w:id="2029" w:name="z2057"/>
      <w:bookmarkEnd w:id="2028"/>
      <w:r>
        <w:rPr>
          <w:color w:val="000000"/>
          <w:sz w:val="28"/>
        </w:rPr>
        <w:t>      7.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B25D6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bookmarkStart w:id="2030" w:name="z2058"/>
            <w:bookmarkEnd w:id="2029"/>
            <w:r>
              <w:rPr>
                <w:color w:val="000000"/>
                <w:sz w:val="20"/>
              </w:rPr>
              <w:t>CTDIp</w:t>
            </w:r>
          </w:p>
          <w:bookmarkEnd w:id="2030"/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(на периферии)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bookmarkStart w:id="2031" w:name="z2059"/>
            <w:r>
              <w:rPr>
                <w:color w:val="000000"/>
                <w:sz w:val="20"/>
              </w:rPr>
              <w:t>CTDIc</w:t>
            </w:r>
          </w:p>
          <w:bookmarkEnd w:id="2031"/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(в центре)</w:t>
            </w:r>
          </w:p>
        </w:tc>
      </w:tr>
    </w:tbl>
    <w:p w:rsidR="00B25D6F" w:rsidRDefault="00CA74DE">
      <w:pPr>
        <w:spacing w:after="0"/>
        <w:jc w:val="both"/>
      </w:pPr>
      <w:bookmarkStart w:id="2032" w:name="z2060"/>
      <w:r>
        <w:rPr>
          <w:color w:val="000000"/>
          <w:sz w:val="28"/>
        </w:rPr>
        <w:t>      Требования: допустимое отклонение ± 20%</w:t>
      </w:r>
    </w:p>
    <w:bookmarkEnd w:id="2032"/>
    <w:p w:rsidR="00B25D6F" w:rsidRDefault="00CA74DE">
      <w:pPr>
        <w:spacing w:after="0"/>
        <w:jc w:val="both"/>
      </w:pPr>
      <w:r>
        <w:rPr>
          <w:color w:val="000000"/>
          <w:sz w:val="28"/>
        </w:rPr>
        <w:t>Толщина томографического среза __________________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Требования: допустимое отклонение ± 20% от базового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Перемещении стола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Требования: допустимое отклонение от задан</w:t>
      </w:r>
      <w:r>
        <w:rPr>
          <w:color w:val="000000"/>
          <w:sz w:val="28"/>
        </w:rPr>
        <w:t>ного ± 1 мм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Выводы: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По результатам обследования выявлено, что аппарат работает с отклонениями/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без отклонений от допустимых значений.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Не соответствуют допустимым значениям следующие параметры: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______________________________________________.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Предложения: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B25D6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Подпись представителя медицинского учреждения, печать организации.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Подпись представителя организации, проводившего контроль качества, печать организации.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</w:tbl>
    <w:p w:rsidR="00B25D6F" w:rsidRDefault="00CA74DE">
      <w:pPr>
        <w:spacing w:after="0"/>
        <w:jc w:val="both"/>
      </w:pPr>
      <w:bookmarkStart w:id="2033" w:name="z2061"/>
      <w:r>
        <w:rPr>
          <w:color w:val="000000"/>
          <w:sz w:val="28"/>
        </w:rPr>
        <w:t>      Примечание: ______________________________________________________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69"/>
        <w:gridCol w:w="3908"/>
      </w:tblGrid>
      <w:tr w:rsidR="00B25D6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033"/>
          <w:p w:rsidR="00B25D6F" w:rsidRDefault="00CA74D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color w:val="000000"/>
                <w:sz w:val="20"/>
              </w:rPr>
              <w:t xml:space="preserve">к </w:t>
            </w:r>
            <w:r>
              <w:rPr>
                <w:color w:val="000000"/>
                <w:sz w:val="20"/>
              </w:rPr>
              <w:t>Санитарным правилам</w:t>
            </w:r>
            <w:r>
              <w:br/>
            </w:r>
            <w:r>
              <w:rPr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color w:val="000000"/>
                <w:sz w:val="20"/>
              </w:rPr>
              <w:t>требования к радиационно-</w:t>
            </w:r>
            <w:r>
              <w:br/>
            </w:r>
            <w:r>
              <w:rPr>
                <w:color w:val="000000"/>
                <w:sz w:val="20"/>
              </w:rPr>
              <w:t>опасным объектам"</w:t>
            </w:r>
          </w:p>
        </w:tc>
      </w:tr>
    </w:tbl>
    <w:p w:rsidR="00B25D6F" w:rsidRDefault="00CA74DE">
      <w:pPr>
        <w:spacing w:after="0"/>
      </w:pPr>
      <w:bookmarkStart w:id="2034" w:name="z2063"/>
      <w:r>
        <w:rPr>
          <w:b/>
          <w:color w:val="000000"/>
        </w:rPr>
        <w:t xml:space="preserve"> Значения рабочей нагрузки (W) и анодного напряжения (U) для расчета защиты рентгеностоматологических кабинетов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"/>
        <w:gridCol w:w="3075"/>
        <w:gridCol w:w="3075"/>
        <w:gridCol w:w="1630"/>
        <w:gridCol w:w="1445"/>
        <w:gridCol w:w="3155"/>
        <w:gridCol w:w="35"/>
      </w:tblGrid>
      <w:tr w:rsidR="00B25D6F"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034"/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Рентгеновский аппарат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Рабочая нагрузка, (мА - м</w:t>
            </w:r>
            <w:r>
              <w:rPr>
                <w:color w:val="000000"/>
                <w:sz w:val="20"/>
              </w:rPr>
              <w:t>ин)/нед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Номинальное анодное напряжение, кВ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Дентальный аппарат, работающий с обычной пленкой без усиливающего экрана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Дентальный аппарат и пантомограф, работающие с высокочувствительным пленочным и/или цифровым приемником изображения,</w:t>
            </w:r>
            <w:r>
              <w:rPr>
                <w:color w:val="000000"/>
                <w:sz w:val="20"/>
              </w:rPr>
              <w:t xml:space="preserve"> визиограф (без фотолаборатории)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Панорамный аппарат, пантомограф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</w:t>
            </w:r>
          </w:p>
        </w:tc>
      </w:tr>
      <w:tr w:rsidR="00B25D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color w:val="000000"/>
                <w:sz w:val="20"/>
              </w:rPr>
              <w:t>требования к радиационно-</w:t>
            </w:r>
            <w:r>
              <w:br/>
            </w:r>
            <w:r>
              <w:rPr>
                <w:color w:val="000000"/>
                <w:sz w:val="20"/>
              </w:rPr>
              <w:t>опасным объектам"</w:t>
            </w:r>
          </w:p>
        </w:tc>
      </w:tr>
    </w:tbl>
    <w:p w:rsidR="00B25D6F" w:rsidRDefault="00CA74DE">
      <w:pPr>
        <w:spacing w:after="0"/>
      </w:pPr>
      <w:bookmarkStart w:id="2035" w:name="z2065"/>
      <w:r>
        <w:rPr>
          <w:b/>
          <w:color w:val="000000"/>
        </w:rPr>
        <w:t xml:space="preserve"> Состав и площади помещений для рентгеностоматологических исследований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B25D6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035"/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помещений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Площадь, м</w:t>
            </w:r>
            <w:r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  <w:sz w:val="20"/>
              </w:rPr>
              <w:t xml:space="preserve"> (более)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Кабинет рентгенодиагностики заболеваний зубов методом рентгенографии с дентальным аппаратом, работающим с обычной пленкой без </w:t>
            </w:r>
            <w:r>
              <w:rPr>
                <w:color w:val="000000"/>
                <w:sz w:val="20"/>
              </w:rPr>
              <w:t>усиливающего экрана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Процедурная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Фотолаборатория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рентгенодиагностики заболеваний зубов методом рентгенографии с дентальным аппаратом, работающим с высокочувствительным пленочным и/или цифровым приемником изображения, с визиографом (без фото</w:t>
            </w:r>
            <w:r>
              <w:rPr>
                <w:color w:val="000000"/>
                <w:sz w:val="20"/>
              </w:rPr>
              <w:t>лаборатории)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Процедурная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Кабинет рентгенодиагностики методом панорамной рентгенографии </w:t>
            </w:r>
            <w:r>
              <w:rPr>
                <w:color w:val="000000"/>
                <w:sz w:val="20"/>
              </w:rPr>
              <w:lastRenderedPageBreak/>
              <w:t>или панорамной томографии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Процедурная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комната управления1)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фотолаборатория2)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</w:tbl>
    <w:p w:rsidR="00B25D6F" w:rsidRDefault="00CA74DE">
      <w:pPr>
        <w:spacing w:after="0"/>
        <w:jc w:val="both"/>
      </w:pPr>
      <w:bookmarkStart w:id="2036" w:name="z2066"/>
      <w:r>
        <w:rPr>
          <w:color w:val="000000"/>
          <w:sz w:val="28"/>
        </w:rPr>
        <w:t>      Примечание:</w:t>
      </w:r>
    </w:p>
    <w:bookmarkEnd w:id="2036"/>
    <w:p w:rsidR="00B25D6F" w:rsidRDefault="00CA74DE">
      <w:pPr>
        <w:spacing w:after="0"/>
        <w:jc w:val="both"/>
      </w:pPr>
      <w:r>
        <w:rPr>
          <w:color w:val="000000"/>
          <w:sz w:val="28"/>
        </w:rPr>
        <w:t xml:space="preserve">1) отсутствовать при использовании аппаратов, </w:t>
      </w:r>
      <w:r>
        <w:rPr>
          <w:color w:val="000000"/>
          <w:sz w:val="28"/>
        </w:rPr>
        <w:t>укомплектованных средствами защиты рабочих мест персонала (защитные кабины, защитные ширмы и аналогичные средства защиты);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2) отсутствовать при использовании аппаратов с цифровой обработкой изображения.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69"/>
        <w:gridCol w:w="3908"/>
      </w:tblGrid>
      <w:tr w:rsidR="00B25D6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color w:val="000000"/>
                <w:sz w:val="20"/>
              </w:rPr>
              <w:t>"Санитарно-эпид</w:t>
            </w:r>
            <w:r>
              <w:rPr>
                <w:color w:val="000000"/>
                <w:sz w:val="20"/>
              </w:rPr>
              <w:t>емиологические</w:t>
            </w:r>
            <w:r>
              <w:br/>
            </w:r>
            <w:r>
              <w:rPr>
                <w:color w:val="000000"/>
                <w:sz w:val="20"/>
              </w:rPr>
              <w:t>требования к радиационно-</w:t>
            </w:r>
            <w:r>
              <w:br/>
            </w:r>
            <w:r>
              <w:rPr>
                <w:color w:val="000000"/>
                <w:sz w:val="20"/>
              </w:rPr>
              <w:t>опасным объектам"</w:t>
            </w:r>
          </w:p>
        </w:tc>
      </w:tr>
    </w:tbl>
    <w:p w:rsidR="00B25D6F" w:rsidRDefault="00CA74DE">
      <w:pPr>
        <w:spacing w:after="0"/>
      </w:pPr>
      <w:bookmarkStart w:id="2037" w:name="z2068"/>
      <w:r>
        <w:rPr>
          <w:b/>
          <w:color w:val="000000"/>
        </w:rPr>
        <w:t xml:space="preserve"> Набор передвижных и индивидуальных средств защиты персонала, пациентов в рентгенодиагностическом кабинете для стоматологических исследований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B25D6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037"/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Большая защитная ширма </w:t>
            </w:r>
            <w:r>
              <w:rPr>
                <w:color w:val="000000"/>
                <w:sz w:val="20"/>
              </w:rPr>
              <w:t>со смотровым окном для аппаратов, работающих с обычной пленкой без усиливающего экрана, панорамных аппаратов, пантомографов (при размещении пульта управления и процедурной в одном помещении)1)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bookmarkStart w:id="2038" w:name="z2069"/>
            <w:r>
              <w:rPr>
                <w:color w:val="000000"/>
                <w:sz w:val="20"/>
              </w:rPr>
              <w:t>Фартук защитный односторонний легкий (для персонала)</w:t>
            </w:r>
          </w:p>
          <w:bookmarkEnd w:id="2038"/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 ворот</w:t>
            </w:r>
            <w:r>
              <w:rPr>
                <w:color w:val="000000"/>
                <w:sz w:val="20"/>
              </w:rPr>
              <w:t>ник защитный (для персонала)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bookmarkStart w:id="2039" w:name="z2070"/>
            <w:r>
              <w:rPr>
                <w:color w:val="000000"/>
                <w:sz w:val="20"/>
              </w:rPr>
              <w:t>1</w:t>
            </w:r>
          </w:p>
          <w:bookmarkEnd w:id="2039"/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Фартук защитный стоматологический (для пациента) или накидка (пелерина) защитная и передник для защиты гонад (для пациента)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</w:tbl>
    <w:p w:rsidR="00B25D6F" w:rsidRDefault="00CA74DE">
      <w:pPr>
        <w:spacing w:after="0"/>
        <w:jc w:val="both"/>
      </w:pPr>
      <w:bookmarkStart w:id="2040" w:name="z2071"/>
      <w:r>
        <w:rPr>
          <w:color w:val="000000"/>
          <w:sz w:val="28"/>
        </w:rPr>
        <w:t>      Примечание:</w:t>
      </w:r>
    </w:p>
    <w:bookmarkEnd w:id="2040"/>
    <w:p w:rsidR="00B25D6F" w:rsidRDefault="00CA74DE">
      <w:pPr>
        <w:spacing w:after="0"/>
        <w:jc w:val="both"/>
      </w:pPr>
      <w:r>
        <w:rPr>
          <w:color w:val="000000"/>
          <w:sz w:val="28"/>
        </w:rPr>
        <w:t xml:space="preserve">1)при работе рентгеностоматологических аппаратов с высокочувствительными </w:t>
      </w:r>
      <w:r>
        <w:rPr>
          <w:color w:val="000000"/>
          <w:sz w:val="28"/>
        </w:rPr>
        <w:t>приемниками изображения разрешается использование рентгенозащитных штор.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69"/>
        <w:gridCol w:w="3908"/>
      </w:tblGrid>
      <w:tr w:rsidR="00B25D6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color w:val="000000"/>
                <w:sz w:val="20"/>
              </w:rPr>
              <w:t>требования к радиационно-</w:t>
            </w:r>
            <w:r>
              <w:br/>
            </w:r>
            <w:r>
              <w:rPr>
                <w:color w:val="000000"/>
                <w:sz w:val="20"/>
              </w:rPr>
              <w:t>опасным объектам"</w:t>
            </w:r>
          </w:p>
        </w:tc>
      </w:tr>
    </w:tbl>
    <w:p w:rsidR="00B25D6F" w:rsidRDefault="00CA74DE">
      <w:pPr>
        <w:spacing w:after="0"/>
      </w:pPr>
      <w:bookmarkStart w:id="2041" w:name="z2073"/>
      <w:r>
        <w:rPr>
          <w:b/>
          <w:color w:val="000000"/>
        </w:rPr>
        <w:t xml:space="preserve"> Допустимая мощность дозы Ḣпр, используемая при проектировании стационарной защиты, рассчитанная исходя из значений основных пределов доз ПД, параметров Т, n, tp для помещений различного назначения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"/>
        <w:gridCol w:w="2050"/>
        <w:gridCol w:w="2050"/>
        <w:gridCol w:w="2050"/>
        <w:gridCol w:w="1630"/>
        <w:gridCol w:w="420"/>
        <w:gridCol w:w="2050"/>
        <w:gridCol w:w="2130"/>
        <w:gridCol w:w="35"/>
      </w:tblGrid>
      <w:tr w:rsidR="00B25D6F">
        <w:trPr>
          <w:gridBefore w:val="1"/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041"/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Помещение, территория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bookmarkStart w:id="2042" w:name="z2074"/>
            <w:r>
              <w:rPr>
                <w:color w:val="000000"/>
                <w:sz w:val="20"/>
              </w:rPr>
              <w:t xml:space="preserve"> Ḣпр, </w:t>
            </w:r>
          </w:p>
          <w:bookmarkEnd w:id="2042"/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мкЗв/ч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bookmarkStart w:id="2043" w:name="z2075"/>
            <w:r>
              <w:rPr>
                <w:color w:val="000000"/>
                <w:sz w:val="20"/>
              </w:rPr>
              <w:t xml:space="preserve"> T, </w:t>
            </w:r>
          </w:p>
          <w:bookmarkEnd w:id="2043"/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отн. ед.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N, отн</w:t>
            </w:r>
            <w:r>
              <w:rPr>
                <w:color w:val="000000"/>
                <w:sz w:val="20"/>
              </w:rPr>
              <w:t>. ед.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tp, ч/год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ПД, мЗв/год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Помещения постоянного пребывания персонала группы А (все помещения, входящие </w:t>
            </w:r>
            <w:r>
              <w:rPr>
                <w:color w:val="000000"/>
                <w:sz w:val="20"/>
              </w:rPr>
              <w:lastRenderedPageBreak/>
              <w:t>в состав отделений лучевой терапии)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6,0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1000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Помещения, смежные по вертикали и горизонтали с отделениями, кабинетами лучевой терапии, в </w:t>
            </w:r>
            <w:r>
              <w:rPr>
                <w:color w:val="000000"/>
                <w:sz w:val="20"/>
              </w:rPr>
              <w:t>которых размещены постоянные рабочие места персонала группы Б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2000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Помещения, смежные по вертикали и горизонтали с отделениями, кабинетами лучевой терапии, без постоянных рабочих мест (холл, гардероб, лестничная площадка, коридор, комната отды</w:t>
            </w:r>
            <w:r>
              <w:rPr>
                <w:color w:val="000000"/>
                <w:sz w:val="20"/>
              </w:rPr>
              <w:t>ха, уборная, кладовая, архив и др.)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0,25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2000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Помещения эпизодического пребывания персонала группы Б (технический этаж, подвал, чердак и др.)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0,06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2000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Палаты стационара (нерадиологические), смежные по вертикали и горизонтали с </w:t>
            </w:r>
            <w:r>
              <w:rPr>
                <w:color w:val="000000"/>
                <w:sz w:val="20"/>
              </w:rPr>
              <w:t>отделениями, кабинетами лучевой терапии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0,6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0,25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3000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Территория, прилегающая к наружным стенам отделений, кабинетов лучевой терапии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0,12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3000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B25D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color w:val="000000"/>
                <w:sz w:val="20"/>
              </w:rPr>
              <w:t>требования к радиационно-</w:t>
            </w:r>
            <w:r>
              <w:br/>
            </w:r>
            <w:r>
              <w:rPr>
                <w:color w:val="000000"/>
                <w:sz w:val="20"/>
              </w:rPr>
              <w:t>опасным объектам"</w:t>
            </w:r>
          </w:p>
        </w:tc>
      </w:tr>
    </w:tbl>
    <w:p w:rsidR="00B25D6F" w:rsidRDefault="00CA74DE">
      <w:pPr>
        <w:spacing w:after="0"/>
      </w:pPr>
      <w:bookmarkStart w:id="2044" w:name="z2077"/>
      <w:r>
        <w:rPr>
          <w:b/>
          <w:color w:val="000000"/>
        </w:rPr>
        <w:t xml:space="preserve"> Допустимая мощность дозы (ДМД) для помещений различного назначения и территории учреждения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"/>
        <w:gridCol w:w="6150"/>
        <w:gridCol w:w="1630"/>
        <w:gridCol w:w="4600"/>
        <w:gridCol w:w="35"/>
      </w:tblGrid>
      <w:tr w:rsidR="00B25D6F">
        <w:trPr>
          <w:gridBefore w:val="1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044"/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Помещение, территория</w:t>
            </w: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ДМД, мкЗв/ч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Помещения постоянного пребывания персонала группы А (все помещения, входящие в состав отделений, кабинетов </w:t>
            </w:r>
            <w:r>
              <w:rPr>
                <w:color w:val="000000"/>
                <w:sz w:val="20"/>
              </w:rPr>
              <w:t>лучевой терапии)</w:t>
            </w: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Помещения, смежные по вертикали и горизонтали с отделениями, кабинетами лучевой терапии, имеющие постоянные рабочие места персонала группы Б</w:t>
            </w: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2,5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Помещения, смежные по вертикали и горизонтали с отделениями, кабинетами лучевой терапии, </w:t>
            </w:r>
            <w:r>
              <w:rPr>
                <w:color w:val="000000"/>
                <w:sz w:val="20"/>
              </w:rPr>
              <w:t>без постоянных рабочих мест (холл, гардероб, лестничная площадка, коридор, комната отдыха, уборная, кладовая и аналогичные помещения)</w:t>
            </w: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Помещения эпизодического пребывания персонала группы Б (технический этаж, подвал, чердак и аналогичные помещения)</w:t>
            </w: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Палаты стационара (не радиологические), смежные по вертикали и горизонтали с отделениями, кабинетами лучевой терапии</w:t>
            </w: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1,2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Территория, прилегающая к наружным стенам отделений, кабинетов лучевой терапии</w:t>
            </w: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2,4</w:t>
            </w:r>
          </w:p>
        </w:tc>
      </w:tr>
      <w:tr w:rsidR="00B25D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color w:val="000000"/>
                <w:sz w:val="20"/>
              </w:rPr>
              <w:t>требования к радиационно-</w:t>
            </w:r>
            <w:r>
              <w:br/>
            </w:r>
            <w:r>
              <w:rPr>
                <w:color w:val="000000"/>
                <w:sz w:val="20"/>
              </w:rPr>
              <w:t>опасным объектам"</w:t>
            </w:r>
          </w:p>
        </w:tc>
      </w:tr>
    </w:tbl>
    <w:p w:rsidR="00B25D6F" w:rsidRDefault="00CA74DE">
      <w:pPr>
        <w:spacing w:after="0"/>
      </w:pPr>
      <w:bookmarkStart w:id="2045" w:name="z2079"/>
      <w:r>
        <w:rPr>
          <w:b/>
          <w:color w:val="000000"/>
        </w:rPr>
        <w:t xml:space="preserve"> Рекомендуемый набор и площади помещений подразделений радионуклидной диагностики in vivo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045"/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Назначение помещения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Площадь, не менее, метр квадратный (далее - м2)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Примечание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23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I. Блок радионуклидного обеспечения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Помещение для приемки и распаковки РФП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Хранилище РФП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Хранилище радиоактивных отходов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Генераторная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 один генератор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Фасовочная РФП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Моечная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Разрешено объединение с </w:t>
            </w:r>
            <w:r>
              <w:rPr>
                <w:color w:val="000000"/>
                <w:sz w:val="20"/>
              </w:rPr>
              <w:t>фасовочной или процедурной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Процедурная основная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Процедурная резервная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Разрешено использование для введения терапевтических РФП амбулаторным пациентам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Туалет для пациентов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Саншлюз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11.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Кладовая для хранения уборочного </w:t>
            </w:r>
            <w:r>
              <w:rPr>
                <w:color w:val="000000"/>
                <w:sz w:val="20"/>
              </w:rPr>
              <w:t>инвентаря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Для уборки только в помещениях блока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Кладовая загрязненной спецодежды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123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II. Блок радиодиагностических исследований in vivo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гамма-камеры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"Процедурная"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Пультовая с рабочими местами врача, инженера, </w:t>
            </w:r>
            <w:r>
              <w:rPr>
                <w:color w:val="000000"/>
                <w:sz w:val="20"/>
              </w:rPr>
              <w:t>медсестры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гамма-томографа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"Процедурная"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Пультовая гамма-томографа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радиометрии и радиографии in vivo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для бета и гамма радиометрии (радиографии) биологических сред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Кабинет </w:t>
            </w:r>
            <w:r>
              <w:rPr>
                <w:color w:val="000000"/>
                <w:sz w:val="20"/>
              </w:rPr>
              <w:t>компьютерной обработки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Помещение для ожидания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для больных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для сопровождающих лиц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Кладовая для уборочного инвентаря блока радиодиагностических исследований in vivo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123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III. Блок общих помещений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заведующего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Ординаторская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5,0 м</w:t>
            </w:r>
            <w:r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  <w:sz w:val="20"/>
              </w:rPr>
              <w:t xml:space="preserve"> на каждого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среднего медицинского персонала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3,0 м</w:t>
            </w:r>
            <w:r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  <w:sz w:val="20"/>
              </w:rPr>
              <w:t xml:space="preserve"> на каждого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Регистратура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5.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архива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медицинского физика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5,0 м</w:t>
            </w:r>
            <w:r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  <w:sz w:val="20"/>
              </w:rPr>
              <w:t xml:space="preserve"> на каждого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Кабинет инженера-электроника с </w:t>
            </w:r>
            <w:r>
              <w:rPr>
                <w:color w:val="000000"/>
                <w:sz w:val="20"/>
              </w:rPr>
              <w:t>мастерской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старшей медицинской сестры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сестры-хозяйки с кладовой расходных материалов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Кладовая для хранения уборочного инвентаря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Туалет для персонала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</w:tbl>
    <w:p w:rsidR="00B25D6F" w:rsidRDefault="00CA74DE">
      <w:pPr>
        <w:spacing w:after="0"/>
      </w:pPr>
      <w:bookmarkStart w:id="2046" w:name="z2080"/>
      <w:r>
        <w:rPr>
          <w:b/>
          <w:color w:val="000000"/>
        </w:rPr>
        <w:t xml:space="preserve"> Рекомендуемый набор и площади помещений центра позитронной эмиссионной томографии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"/>
        <w:gridCol w:w="3075"/>
        <w:gridCol w:w="3075"/>
        <w:gridCol w:w="1630"/>
        <w:gridCol w:w="1445"/>
        <w:gridCol w:w="3155"/>
        <w:gridCol w:w="35"/>
      </w:tblGrid>
      <w:tr w:rsidR="00B25D6F"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046"/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Назначение помещения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Площадь, не менее, м</w:t>
            </w:r>
            <w:r>
              <w:rPr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Примечание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12300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Блок радионуклидного обеспечения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12300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I. Блок циклотрона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Бункер циклотрона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Пультовая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Техническое помещение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Помещение для хранения уборочного инвентаря для бункера циклотрона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12300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II. Радиохимическая лаборатория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Помещение приготовления мишеней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Помещение синтеза РФП 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Помещение контроля качества РФП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Помещение газовых баллонов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Хранилище РФП 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Хранилище радиоактивных отходов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Моечная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Разрешается объединение с основной процедурной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8.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Процедурная основная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Процедурная резервная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Гардеробные для личной одежды </w:t>
            </w:r>
            <w:r>
              <w:rPr>
                <w:color w:val="000000"/>
                <w:sz w:val="20"/>
              </w:rPr>
              <w:t>женская и мужская для работников блока циклотрона и радиохимической лаборатории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раздельные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Саншлюз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Гардеробная для спецодежды 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Кладовая для хранения уборочного инвентаря радиохимической лаборатории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Для уборки только в </w:t>
            </w:r>
            <w:r>
              <w:rPr>
                <w:color w:val="000000"/>
                <w:sz w:val="20"/>
              </w:rPr>
              <w:t>помещениях блока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Кладовая спецодежды и СИЗ персонала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12300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III. Блок радиодиагностических исследований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позитронного томографа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Процедурная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Пультовая томографа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Техническое помещение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Помещение компьютерной </w:t>
            </w:r>
            <w:r>
              <w:rPr>
                <w:color w:val="000000"/>
                <w:sz w:val="20"/>
              </w:rPr>
              <w:t>обработки данных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Помещение для дозиметрии и радиометрии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Склад химреактивов оборудования для циклотрона, томографа и радиохимии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Помещение для ожидания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Туалет для больных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Кладовая для хранения уборочного инвентаря </w:t>
            </w:r>
            <w:r>
              <w:rPr>
                <w:color w:val="000000"/>
                <w:sz w:val="20"/>
              </w:rPr>
              <w:t>блока радиодиагностических исследований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Для уборки только в помещениях блока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Мастерская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12300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IV. Блок общих помещений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заведующего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Ординаторская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5,0 м</w:t>
            </w:r>
            <w:r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  <w:sz w:val="20"/>
              </w:rPr>
              <w:t xml:space="preserve"> на каждого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среднего медперсонала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3,0 м</w:t>
            </w:r>
            <w:r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  <w:sz w:val="20"/>
              </w:rPr>
              <w:t xml:space="preserve"> на каждого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Регистратура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Архив центра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мед. физика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5,0 м</w:t>
            </w:r>
            <w:r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  <w:sz w:val="20"/>
              </w:rPr>
              <w:t xml:space="preserve"> на каждого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радиохимика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5,0 м</w:t>
            </w:r>
            <w:r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  <w:sz w:val="20"/>
              </w:rPr>
              <w:t xml:space="preserve"> на каждого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инженера-радиофизика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5,0 м</w:t>
            </w:r>
            <w:r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  <w:sz w:val="20"/>
              </w:rPr>
              <w:t xml:space="preserve"> на каждого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инженера-электроника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5,0 м</w:t>
            </w:r>
            <w:r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  <w:sz w:val="20"/>
              </w:rPr>
              <w:t xml:space="preserve"> на каждого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старшей медсестры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сестры-хозяйки с кладовой расходных материалов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Кладовая для хранения уборочного инвентаря блока общих помещений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Туалет для персонала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Бытовое помещение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Гардероб для верхней одежды персонала (мужской и женский) 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раздельный</w:t>
            </w:r>
          </w:p>
        </w:tc>
      </w:tr>
      <w:tr w:rsidR="00B25D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color w:val="000000"/>
                <w:sz w:val="20"/>
              </w:rPr>
              <w:t>требования к радиационно-</w:t>
            </w:r>
            <w:r>
              <w:br/>
            </w:r>
            <w:r>
              <w:rPr>
                <w:color w:val="000000"/>
                <w:sz w:val="20"/>
              </w:rPr>
              <w:t>опасным объектам"</w:t>
            </w:r>
          </w:p>
        </w:tc>
      </w:tr>
      <w:tr w:rsidR="00B25D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B25D6F" w:rsidRDefault="00CA74DE">
      <w:pPr>
        <w:spacing w:after="0"/>
      </w:pPr>
      <w:bookmarkStart w:id="2047" w:name="z2083"/>
      <w:r>
        <w:rPr>
          <w:b/>
          <w:color w:val="000000"/>
        </w:rPr>
        <w:t xml:space="preserve"> Журнал введения радиофармпрепаратов пациентам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 w:rsidR="00B25D6F">
        <w:trPr>
          <w:trHeight w:val="30"/>
          <w:tblCellSpacing w:w="0" w:type="auto"/>
        </w:trPr>
        <w:tc>
          <w:tcPr>
            <w:tcW w:w="111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047"/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111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Дата </w:t>
            </w:r>
            <w:r>
              <w:rPr>
                <w:color w:val="000000"/>
                <w:sz w:val="20"/>
              </w:rPr>
              <w:t>введения</w:t>
            </w:r>
          </w:p>
        </w:tc>
        <w:tc>
          <w:tcPr>
            <w:tcW w:w="111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ФИО пациента</w:t>
            </w:r>
          </w:p>
        </w:tc>
        <w:tc>
          <w:tcPr>
            <w:tcW w:w="111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истории болезни или № амбулаторной карты</w:t>
            </w:r>
          </w:p>
        </w:tc>
        <w:tc>
          <w:tcPr>
            <w:tcW w:w="111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Отделение, направившее пациента на радиодиагностическое исследование</w:t>
            </w:r>
          </w:p>
        </w:tc>
        <w:tc>
          <w:tcPr>
            <w:tcW w:w="111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Организации, направившие пациента на исследование</w:t>
            </w:r>
          </w:p>
        </w:tc>
        <w:tc>
          <w:tcPr>
            <w:tcW w:w="335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Введенный РФП</w:t>
            </w:r>
          </w:p>
        </w:tc>
        <w:tc>
          <w:tcPr>
            <w:tcW w:w="22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Подписи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11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111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111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111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111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111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название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объем, мл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активность, МБк</w:t>
            </w:r>
          </w:p>
        </w:tc>
        <w:tc>
          <w:tcPr>
            <w:tcW w:w="1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врач-радиолог, направивший пациента на исследование</w:t>
            </w:r>
          </w:p>
        </w:tc>
        <w:tc>
          <w:tcPr>
            <w:tcW w:w="1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Процедурная медсестра, выполнявшая введение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</w:tbl>
    <w:p w:rsidR="00B25D6F" w:rsidRDefault="00CA74DE">
      <w:pPr>
        <w:spacing w:after="0"/>
        <w:jc w:val="both"/>
      </w:pPr>
      <w:bookmarkStart w:id="2048" w:name="z2084"/>
      <w:r>
        <w:rPr>
          <w:color w:val="000000"/>
          <w:sz w:val="28"/>
        </w:rPr>
        <w:t>      Примечание:</w:t>
      </w:r>
    </w:p>
    <w:bookmarkEnd w:id="2048"/>
    <w:p w:rsidR="00B25D6F" w:rsidRDefault="00CA74DE">
      <w:pPr>
        <w:spacing w:after="0"/>
        <w:jc w:val="both"/>
      </w:pPr>
      <w:r>
        <w:rPr>
          <w:color w:val="000000"/>
          <w:sz w:val="28"/>
        </w:rPr>
        <w:lastRenderedPageBreak/>
        <w:t xml:space="preserve">1. При больших объемах работы разрешается ведение отдельных журналов на различные РФП и на </w:t>
      </w:r>
      <w:r>
        <w:rPr>
          <w:color w:val="000000"/>
          <w:sz w:val="28"/>
        </w:rPr>
        <w:t>особые способы их введения.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2. Страницы журнала пронумеровываются, прошнуровываются и скрепляются печатью.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3. Журнал хранится постоянно.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69"/>
        <w:gridCol w:w="3908"/>
      </w:tblGrid>
      <w:tr w:rsidR="00B25D6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color w:val="000000"/>
                <w:sz w:val="20"/>
              </w:rPr>
              <w:t>требования к радиационно-</w:t>
            </w:r>
            <w:r>
              <w:br/>
            </w:r>
            <w:r>
              <w:rPr>
                <w:color w:val="000000"/>
                <w:sz w:val="20"/>
              </w:rPr>
              <w:t>опасным объектам"</w:t>
            </w:r>
          </w:p>
        </w:tc>
      </w:tr>
    </w:tbl>
    <w:p w:rsidR="00B25D6F" w:rsidRDefault="00CA74DE">
      <w:pPr>
        <w:spacing w:after="0"/>
      </w:pPr>
      <w:bookmarkStart w:id="2049" w:name="z2086"/>
      <w:r>
        <w:rPr>
          <w:b/>
          <w:color w:val="000000"/>
        </w:rPr>
        <w:t xml:space="preserve"> Расчет суммарной активности радионуклидов и значения МЗА для всех используемых в радиодиагностических исследованиях радионуклидов</w:t>
      </w:r>
    </w:p>
    <w:p w:rsidR="00B25D6F" w:rsidRDefault="00CA74DE">
      <w:pPr>
        <w:spacing w:after="0"/>
        <w:jc w:val="both"/>
      </w:pPr>
      <w:bookmarkStart w:id="2050" w:name="z2087"/>
      <w:bookmarkEnd w:id="2049"/>
      <w:r>
        <w:rPr>
          <w:color w:val="000000"/>
          <w:sz w:val="28"/>
        </w:rPr>
        <w:t xml:space="preserve">       В случае нахождения на рабочем месте радионуклидов разных групп радиационной опасности их суммарная активность приводи</w:t>
      </w:r>
      <w:r>
        <w:rPr>
          <w:color w:val="000000"/>
          <w:sz w:val="28"/>
        </w:rPr>
        <w:t xml:space="preserve">тся к персоналу группы А радиационной опасности по формуле: </w:t>
      </w:r>
    </w:p>
    <w:bookmarkEnd w:id="2050"/>
    <w:p w:rsidR="00B25D6F" w:rsidRDefault="00CA74DE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971800" cy="3302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5D6F" w:rsidRDefault="00CA74DE">
      <w:pPr>
        <w:spacing w:after="0"/>
      </w:pPr>
      <w:r>
        <w:br/>
      </w:r>
    </w:p>
    <w:p w:rsidR="00B25D6F" w:rsidRDefault="00CA74DE">
      <w:pPr>
        <w:spacing w:after="0"/>
        <w:jc w:val="both"/>
      </w:pPr>
      <w:bookmarkStart w:id="2051" w:name="z2088"/>
      <w:r>
        <w:rPr>
          <w:color w:val="000000"/>
          <w:sz w:val="28"/>
        </w:rPr>
        <w:t>      где:</w:t>
      </w:r>
    </w:p>
    <w:p w:rsidR="00B25D6F" w:rsidRDefault="00CA74DE">
      <w:pPr>
        <w:spacing w:after="0"/>
        <w:jc w:val="both"/>
      </w:pPr>
      <w:bookmarkStart w:id="2052" w:name="z2089"/>
      <w:bookmarkEnd w:id="2051"/>
      <w:r>
        <w:rPr>
          <w:color w:val="000000"/>
          <w:sz w:val="28"/>
        </w:rPr>
        <w:t>      Сэ - суммарная активность всех источников, приведенная к активности группы А, Беккерель (далее - Бк);</w:t>
      </w:r>
    </w:p>
    <w:p w:rsidR="00B25D6F" w:rsidRDefault="00CA74DE">
      <w:pPr>
        <w:spacing w:after="0"/>
        <w:jc w:val="both"/>
      </w:pPr>
      <w:bookmarkStart w:id="2053" w:name="z2090"/>
      <w:bookmarkEnd w:id="2052"/>
      <w:r>
        <w:rPr>
          <w:color w:val="000000"/>
          <w:sz w:val="28"/>
        </w:rPr>
        <w:t>      СА - общая активность радионуклидных источников группы А, Бк;</w:t>
      </w:r>
    </w:p>
    <w:p w:rsidR="00B25D6F" w:rsidRDefault="00CA74DE">
      <w:pPr>
        <w:spacing w:after="0"/>
        <w:jc w:val="both"/>
      </w:pPr>
      <w:bookmarkStart w:id="2054" w:name="z2091"/>
      <w:bookmarkEnd w:id="2053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 МЗАА - минимально значимая активность радионуклидов группы А, равная 103 Бк;</w:t>
      </w:r>
    </w:p>
    <w:p w:rsidR="00B25D6F" w:rsidRDefault="00CA74DE">
      <w:pPr>
        <w:spacing w:after="0"/>
        <w:jc w:val="both"/>
      </w:pPr>
      <w:bookmarkStart w:id="2055" w:name="z2092"/>
      <w:bookmarkEnd w:id="2054"/>
      <w:r>
        <w:rPr>
          <w:color w:val="000000"/>
          <w:sz w:val="28"/>
        </w:rPr>
        <w:t>      Сi - активность изотопного (далее - i-го) радионуклида, не относящегося к группе А, Бк;</w:t>
      </w:r>
    </w:p>
    <w:p w:rsidR="00B25D6F" w:rsidRDefault="00CA74DE">
      <w:pPr>
        <w:spacing w:after="0"/>
        <w:jc w:val="both"/>
      </w:pPr>
      <w:bookmarkStart w:id="2056" w:name="z2093"/>
      <w:bookmarkEnd w:id="2055"/>
      <w:r>
        <w:rPr>
          <w:color w:val="000000"/>
          <w:sz w:val="28"/>
        </w:rPr>
        <w:t>      МЗАi - минимально значимая активность i-го радионуклида, не относящегося к пе</w:t>
      </w:r>
      <w:r>
        <w:rPr>
          <w:color w:val="000000"/>
          <w:sz w:val="28"/>
        </w:rPr>
        <w:t>рсоналу группы "А", Бк.</w:t>
      </w:r>
    </w:p>
    <w:p w:rsidR="00B25D6F" w:rsidRDefault="00CA74DE">
      <w:pPr>
        <w:spacing w:after="0"/>
      </w:pPr>
      <w:bookmarkStart w:id="2057" w:name="z2094"/>
      <w:bookmarkEnd w:id="2056"/>
      <w:r>
        <w:rPr>
          <w:b/>
          <w:color w:val="000000"/>
        </w:rPr>
        <w:t xml:space="preserve"> Классификация радионуклидов по группам радиационной опасности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 w:rsidR="00B25D6F">
        <w:trPr>
          <w:trHeight w:val="30"/>
          <w:tblCellSpacing w:w="0" w:type="auto"/>
        </w:trPr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057"/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Радионуклид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МЗУА расшифровать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МЗА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Группа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Радионуклид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МЗУА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МЗА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Группа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Радионуклид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МЗУА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МЗА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Группа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Радионуклид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МЗУА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МЗА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Группа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3H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69mZn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103mRh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147Pm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11C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67Ga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105mRh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159 Dy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14C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68Ga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100Pd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165 Dy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13N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72Ga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103Pd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166Ho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15O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68Ge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111Ag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169Er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18F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B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72As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111In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B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169Yb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22Na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B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74As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113 In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B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177Lu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24Na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76As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113Sn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B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182Ta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32P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72Se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117Sn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B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186Re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33P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75Se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119mSn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188Re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35S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76Br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123I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B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188W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43mCl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77 Br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124I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B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195Au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36Cl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B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80mBr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125I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B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198Au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B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38Cl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82Br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129I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195Hg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41Ar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83Br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131I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B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197Hg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B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38K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B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81mKr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132I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203Hg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42K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B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85mKr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127Xe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199Tl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43K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B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81Rb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131mXe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201Tl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B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45Ca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B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82Rb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133Xe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211At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B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47Ca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B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84Rb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129Cs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212Bi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46Sc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B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86Rb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131Cs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B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213Bi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B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51Cr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B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82Sr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B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134mCs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225Ac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A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52Fe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B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85Sr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B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137Cs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59Fe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B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87mSr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B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131Ba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B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57Co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B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89Sr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B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133mBa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B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58Co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B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90Sr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135mBa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B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64Cu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B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87Y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B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137mBa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67Cu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B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90Y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140La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62Zn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99Mo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B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145Sm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65Zn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B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99mTc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B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153Sm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B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</w:tbl>
    <w:p w:rsidR="00B25D6F" w:rsidRDefault="00CA74DE">
      <w:pPr>
        <w:spacing w:after="0"/>
        <w:jc w:val="both"/>
      </w:pPr>
      <w:bookmarkStart w:id="2058" w:name="z2095"/>
      <w:r>
        <w:rPr>
          <w:color w:val="000000"/>
          <w:sz w:val="28"/>
        </w:rPr>
        <w:t>      Примечания:</w:t>
      </w:r>
    </w:p>
    <w:bookmarkEnd w:id="2058"/>
    <w:p w:rsidR="00B25D6F" w:rsidRDefault="00CA74DE">
      <w:pPr>
        <w:spacing w:after="0"/>
        <w:jc w:val="both"/>
      </w:pPr>
      <w:r>
        <w:rPr>
          <w:color w:val="000000"/>
          <w:sz w:val="28"/>
        </w:rPr>
        <w:t>1. МЗУА - удельная активность, Беккерель на один грамм (далее -Бк/г).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 xml:space="preserve">2. МЗА - минимально значимая </w:t>
      </w:r>
      <w:r>
        <w:rPr>
          <w:color w:val="000000"/>
          <w:sz w:val="28"/>
        </w:rPr>
        <w:t>активность, Бк.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3. Каждое число x в столбце 2 (МЗУА) означает 10х Бк/г.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4. Каждое число y в столбце 3 (МЗА) означает 10у Бк.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69"/>
        <w:gridCol w:w="3908"/>
      </w:tblGrid>
      <w:tr w:rsidR="00B25D6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color w:val="000000"/>
                <w:sz w:val="20"/>
              </w:rPr>
              <w:t>требования к радиационно-</w:t>
            </w:r>
            <w:r>
              <w:br/>
            </w:r>
            <w:r>
              <w:rPr>
                <w:color w:val="000000"/>
                <w:sz w:val="20"/>
              </w:rPr>
              <w:t>опасным объектам"</w:t>
            </w:r>
          </w:p>
        </w:tc>
      </w:tr>
    </w:tbl>
    <w:p w:rsidR="00B25D6F" w:rsidRDefault="00CA74DE">
      <w:pPr>
        <w:spacing w:after="0"/>
      </w:pPr>
      <w:bookmarkStart w:id="2059" w:name="z2097"/>
      <w:r>
        <w:rPr>
          <w:b/>
          <w:color w:val="000000"/>
        </w:rPr>
        <w:lastRenderedPageBreak/>
        <w:t xml:space="preserve"> Предельно-допусти</w:t>
      </w:r>
      <w:r>
        <w:rPr>
          <w:b/>
          <w:color w:val="000000"/>
        </w:rPr>
        <w:t>мые дозы облучения критических органов пациентов различных категорий при радиодиагностических исследованиях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"/>
        <w:gridCol w:w="2460"/>
        <w:gridCol w:w="2460"/>
        <w:gridCol w:w="2460"/>
        <w:gridCol w:w="400"/>
        <w:gridCol w:w="2060"/>
        <w:gridCol w:w="2540"/>
        <w:gridCol w:w="35"/>
      </w:tblGrid>
      <w:tr w:rsidR="00B25D6F">
        <w:trPr>
          <w:gridBefore w:val="1"/>
          <w:trHeight w:val="30"/>
          <w:tblCellSpacing w:w="0" w:type="auto"/>
        </w:trPr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059"/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Группа критических органов</w:t>
            </w:r>
          </w:p>
        </w:tc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Критические органы</w:t>
            </w:r>
          </w:p>
        </w:tc>
        <w:tc>
          <w:tcPr>
            <w:tcW w:w="738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Предельно-допустимая доза микроЗиверт в год (далее - мкЗв/год)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738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Категории пациентов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БД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ВД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Все тело, гонады, красный костный мозг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250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Любой отдельный орган или ткань (кроме гонад, красного костного мозга, костной ткани, щитовидной железы, кожи)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750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Костная ткань, щитовидная железа, кожный покров всего тела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1500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B25D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color w:val="000000"/>
                <w:sz w:val="20"/>
              </w:rPr>
              <w:t>требования к радиационно-</w:t>
            </w:r>
            <w:r>
              <w:br/>
            </w:r>
            <w:r>
              <w:rPr>
                <w:color w:val="000000"/>
                <w:sz w:val="20"/>
              </w:rPr>
              <w:t>опасным объектам"</w:t>
            </w:r>
          </w:p>
        </w:tc>
      </w:tr>
    </w:tbl>
    <w:p w:rsidR="00B25D6F" w:rsidRDefault="00CA74DE">
      <w:pPr>
        <w:spacing w:after="0"/>
      </w:pPr>
      <w:bookmarkStart w:id="2060" w:name="z2099"/>
      <w:r>
        <w:rPr>
          <w:b/>
          <w:color w:val="000000"/>
        </w:rPr>
        <w:t xml:space="preserve"> Таблица 1</w:t>
      </w:r>
    </w:p>
    <w:p w:rsidR="00B25D6F" w:rsidRDefault="00CA74DE">
      <w:pPr>
        <w:spacing w:after="0"/>
      </w:pPr>
      <w:bookmarkStart w:id="2061" w:name="z2100"/>
      <w:bookmarkEnd w:id="2060"/>
      <w:r>
        <w:rPr>
          <w:b/>
          <w:color w:val="000000"/>
        </w:rPr>
        <w:t xml:space="preserve"> Состав и площади помещений специальных прачечных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50"/>
        <w:gridCol w:w="2050"/>
        <w:gridCol w:w="2050"/>
        <w:gridCol w:w="2050"/>
        <w:gridCol w:w="2050"/>
        <w:gridCol w:w="2050"/>
      </w:tblGrid>
      <w:tr w:rsidR="00B25D6F">
        <w:trPr>
          <w:trHeight w:val="30"/>
          <w:tblCellSpacing w:w="0" w:type="auto"/>
        </w:trPr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061"/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Помещения</w:t>
            </w:r>
          </w:p>
        </w:tc>
        <w:tc>
          <w:tcPr>
            <w:tcW w:w="1025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Площадь (не менее м</w:t>
            </w:r>
            <w:r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  <w:sz w:val="20"/>
              </w:rPr>
              <w:t xml:space="preserve">) при производительности спецпрачечной в кг. </w:t>
            </w:r>
            <w:r>
              <w:rPr>
                <w:color w:val="000000"/>
                <w:sz w:val="20"/>
              </w:rPr>
              <w:t>сухой спецодежды в смену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5000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Бокс для приема, сортировки и хранения грязной спецодежды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225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Стиральные залы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Сушильно-гладильное отделение</w:t>
            </w:r>
          </w:p>
        </w:tc>
        <w:tc>
          <w:tcPr>
            <w:tcW w:w="1025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Определяются расстановкой оборудования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Разборочная </w:t>
            </w:r>
            <w:r>
              <w:rPr>
                <w:color w:val="000000"/>
                <w:sz w:val="20"/>
              </w:rPr>
              <w:t>чистой спецодежды</w:t>
            </w:r>
          </w:p>
        </w:tc>
        <w:tc>
          <w:tcPr>
            <w:tcW w:w="1025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Определяется расстановкой оборудования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Кладовая чистой спецодежды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Комната выдачи чистой спецодежды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Комната радиометрического контроля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Санузел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7,5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</w:t>
            </w:r>
          </w:p>
        </w:tc>
      </w:tr>
    </w:tbl>
    <w:p w:rsidR="00B25D6F" w:rsidRDefault="00CA74DE">
      <w:pPr>
        <w:spacing w:after="0"/>
      </w:pPr>
      <w:bookmarkStart w:id="2062" w:name="z2101"/>
      <w:r>
        <w:rPr>
          <w:b/>
          <w:color w:val="000000"/>
        </w:rPr>
        <w:t xml:space="preserve"> Состав и площади помещений отделений, предназначенных для обработки дополнительных СИЗ и спецобуви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50"/>
        <w:gridCol w:w="2050"/>
        <w:gridCol w:w="2050"/>
        <w:gridCol w:w="2050"/>
        <w:gridCol w:w="2050"/>
        <w:gridCol w:w="2050"/>
      </w:tblGrid>
      <w:tr w:rsidR="00B25D6F">
        <w:trPr>
          <w:trHeight w:val="30"/>
          <w:tblCellSpacing w:w="0" w:type="auto"/>
        </w:trPr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062"/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Помещения</w:t>
            </w:r>
          </w:p>
        </w:tc>
        <w:tc>
          <w:tcPr>
            <w:tcW w:w="1025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Площадь (не менее м2) при производительности спецпрачечной в кг в смену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5000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Бокс для приема, сортировки и </w:t>
            </w:r>
            <w:r>
              <w:rPr>
                <w:color w:val="000000"/>
                <w:sz w:val="20"/>
              </w:rPr>
              <w:t>хранения СИЗ и спецобуви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Стиральный зал</w:t>
            </w:r>
          </w:p>
        </w:tc>
        <w:tc>
          <w:tcPr>
            <w:tcW w:w="1025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Сушильное отделение</w:t>
            </w:r>
          </w:p>
        </w:tc>
        <w:tc>
          <w:tcPr>
            <w:tcW w:w="1025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Определяются расстановкой оборудования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Кладовая чистой спецобуви и СИЗ</w:t>
            </w:r>
          </w:p>
        </w:tc>
        <w:tc>
          <w:tcPr>
            <w:tcW w:w="1025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Определяются расстановкой оборудования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Санузел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</w:tr>
    </w:tbl>
    <w:p w:rsidR="00B25D6F" w:rsidRDefault="00CA74DE">
      <w:pPr>
        <w:spacing w:after="0"/>
      </w:pPr>
      <w:bookmarkStart w:id="2063" w:name="z2102"/>
      <w:r>
        <w:rPr>
          <w:b/>
          <w:color w:val="000000"/>
        </w:rPr>
        <w:t xml:space="preserve"> В спецпрачечной предусматриваются также следующие помещения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B25D6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063"/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Помещения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Минимальный размер в м</w:t>
            </w:r>
            <w:r>
              <w:rPr>
                <w:color w:val="000000"/>
                <w:vertAlign w:val="superscript"/>
              </w:rPr>
              <w:t>2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 Склад химических реактивов 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Комната для приготовления моющих растворов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Электромеханическая мастерская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Инвентарная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Баковое хозяйство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Венткамера приточная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расчету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Венткамера вытяжная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расчету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Водоумягчительная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расчету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Насосная и зумпфовая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расчету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Помещения для ремонта СИЗ и спецобуви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Помещение для ремонта спецодежды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Комната для временного хранения радиоактивных </w:t>
            </w:r>
            <w:r>
              <w:rPr>
                <w:color w:val="000000"/>
                <w:sz w:val="20"/>
              </w:rPr>
              <w:t>отходов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</w:tbl>
    <w:p w:rsidR="00B25D6F" w:rsidRDefault="00CA74DE">
      <w:pPr>
        <w:spacing w:after="0"/>
      </w:pPr>
      <w:bookmarkStart w:id="2064" w:name="z2103"/>
      <w:r>
        <w:rPr>
          <w:b/>
          <w:color w:val="000000"/>
        </w:rPr>
        <w:t xml:space="preserve"> Таблица 2</w:t>
      </w:r>
    </w:p>
    <w:p w:rsidR="00B25D6F" w:rsidRDefault="00CA74DE">
      <w:pPr>
        <w:spacing w:after="0"/>
      </w:pPr>
      <w:bookmarkStart w:id="2065" w:name="z2104"/>
      <w:bookmarkEnd w:id="2064"/>
      <w:r>
        <w:rPr>
          <w:b/>
          <w:color w:val="000000"/>
        </w:rPr>
        <w:t xml:space="preserve"> Ширина проходов в производственных помещениях спецпрачечной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"/>
        <w:gridCol w:w="6150"/>
        <w:gridCol w:w="1630"/>
        <w:gridCol w:w="4600"/>
        <w:gridCol w:w="35"/>
      </w:tblGrid>
      <w:tr w:rsidR="00B25D6F">
        <w:trPr>
          <w:gridBefore w:val="1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065"/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Проходы в производственных помещениях</w:t>
            </w: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Ширина прохода в м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Между рядами машин, обращенных друг к другу рабочей стороной</w:t>
            </w: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3,0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Между рабочей стороной машины и стеной</w:t>
            </w: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2,0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Между центрифугами</w:t>
            </w: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3,0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Между центрифугой и стеной</w:t>
            </w: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2,5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Между сушильными барабанами</w:t>
            </w: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2,0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Между сушильным барабаном и стеной</w:t>
            </w: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Между рабочими сторонами стеллажей</w:t>
            </w: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1,2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Между рядами машин, обращенных друг к другу рабочей стороной</w:t>
            </w: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1,2</w:t>
            </w:r>
          </w:p>
        </w:tc>
      </w:tr>
      <w:tr w:rsidR="00B25D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color w:val="000000"/>
                <w:sz w:val="20"/>
              </w:rPr>
              <w:t xml:space="preserve">к </w:t>
            </w:r>
            <w:r>
              <w:rPr>
                <w:color w:val="000000"/>
                <w:sz w:val="20"/>
              </w:rPr>
              <w:t>Санитарным правилам</w:t>
            </w:r>
            <w:r>
              <w:br/>
            </w:r>
            <w:r>
              <w:rPr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color w:val="000000"/>
                <w:sz w:val="20"/>
              </w:rPr>
              <w:t>требования к радиационно-</w:t>
            </w:r>
            <w:r>
              <w:br/>
            </w:r>
            <w:r>
              <w:rPr>
                <w:color w:val="000000"/>
                <w:sz w:val="20"/>
              </w:rPr>
              <w:t>опасным объектам"</w:t>
            </w:r>
          </w:p>
        </w:tc>
      </w:tr>
    </w:tbl>
    <w:p w:rsidR="00B25D6F" w:rsidRDefault="00CA74DE">
      <w:pPr>
        <w:spacing w:after="0"/>
      </w:pPr>
      <w:bookmarkStart w:id="2066" w:name="z2106"/>
      <w:r>
        <w:rPr>
          <w:b/>
          <w:color w:val="000000"/>
        </w:rPr>
        <w:t xml:space="preserve"> Уровни искусственной освещенности на рабочих местах в специальных прачечных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"/>
        <w:gridCol w:w="3075"/>
        <w:gridCol w:w="3075"/>
        <w:gridCol w:w="1630"/>
        <w:gridCol w:w="1445"/>
        <w:gridCol w:w="3155"/>
        <w:gridCol w:w="35"/>
      </w:tblGrid>
      <w:tr w:rsidR="00B25D6F"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066"/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Помещения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Плоскость нормирования и высота освещенности от пола, м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Освещенность рабоч</w:t>
            </w:r>
            <w:r>
              <w:rPr>
                <w:color w:val="000000"/>
                <w:sz w:val="20"/>
              </w:rPr>
              <w:t>их поверхностей, лк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Источник света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Помещения приема сортировки спец одежды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Г-0,8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Люминесцентные лампы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Стиральные залы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Г-0,0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Люминесцентные лампы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Помещения приготовления моющих растворов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Г-0,0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Люминесцентные лампы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Сушильно-гладильные помещения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Г-0,8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Люминесцентные лампы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Помещение разборки и ремонта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Г-0,8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500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Люминесцентные лампы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Помещения хранения чистой спецодежды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Г-0,8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Люминесцентные лампы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Помещение выдачи спецодежды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Г-1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Люминесцентные лампы</w:t>
            </w:r>
          </w:p>
        </w:tc>
      </w:tr>
      <w:tr w:rsidR="00B25D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color w:val="000000"/>
                <w:sz w:val="20"/>
              </w:rPr>
              <w:t>требования к радиационно-</w:t>
            </w:r>
            <w:r>
              <w:br/>
            </w:r>
            <w:r>
              <w:rPr>
                <w:color w:val="000000"/>
                <w:sz w:val="20"/>
              </w:rPr>
              <w:t>опасным объектам"</w:t>
            </w:r>
          </w:p>
        </w:tc>
      </w:tr>
      <w:tr w:rsidR="00B25D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B25D6F" w:rsidRDefault="00CA74DE">
      <w:pPr>
        <w:spacing w:after="0"/>
      </w:pPr>
      <w:bookmarkStart w:id="2067" w:name="z2109"/>
      <w:r>
        <w:rPr>
          <w:b/>
          <w:color w:val="000000"/>
        </w:rPr>
        <w:t xml:space="preserve"> ПАСПОРТ № ______________</w:t>
      </w:r>
      <w:r>
        <w:br/>
      </w:r>
      <w:r>
        <w:rPr>
          <w:b/>
          <w:color w:val="000000"/>
        </w:rPr>
        <w:t>на партию радиоактивных отходов, передаваемых в ______________________________</w:t>
      </w:r>
      <w:r>
        <w:br/>
      </w:r>
      <w:r>
        <w:rPr>
          <w:b/>
          <w:color w:val="000000"/>
        </w:rPr>
        <w:t>(наименование организации)</w:t>
      </w:r>
      <w:r>
        <w:br/>
      </w:r>
      <w:r>
        <w:rPr>
          <w:b/>
          <w:color w:val="000000"/>
        </w:rPr>
        <w:t xml:space="preserve">от </w:t>
      </w:r>
      <w:r>
        <w:rPr>
          <w:b/>
          <w:color w:val="000000"/>
        </w:rPr>
        <w:t>_____________________________________________________________ 20 ___ г.</w:t>
      </w:r>
      <w:r>
        <w:br/>
      </w:r>
      <w:r>
        <w:rPr>
          <w:b/>
          <w:color w:val="000000"/>
        </w:rPr>
        <w:t>(наименование организации)</w:t>
      </w:r>
    </w:p>
    <w:p w:rsidR="00B25D6F" w:rsidRDefault="00CA74DE">
      <w:pPr>
        <w:spacing w:after="0"/>
        <w:jc w:val="both"/>
      </w:pPr>
      <w:bookmarkStart w:id="2068" w:name="z2110"/>
      <w:bookmarkEnd w:id="2067"/>
      <w:r>
        <w:rPr>
          <w:color w:val="000000"/>
          <w:sz w:val="28"/>
        </w:rPr>
        <w:t>      Наибольший из результатов замеров по всем упаковкам РАО:</w:t>
      </w:r>
    </w:p>
    <w:bookmarkEnd w:id="2068"/>
    <w:p w:rsidR="00B25D6F" w:rsidRDefault="00CA74DE">
      <w:pPr>
        <w:spacing w:after="0"/>
        <w:jc w:val="both"/>
      </w:pPr>
      <w:r>
        <w:rPr>
          <w:color w:val="000000"/>
          <w:sz w:val="28"/>
        </w:rPr>
        <w:t>Мощность дозы: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на расстоянии 1 м _______мЗв/ч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Загрязнение наружной поверхности упаковки: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фикси</w:t>
      </w:r>
      <w:r>
        <w:rPr>
          <w:color w:val="000000"/>
          <w:sz w:val="28"/>
        </w:rPr>
        <w:t>рованное a- b- част/см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 xml:space="preserve"> · мин.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нефиксированное a- b- част/см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 xml:space="preserve"> · мин.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 w:rsidR="00B25D6F">
        <w:trPr>
          <w:trHeight w:val="30"/>
          <w:tblCellSpacing w:w="0" w:type="auto"/>
        </w:trPr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Характеристика РАО*</w:t>
            </w:r>
          </w:p>
        </w:tc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РАО</w:t>
            </w:r>
          </w:p>
        </w:tc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Вид контейнера (тары)</w:t>
            </w:r>
          </w:p>
        </w:tc>
        <w:tc>
          <w:tcPr>
            <w:tcW w:w="153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контейнера (тары)</w:t>
            </w:r>
          </w:p>
        </w:tc>
        <w:tc>
          <w:tcPr>
            <w:tcW w:w="153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паспорта ИИИ</w:t>
            </w:r>
          </w:p>
        </w:tc>
        <w:tc>
          <w:tcPr>
            <w:tcW w:w="307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Для жидких РАО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153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153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Общее содержание примесей, г/л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рН среды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</w:tbl>
    <w:p w:rsidR="00B25D6F" w:rsidRDefault="00CA74DE">
      <w:pPr>
        <w:spacing w:after="0"/>
        <w:jc w:val="both"/>
      </w:pPr>
      <w:bookmarkStart w:id="2069" w:name="z2111"/>
      <w:r>
        <w:rPr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 w:rsidR="00B25D6F">
        <w:trPr>
          <w:trHeight w:val="30"/>
          <w:tblCellSpacing w:w="0" w:type="auto"/>
        </w:trPr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069"/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Вид излучения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Радионуклидный состав</w:t>
            </w:r>
          </w:p>
        </w:tc>
        <w:tc>
          <w:tcPr>
            <w:tcW w:w="702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Удельная активность радионуклидов**, Бк/г</w:t>
            </w:r>
          </w:p>
        </w:tc>
        <w:tc>
          <w:tcPr>
            <w:tcW w:w="17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Суммарная активность** Бк, (н/с)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тритий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бета-излучающие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альфаизлучающие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трансурановые</w:t>
            </w:r>
          </w:p>
        </w:tc>
        <w:tc>
          <w:tcPr>
            <w:tcW w:w="175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</w:tr>
      <w:tr w:rsidR="00B25D6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</w:tbl>
    <w:p w:rsidR="00B25D6F" w:rsidRDefault="00CA74DE">
      <w:pPr>
        <w:spacing w:after="0"/>
        <w:jc w:val="both"/>
      </w:pPr>
      <w:bookmarkStart w:id="2070" w:name="z2112"/>
      <w:r>
        <w:rPr>
          <w:color w:val="000000"/>
          <w:sz w:val="28"/>
        </w:rPr>
        <w:lastRenderedPageBreak/>
        <w:t xml:space="preserve">      Отсутствие </w:t>
      </w:r>
      <w:r>
        <w:rPr>
          <w:color w:val="000000"/>
          <w:sz w:val="28"/>
        </w:rPr>
        <w:t>взрывоопасных, самовоспламеняющихся и химически токсичных веществ</w:t>
      </w:r>
    </w:p>
    <w:bookmarkEnd w:id="2070"/>
    <w:p w:rsidR="00B25D6F" w:rsidRDefault="00CA74DE">
      <w:pPr>
        <w:spacing w:after="0"/>
        <w:jc w:val="both"/>
      </w:pPr>
      <w:r>
        <w:rPr>
          <w:color w:val="000000"/>
          <w:sz w:val="28"/>
        </w:rPr>
        <w:t>(согласно справочникам и классификаторам) ___________________________________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Контейнера (транспортные упаковочные комплекты) с РАО опечатаны (печатью)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пломбой №___________ организации.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Отве</w:t>
      </w:r>
      <w:r>
        <w:rPr>
          <w:color w:val="000000"/>
          <w:sz w:val="28"/>
        </w:rPr>
        <w:t>тственный за сдачу РАО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__________________________________________________________________________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(фамилия, имя, отчество (при наличии) подпись, печать)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Ответственный за прием РАО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__________________________________________________________________________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(</w:t>
      </w:r>
      <w:r>
        <w:rPr>
          <w:color w:val="000000"/>
          <w:sz w:val="28"/>
        </w:rPr>
        <w:t>фамилия, имя, отчество (при наличии) подпись, печать)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Примечания: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1) *сведения в паспорт заносятся на каждую контейнер с РАО;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2) ** удельная и суммарная активность указывается раздельно для каждого адионуклида.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3) в случае отказа в приеме радиоактивных отх</w:t>
      </w:r>
      <w:r>
        <w:rPr>
          <w:color w:val="000000"/>
          <w:sz w:val="28"/>
        </w:rPr>
        <w:t>одов на захоронение, оформляется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специальный акт с указанием причин отказа.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69"/>
        <w:gridCol w:w="3908"/>
      </w:tblGrid>
      <w:tr w:rsidR="00B25D6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color w:val="000000"/>
                <w:sz w:val="20"/>
              </w:rPr>
              <w:t>требования к радиационно-</w:t>
            </w:r>
            <w:r>
              <w:br/>
            </w:r>
            <w:r>
              <w:rPr>
                <w:color w:val="000000"/>
                <w:sz w:val="20"/>
              </w:rPr>
              <w:t>опасным объектам"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B25D6F" w:rsidRDefault="00CA74DE">
      <w:pPr>
        <w:spacing w:after="0"/>
      </w:pPr>
      <w:bookmarkStart w:id="2071" w:name="z2115"/>
      <w:r>
        <w:rPr>
          <w:b/>
          <w:color w:val="000000"/>
        </w:rPr>
        <w:t xml:space="preserve"> АКТ</w:t>
      </w:r>
      <w:r>
        <w:br/>
      </w:r>
      <w:r>
        <w:rPr>
          <w:b/>
          <w:color w:val="000000"/>
        </w:rPr>
        <w:t xml:space="preserve">о нарушении требований подготовки радиоактивных </w:t>
      </w:r>
      <w:r>
        <w:rPr>
          <w:b/>
          <w:color w:val="000000"/>
        </w:rPr>
        <w:t>отходов к сдаче "___" ________ 20____ г.</w:t>
      </w:r>
    </w:p>
    <w:p w:rsidR="00B25D6F" w:rsidRDefault="00CA74DE">
      <w:pPr>
        <w:spacing w:after="0"/>
        <w:jc w:val="both"/>
      </w:pPr>
      <w:bookmarkStart w:id="2072" w:name="z2116"/>
      <w:bookmarkEnd w:id="2071"/>
      <w:r>
        <w:rPr>
          <w:color w:val="000000"/>
          <w:sz w:val="28"/>
        </w:rPr>
        <w:t>      Мной, представителем _____________________________________________________</w:t>
      </w:r>
    </w:p>
    <w:bookmarkEnd w:id="2072"/>
    <w:p w:rsidR="00B25D6F" w:rsidRDefault="00CA74DE">
      <w:pPr>
        <w:spacing w:after="0"/>
        <w:jc w:val="both"/>
      </w:pPr>
      <w:r>
        <w:rPr>
          <w:color w:val="000000"/>
          <w:sz w:val="28"/>
        </w:rPr>
        <w:t>(наименование СО или ПЗРО)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_________________________________________________________________________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(Ф.И.О. (при наличии))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В присутст</w:t>
      </w:r>
      <w:r>
        <w:rPr>
          <w:color w:val="000000"/>
          <w:sz w:val="28"/>
        </w:rPr>
        <w:t>вии лица, ответственного за сдачу радиоактивных отходов _____________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lastRenderedPageBreak/>
        <w:t>_________________________________________________________________________.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(Ф.И.О. (при наличии))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_________________________________________________________________________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 xml:space="preserve">(наименование </w:t>
      </w:r>
      <w:r>
        <w:rPr>
          <w:color w:val="000000"/>
          <w:sz w:val="28"/>
        </w:rPr>
        <w:t>учреждение)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Составлен настоящий акт том, радиоактивные отходы, предъявленные к погрузке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на спецавтотранспорт, не принимается по следующим причинам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___________________________________________________________________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_________________________________________</w:t>
      </w:r>
      <w:r>
        <w:rPr>
          <w:color w:val="000000"/>
          <w:sz w:val="28"/>
        </w:rPr>
        <w:t>__________________________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Представитель СО или ПЗРО __________________________________________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(подпись)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Ответственный за сдачу радиоактивных отходов _________________________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(подпись)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69"/>
        <w:gridCol w:w="3908"/>
      </w:tblGrid>
      <w:tr w:rsidR="00B25D6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color w:val="000000"/>
                <w:sz w:val="20"/>
              </w:rPr>
              <w:t>требования к радиационно-</w:t>
            </w:r>
            <w:r>
              <w:br/>
            </w:r>
            <w:r>
              <w:rPr>
                <w:color w:val="000000"/>
                <w:sz w:val="20"/>
              </w:rPr>
              <w:t>опасным объектам"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 1</w:t>
            </w:r>
          </w:p>
        </w:tc>
      </w:tr>
    </w:tbl>
    <w:p w:rsidR="00B25D6F" w:rsidRDefault="00CA74DE">
      <w:pPr>
        <w:spacing w:after="0"/>
      </w:pPr>
      <w:bookmarkStart w:id="2073" w:name="z2119"/>
      <w:r>
        <w:rPr>
          <w:b/>
          <w:color w:val="000000"/>
        </w:rPr>
        <w:t xml:space="preserve"> Журнал учета твердых радиоактивных отходов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 w:rsidR="00B25D6F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073"/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РАО (для закрытых источников ионизирующего излучения (ИИИ) № и дата паспорта ИИИ)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 поступления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Вид и номер контейнера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рН среды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Радионукли</w:t>
            </w:r>
            <w:r>
              <w:rPr>
                <w:color w:val="000000"/>
                <w:sz w:val="20"/>
              </w:rPr>
              <w:t>дный состав и вид излучения*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Количество, кг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Удельная активность, Бк/г1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Активность, Бк1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</w:tbl>
    <w:p w:rsidR="00B25D6F" w:rsidRDefault="00CA74DE">
      <w:pPr>
        <w:spacing w:after="0"/>
        <w:jc w:val="both"/>
      </w:pPr>
      <w:bookmarkStart w:id="2074" w:name="z2120"/>
      <w:r>
        <w:rPr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 w:rsidR="00B25D6F">
        <w:trPr>
          <w:trHeight w:val="30"/>
          <w:tblCellSpacing w:w="0" w:type="auto"/>
        </w:trPr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074"/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Фамилия, имя, отчество (при наличии) и подпись сдавшего отходы</w:t>
            </w:r>
          </w:p>
        </w:tc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Фамилия, имя, отчество (при наличии) и </w:t>
            </w:r>
            <w:r>
              <w:rPr>
                <w:color w:val="000000"/>
                <w:sz w:val="20"/>
              </w:rPr>
              <w:t>подпись принявшего отходы</w:t>
            </w:r>
          </w:p>
        </w:tc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Удельная активность после выдержки и дата удаления**</w:t>
            </w:r>
          </w:p>
        </w:tc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Активность после выдержки, Бк2</w:t>
            </w:r>
          </w:p>
        </w:tc>
        <w:tc>
          <w:tcPr>
            <w:tcW w:w="307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 и № акта на партию РАО</w:t>
            </w:r>
          </w:p>
        </w:tc>
        <w:tc>
          <w:tcPr>
            <w:tcW w:w="153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и № транспортного контейнера, в который приняты РАО****</w:t>
            </w:r>
          </w:p>
        </w:tc>
        <w:tc>
          <w:tcPr>
            <w:tcW w:w="153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и дата акта списания*****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передаваемых в </w:t>
            </w:r>
            <w:r>
              <w:rPr>
                <w:color w:val="000000"/>
                <w:sz w:val="20"/>
              </w:rPr>
              <w:t>специализированную организацию***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передаваемых на долговременное хранение или захоронение4</w:t>
            </w:r>
          </w:p>
        </w:tc>
        <w:tc>
          <w:tcPr>
            <w:tcW w:w="153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153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</w:tr>
      <w:tr w:rsidR="00B25D6F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</w:tbl>
    <w:p w:rsidR="00B25D6F" w:rsidRDefault="00CA74DE">
      <w:pPr>
        <w:spacing w:after="0"/>
        <w:jc w:val="both"/>
      </w:pPr>
      <w:bookmarkStart w:id="2075" w:name="z2121"/>
      <w:r>
        <w:rPr>
          <w:color w:val="000000"/>
          <w:sz w:val="28"/>
        </w:rPr>
        <w:lastRenderedPageBreak/>
        <w:t>      Примечание:</w:t>
      </w:r>
    </w:p>
    <w:bookmarkEnd w:id="2075"/>
    <w:p w:rsidR="00B25D6F" w:rsidRDefault="00CA74DE">
      <w:pPr>
        <w:spacing w:after="0"/>
        <w:jc w:val="both"/>
      </w:pPr>
      <w:r>
        <w:rPr>
          <w:color w:val="000000"/>
          <w:sz w:val="28"/>
        </w:rPr>
        <w:t>1) *Не заполняется при отсутствии достоверной информации о составе и активности РАО;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 xml:space="preserve">2) **Не </w:t>
      </w:r>
      <w:r>
        <w:rPr>
          <w:color w:val="000000"/>
          <w:sz w:val="28"/>
        </w:rPr>
        <w:t>заполняется при передаче РАО в специализированную организацию и в специализированной организации;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3) *** Заполняется на объекте, на котором образовались РАО;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4) **** Заполняется в специализированной организации;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5) ***** Не заполняется при удалении отходов</w:t>
      </w:r>
      <w:r>
        <w:rPr>
          <w:color w:val="000000"/>
          <w:sz w:val="28"/>
        </w:rPr>
        <w:t xml:space="preserve"> после выдержки на распад как нерадиоактивных.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66"/>
        <w:gridCol w:w="3711"/>
      </w:tblGrid>
      <w:tr w:rsidR="00B25D6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 2</w:t>
            </w:r>
          </w:p>
        </w:tc>
      </w:tr>
    </w:tbl>
    <w:p w:rsidR="00B25D6F" w:rsidRDefault="00CA74DE">
      <w:pPr>
        <w:spacing w:after="0"/>
      </w:pPr>
      <w:bookmarkStart w:id="2076" w:name="z2123"/>
      <w:r>
        <w:rPr>
          <w:b/>
          <w:color w:val="000000"/>
        </w:rPr>
        <w:t xml:space="preserve"> Журнал учета жидких радиоактивных отходов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 w:rsidR="00B25D6F">
        <w:trPr>
          <w:trHeight w:val="30"/>
          <w:tblCellSpacing w:w="0" w:type="auto"/>
        </w:trPr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076"/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11070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Поступление для хранения с целью распада или в специализированную организацию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 поступления</w:t>
            </w:r>
          </w:p>
        </w:tc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Вид и номер контейнера</w:t>
            </w:r>
          </w:p>
        </w:tc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Радионуклидный состав</w:t>
            </w:r>
          </w:p>
        </w:tc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Объем, </w:t>
            </w:r>
            <w:r>
              <w:rPr>
                <w:color w:val="000000"/>
                <w:sz w:val="20"/>
              </w:rPr>
              <w:t>л</w:t>
            </w:r>
          </w:p>
        </w:tc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Удельная активность, Бк/г</w:t>
            </w:r>
          </w:p>
        </w:tc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Активность, Бк</w:t>
            </w:r>
          </w:p>
        </w:tc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pH среды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ФИО, подпись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сдавшего отходы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принявшего отходы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</w:tbl>
    <w:p w:rsidR="00B25D6F" w:rsidRDefault="00CA74DE">
      <w:pPr>
        <w:spacing w:after="0"/>
        <w:jc w:val="both"/>
      </w:pPr>
      <w:bookmarkStart w:id="2077" w:name="z2124"/>
      <w:r>
        <w:rPr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 w:rsidR="00B25D6F">
        <w:trPr>
          <w:trHeight w:val="30"/>
          <w:tblCellSpacing w:w="0" w:type="auto"/>
        </w:trPr>
        <w:tc>
          <w:tcPr>
            <w:tcW w:w="7686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077"/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Сброс в хозяйственно-бытовую канализацию*</w:t>
            </w:r>
          </w:p>
        </w:tc>
        <w:tc>
          <w:tcPr>
            <w:tcW w:w="153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Наименование и № транспортного </w:t>
            </w:r>
            <w:r>
              <w:rPr>
                <w:color w:val="000000"/>
                <w:sz w:val="20"/>
              </w:rPr>
              <w:t>контейнера, в который приняты РАО**</w:t>
            </w:r>
          </w:p>
        </w:tc>
        <w:tc>
          <w:tcPr>
            <w:tcW w:w="153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и дата акта списания**</w:t>
            </w:r>
          </w:p>
        </w:tc>
        <w:tc>
          <w:tcPr>
            <w:tcW w:w="153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 и № акта на партию РАО передаваемых на долговременное хранение или захоронение**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 и № акта сброса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Объем, л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Удельная активность, Бк/г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Активность, Бк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Фамилия, имя, отчество (при наличии),</w:t>
            </w:r>
            <w:r>
              <w:rPr>
                <w:color w:val="000000"/>
                <w:sz w:val="20"/>
              </w:rPr>
              <w:t xml:space="preserve"> подпись ответственного лица</w:t>
            </w:r>
          </w:p>
        </w:tc>
        <w:tc>
          <w:tcPr>
            <w:tcW w:w="153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153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153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</w:tr>
      <w:tr w:rsidR="00B25D6F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</w:tbl>
    <w:p w:rsidR="00B25D6F" w:rsidRDefault="00CA74DE">
      <w:pPr>
        <w:spacing w:after="0"/>
        <w:jc w:val="both"/>
      </w:pPr>
      <w:bookmarkStart w:id="2078" w:name="z2125"/>
      <w:r>
        <w:rPr>
          <w:color w:val="000000"/>
          <w:sz w:val="28"/>
        </w:rPr>
        <w:t>      Примечание:</w:t>
      </w:r>
    </w:p>
    <w:bookmarkEnd w:id="2078"/>
    <w:p w:rsidR="00B25D6F" w:rsidRDefault="00CA74DE">
      <w:pPr>
        <w:spacing w:after="0"/>
        <w:jc w:val="both"/>
      </w:pPr>
      <w:r>
        <w:rPr>
          <w:color w:val="000000"/>
          <w:sz w:val="28"/>
        </w:rPr>
        <w:t>1)*Заполняется на объекте, на котором образовались РАО;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2)**Заполняется в специализированной организации.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69"/>
        <w:gridCol w:w="3908"/>
      </w:tblGrid>
      <w:tr w:rsidR="00B25D6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color w:val="000000"/>
                <w:sz w:val="20"/>
              </w:rPr>
              <w:t>требования к радиационно-</w:t>
            </w:r>
            <w:r>
              <w:br/>
            </w:r>
            <w:r>
              <w:rPr>
                <w:color w:val="000000"/>
                <w:sz w:val="20"/>
              </w:rPr>
              <w:t>опасным объектам"</w:t>
            </w:r>
          </w:p>
        </w:tc>
      </w:tr>
    </w:tbl>
    <w:p w:rsidR="00B25D6F" w:rsidRDefault="00CA74DE">
      <w:pPr>
        <w:spacing w:after="0"/>
      </w:pPr>
      <w:bookmarkStart w:id="2079" w:name="z2127"/>
      <w:r>
        <w:rPr>
          <w:b/>
          <w:color w:val="000000"/>
        </w:rPr>
        <w:t xml:space="preserve"> Допустимые уровни радиоактивного загрязнения в грязной зоне СО или ПЗРО</w:t>
      </w:r>
      <w:r>
        <w:br/>
      </w:r>
      <w:r>
        <w:rPr>
          <w:b/>
          <w:color w:val="000000"/>
        </w:rPr>
        <w:t>поверхности обрудования, инструментов, транспортных средств и рабочих</w:t>
      </w:r>
      <w:r>
        <w:br/>
      </w:r>
      <w:r>
        <w:rPr>
          <w:b/>
          <w:color w:val="000000"/>
        </w:rPr>
        <w:t>поверхностей, в частицах на квадратный</w:t>
      </w:r>
      <w:r>
        <w:rPr>
          <w:b/>
          <w:color w:val="000000"/>
        </w:rPr>
        <w:t xml:space="preserve"> сантиметр в минуту (далее - част/(см</w:t>
      </w:r>
      <w:r>
        <w:rPr>
          <w:b/>
          <w:color w:val="000000"/>
          <w:vertAlign w:val="superscript"/>
        </w:rPr>
        <w:t>2</w:t>
      </w:r>
      <w:r>
        <w:rPr>
          <w:b/>
          <w:color w:val="000000"/>
        </w:rPr>
        <w:t xml:space="preserve"> * мин)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2460"/>
        <w:gridCol w:w="2460"/>
        <w:gridCol w:w="2460"/>
        <w:gridCol w:w="2460"/>
      </w:tblGrid>
      <w:tr w:rsidR="00B25D6F">
        <w:trPr>
          <w:trHeight w:val="30"/>
          <w:tblCellSpacing w:w="0" w:type="auto"/>
        </w:trPr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079"/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Объект загрязнение</w:t>
            </w:r>
          </w:p>
        </w:tc>
        <w:tc>
          <w:tcPr>
            <w:tcW w:w="984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Вид загрязения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492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снимаемое</w:t>
            </w:r>
          </w:p>
        </w:tc>
        <w:tc>
          <w:tcPr>
            <w:tcW w:w="492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неснимаемое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Альфа-активные радионуклиды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бета-активные радионуклиды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Альфа-активные радионуклиды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бета-активные радионуклиды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Наружная поверхности инструментов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**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**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Рабочая поверхности оборудования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**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**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Наружная поверхности транспортных средств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*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*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**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2000</w:t>
            </w:r>
          </w:p>
        </w:tc>
      </w:tr>
    </w:tbl>
    <w:p w:rsidR="00B25D6F" w:rsidRDefault="00CA74DE">
      <w:pPr>
        <w:spacing w:after="0"/>
        <w:jc w:val="both"/>
      </w:pPr>
      <w:bookmarkStart w:id="2080" w:name="z2128"/>
      <w:r>
        <w:rPr>
          <w:color w:val="000000"/>
          <w:sz w:val="28"/>
        </w:rPr>
        <w:t>      Примечание:</w:t>
      </w:r>
    </w:p>
    <w:bookmarkEnd w:id="2080"/>
    <w:p w:rsidR="00B25D6F" w:rsidRDefault="00CA74DE">
      <w:pPr>
        <w:spacing w:after="0"/>
        <w:jc w:val="both"/>
      </w:pPr>
      <w:r>
        <w:rPr>
          <w:color w:val="000000"/>
          <w:sz w:val="28"/>
        </w:rPr>
        <w:t>* не разрешается;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** не регламентируется.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69"/>
        <w:gridCol w:w="3908"/>
      </w:tblGrid>
      <w:tr w:rsidR="00B25D6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color w:val="000000"/>
                <w:sz w:val="20"/>
              </w:rPr>
              <w:t xml:space="preserve">требования к </w:t>
            </w:r>
            <w:r>
              <w:rPr>
                <w:color w:val="000000"/>
                <w:sz w:val="20"/>
              </w:rPr>
              <w:t>радиационно-</w:t>
            </w:r>
            <w:r>
              <w:br/>
            </w:r>
            <w:r>
              <w:rPr>
                <w:color w:val="000000"/>
                <w:sz w:val="20"/>
              </w:rPr>
              <w:t>опасным объектам"</w:t>
            </w:r>
          </w:p>
        </w:tc>
      </w:tr>
    </w:tbl>
    <w:p w:rsidR="00B25D6F" w:rsidRDefault="00CA74DE">
      <w:pPr>
        <w:spacing w:after="0"/>
      </w:pPr>
      <w:bookmarkStart w:id="2081" w:name="z2130"/>
      <w:r>
        <w:rPr>
          <w:b/>
          <w:color w:val="000000"/>
        </w:rPr>
        <w:t xml:space="preserve"> Таблица 1</w:t>
      </w:r>
    </w:p>
    <w:p w:rsidR="00B25D6F" w:rsidRDefault="00CA74DE">
      <w:pPr>
        <w:spacing w:after="0"/>
      </w:pPr>
      <w:bookmarkStart w:id="2082" w:name="z2131"/>
      <w:bookmarkEnd w:id="2081"/>
      <w:r>
        <w:rPr>
          <w:b/>
          <w:color w:val="000000"/>
        </w:rPr>
        <w:t xml:space="preserve"> Категоризация твердых радиоактивных отходов (РАО) по уровню поверхностного радиоактивного загрязнения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B25D6F">
        <w:trPr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082"/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Категория РАО</w:t>
            </w:r>
          </w:p>
        </w:tc>
        <w:tc>
          <w:tcPr>
            <w:tcW w:w="82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поверхностного радиоактивного загрязнения, част/(см2×мин)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бета-излучающие радионуклиды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альфа-излучающие радионуклиды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Низкоактивные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500 до 104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50 до 103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Среднеактивные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104 до 107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103 до 106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Высокоактивные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более 107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более 106</w:t>
            </w:r>
          </w:p>
        </w:tc>
      </w:tr>
    </w:tbl>
    <w:p w:rsidR="00B25D6F" w:rsidRDefault="00CA74DE">
      <w:pPr>
        <w:spacing w:after="0"/>
      </w:pPr>
      <w:bookmarkStart w:id="2083" w:name="z2132"/>
      <w:r>
        <w:rPr>
          <w:b/>
          <w:color w:val="000000"/>
        </w:rPr>
        <w:t xml:space="preserve"> таблица 2</w:t>
      </w:r>
    </w:p>
    <w:p w:rsidR="00B25D6F" w:rsidRDefault="00CA74DE">
      <w:pPr>
        <w:spacing w:after="0"/>
      </w:pPr>
      <w:bookmarkStart w:id="2084" w:name="z2133"/>
      <w:bookmarkEnd w:id="2083"/>
      <w:r>
        <w:rPr>
          <w:b/>
          <w:color w:val="000000"/>
        </w:rPr>
        <w:t xml:space="preserve"> Категоризация твердых и жидких РАО по удельной активности радионуклидов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2460"/>
        <w:gridCol w:w="2460"/>
        <w:gridCol w:w="2460"/>
        <w:gridCol w:w="2460"/>
      </w:tblGrid>
      <w:tr w:rsidR="00B25D6F">
        <w:trPr>
          <w:trHeight w:val="30"/>
          <w:tblCellSpacing w:w="0" w:type="auto"/>
        </w:trPr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084"/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Категория РАО</w:t>
            </w:r>
          </w:p>
        </w:tc>
        <w:tc>
          <w:tcPr>
            <w:tcW w:w="984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Удельная активность, Бк/г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тритий*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бета- излучающие радионуклиды (исключая тритий)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альфа- излучающие радионуклиды (исключая трансурановые)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трансурановые радионуклиды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230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Твердые РАО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Низкоактивные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107 до 108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103 до 104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102 до 103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10 до 102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Среднеактивные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108 до 1011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104 до 107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103 до 106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102 до 105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Высокоактивные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более 1011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Более 107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более 106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более 105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1230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Жидкие РАО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Низкоактивные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 104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 103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 102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 10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Среднеактивные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104 до 108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103 до 107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102 до 106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10 до 105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Высокоактивные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более 108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более 107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более 106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более 105</w:t>
            </w:r>
          </w:p>
        </w:tc>
      </w:tr>
    </w:tbl>
    <w:p w:rsidR="00B25D6F" w:rsidRDefault="00CA74DE">
      <w:pPr>
        <w:spacing w:after="0"/>
        <w:jc w:val="both"/>
      </w:pPr>
      <w:bookmarkStart w:id="2085" w:name="z2134"/>
      <w:r>
        <w:rPr>
          <w:color w:val="000000"/>
          <w:sz w:val="28"/>
        </w:rPr>
        <w:t>      Примечание: *Для РАО, образуемых на объектах использования атомной энергии.</w:t>
      </w:r>
    </w:p>
    <w:p w:rsidR="00B25D6F" w:rsidRDefault="00CA74DE">
      <w:pPr>
        <w:spacing w:after="0"/>
      </w:pPr>
      <w:bookmarkStart w:id="2086" w:name="z2135"/>
      <w:bookmarkEnd w:id="2085"/>
      <w:r>
        <w:rPr>
          <w:b/>
          <w:color w:val="000000"/>
        </w:rPr>
        <w:t xml:space="preserve"> таблица 3</w:t>
      </w:r>
    </w:p>
    <w:p w:rsidR="00B25D6F" w:rsidRDefault="00CA74DE">
      <w:pPr>
        <w:spacing w:after="0"/>
      </w:pPr>
      <w:bookmarkStart w:id="2087" w:name="z2136"/>
      <w:bookmarkEnd w:id="2086"/>
      <w:r>
        <w:rPr>
          <w:b/>
          <w:color w:val="000000"/>
        </w:rPr>
        <w:t xml:space="preserve"> Категоризация отработавших закрытых источников ионизирующего излучения (ИИИ) в соответствии с их долговременной опасностью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B25D6F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087"/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Категоризация РАО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Период полураспада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Активность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Закрытый ИИИ*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Среднеактивные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более 30 лет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менее 10 ГБк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Am-241, Ra-226 (измерители)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более 30 лет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менее 40 МБк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Плутоний, америций, радий (антистатические устройства)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более 30 лет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менее 1 ПБк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Cs-137 (облучатели), Sr-90 (толщиномеры, радиоизотопные термоэлектрические генераторы (РТЭГ))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менее 15 лет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менее 100 TБк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Co-60 (облучатели)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Низкоактивные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более 30 лет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менее 1 MБк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Cs-137 (брахитерапия, влагомеры/плотномеры)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менее 15 лет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менее 10 MБк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Co-60, H-3 (тритиевая мишень), Kr 85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Короткоживущие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менее 100 сут.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 TБк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Ir-192 (брахитерапия)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менее 100 сут.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 MБк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Y-90, Au-198 </w:t>
            </w:r>
            <w:r>
              <w:rPr>
                <w:color w:val="000000"/>
                <w:sz w:val="20"/>
              </w:rPr>
              <w:t>(брахитерапия)</w:t>
            </w:r>
          </w:p>
        </w:tc>
      </w:tr>
    </w:tbl>
    <w:p w:rsidR="00B25D6F" w:rsidRDefault="00CA74DE">
      <w:pPr>
        <w:spacing w:after="0"/>
        <w:jc w:val="both"/>
      </w:pPr>
      <w:bookmarkStart w:id="2088" w:name="z2137"/>
      <w:r>
        <w:rPr>
          <w:color w:val="000000"/>
          <w:sz w:val="28"/>
        </w:rPr>
        <w:t>      Примечание: *В том числе относятся ИИИ, не указанные в таблице и характеризующиеся периодом полураспада и активностью соответствующего класса.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707"/>
        <w:gridCol w:w="4070"/>
      </w:tblGrid>
      <w:tr w:rsidR="00B25D6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088"/>
          <w:p w:rsidR="00B25D6F" w:rsidRDefault="00CA74D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color w:val="000000"/>
                <w:sz w:val="20"/>
              </w:rPr>
              <w:t xml:space="preserve">требования к </w:t>
            </w:r>
            <w:r>
              <w:rPr>
                <w:color w:val="000000"/>
                <w:sz w:val="20"/>
              </w:rPr>
              <w:t>радиационно-</w:t>
            </w:r>
            <w:r>
              <w:br/>
            </w:r>
            <w:r>
              <w:rPr>
                <w:color w:val="000000"/>
                <w:sz w:val="20"/>
              </w:rPr>
              <w:t>опасным объектам"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color w:val="000000"/>
                <w:sz w:val="20"/>
              </w:rPr>
              <w:t>Руководитель организации</w:t>
            </w:r>
            <w:r>
              <w:br/>
            </w:r>
            <w:r>
              <w:rPr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color w:val="000000"/>
                <w:sz w:val="20"/>
              </w:rPr>
              <w:t>"____" _____________ 20__ г.</w:t>
            </w:r>
          </w:p>
        </w:tc>
      </w:tr>
    </w:tbl>
    <w:p w:rsidR="00B25D6F" w:rsidRDefault="00CA74DE">
      <w:pPr>
        <w:spacing w:after="0"/>
      </w:pPr>
      <w:bookmarkStart w:id="2089" w:name="z2141"/>
      <w:r>
        <w:rPr>
          <w:b/>
          <w:color w:val="000000"/>
        </w:rPr>
        <w:t xml:space="preserve"> АКТ № _________</w:t>
      </w:r>
      <w:r>
        <w:br/>
      </w:r>
      <w:r>
        <w:rPr>
          <w:b/>
          <w:color w:val="000000"/>
        </w:rPr>
        <w:t>на сброс очищенных сточных вод от "____" ____________ 20__ г.</w:t>
      </w:r>
    </w:p>
    <w:p w:rsidR="00B25D6F" w:rsidRDefault="00CA74DE">
      <w:pPr>
        <w:spacing w:after="0"/>
        <w:jc w:val="both"/>
      </w:pPr>
      <w:bookmarkStart w:id="2090" w:name="z2142"/>
      <w:bookmarkEnd w:id="2089"/>
      <w:r>
        <w:rPr>
          <w:color w:val="000000"/>
          <w:sz w:val="28"/>
        </w:rPr>
        <w:t>      Мы, нижеподписавшиеся,</w:t>
      </w:r>
    </w:p>
    <w:bookmarkEnd w:id="2090"/>
    <w:p w:rsidR="00B25D6F" w:rsidRDefault="00CA74DE">
      <w:pPr>
        <w:spacing w:after="0"/>
        <w:jc w:val="both"/>
      </w:pPr>
      <w:r>
        <w:rPr>
          <w:color w:val="000000"/>
          <w:sz w:val="28"/>
        </w:rPr>
        <w:t>________________________________________________________________________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(должность, фамилия, имя, отчество (при наличии) ответственных лиц за сбор, учет,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хранение и передачу РАО)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________________________________________________________________________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сос</w:t>
      </w:r>
      <w:r>
        <w:rPr>
          <w:color w:val="000000"/>
          <w:sz w:val="28"/>
        </w:rPr>
        <w:t>тавили настоящий акт в том, что "_____" ____________________ 20____ г.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сброшено _______________________________________________________________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литр очищенных сточных вод из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________________________________________________________________________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lastRenderedPageBreak/>
        <w:t>(место сб</w:t>
      </w:r>
      <w:r>
        <w:rPr>
          <w:color w:val="000000"/>
          <w:sz w:val="28"/>
        </w:rPr>
        <w:t>роса, наименование резервуара)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________________________________________________________________________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Удельная активность очищенных сточных вод: по сумме бета-излучателей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________________________ Бк/л;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по сумме альфа-излучателей ________________ Бк/л; по</w:t>
      </w:r>
      <w:r>
        <w:rPr>
          <w:color w:val="000000"/>
          <w:sz w:val="28"/>
        </w:rPr>
        <w:t xml:space="preserve"> отдельным радионуклидам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________________ Бк/л.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Суммарная активность сточных вод ________________ Бк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Фамилия, имя, отчество (при наличии) и подписи ответственных лиц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_________________________________________________________________________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69"/>
        <w:gridCol w:w="3908"/>
      </w:tblGrid>
      <w:tr w:rsidR="00B25D6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color w:val="000000"/>
                <w:sz w:val="20"/>
              </w:rPr>
              <w:t>требования к радиационно-</w:t>
            </w:r>
            <w:r>
              <w:br/>
            </w:r>
            <w:r>
              <w:rPr>
                <w:color w:val="000000"/>
                <w:sz w:val="20"/>
              </w:rPr>
              <w:t>опасным объектам"</w:t>
            </w:r>
          </w:p>
        </w:tc>
      </w:tr>
    </w:tbl>
    <w:p w:rsidR="00B25D6F" w:rsidRDefault="00CA74DE">
      <w:pPr>
        <w:spacing w:after="0"/>
      </w:pPr>
      <w:bookmarkStart w:id="2091" w:name="z2144"/>
      <w:r>
        <w:rPr>
          <w:b/>
          <w:color w:val="000000"/>
        </w:rPr>
        <w:t xml:space="preserve"> Оценка доз облучения работников организаций нефтегазовой комплекса природными источниками</w:t>
      </w:r>
    </w:p>
    <w:p w:rsidR="00B25D6F" w:rsidRDefault="00CA74DE">
      <w:pPr>
        <w:spacing w:after="0"/>
      </w:pPr>
      <w:bookmarkStart w:id="2092" w:name="z2145"/>
      <w:bookmarkEnd w:id="2091"/>
      <w:r>
        <w:rPr>
          <w:b/>
          <w:color w:val="000000"/>
        </w:rPr>
        <w:t xml:space="preserve"> Раздел 1. Контроль внешнего облучения работников</w:t>
      </w:r>
    </w:p>
    <w:p w:rsidR="00B25D6F" w:rsidRDefault="00CA74DE">
      <w:pPr>
        <w:spacing w:after="0"/>
        <w:jc w:val="both"/>
      </w:pPr>
      <w:bookmarkStart w:id="2093" w:name="z2146"/>
      <w:bookmarkEnd w:id="2092"/>
      <w:r>
        <w:rPr>
          <w:color w:val="000000"/>
          <w:sz w:val="28"/>
        </w:rPr>
        <w:t>      1. Эффективн</w:t>
      </w:r>
      <w:r>
        <w:rPr>
          <w:color w:val="000000"/>
          <w:sz w:val="28"/>
        </w:rPr>
        <w:t>ые дозы облучения работников организаций определяются средними значениями мощности дозы гамма-излучения и временем, в течение которого работники подвергаются облучению.</w:t>
      </w:r>
    </w:p>
    <w:p w:rsidR="00B25D6F" w:rsidRDefault="00CA74DE">
      <w:pPr>
        <w:spacing w:after="0"/>
        <w:jc w:val="both"/>
      </w:pPr>
      <w:bookmarkStart w:id="2094" w:name="z2147"/>
      <w:bookmarkEnd w:id="2093"/>
      <w:r>
        <w:rPr>
          <w:color w:val="000000"/>
          <w:sz w:val="28"/>
        </w:rPr>
        <w:t>      2. Оценку эффективной дозы внешнего облучения работников проводят на основе измер</w:t>
      </w:r>
      <w:r>
        <w:rPr>
          <w:color w:val="000000"/>
          <w:sz w:val="28"/>
        </w:rPr>
        <w:t>енных значений мощности дозы (далее – Р) внешнего гамма-излучения на высоте 1 м над поверхностью земли (пола) на рабочем месте и времени работы данного работника на рассматриваемом участке (операции) в течение года (далее – Т).</w:t>
      </w:r>
    </w:p>
    <w:p w:rsidR="00B25D6F" w:rsidRDefault="00CA74DE">
      <w:pPr>
        <w:spacing w:after="0"/>
        <w:jc w:val="both"/>
      </w:pPr>
      <w:bookmarkStart w:id="2095" w:name="z2148"/>
      <w:bookmarkEnd w:id="2094"/>
      <w:r>
        <w:rPr>
          <w:color w:val="000000"/>
          <w:sz w:val="28"/>
        </w:rPr>
        <w:t>      Годовая эффективная до</w:t>
      </w:r>
      <w:r>
        <w:rPr>
          <w:color w:val="000000"/>
          <w:sz w:val="28"/>
        </w:rPr>
        <w:t>за внешнего гамма-излучения (Е1внешн.) рассчитывается по формуле:</w:t>
      </w:r>
    </w:p>
    <w:p w:rsidR="00B25D6F" w:rsidRDefault="00CA74DE">
      <w:pPr>
        <w:spacing w:after="0"/>
        <w:jc w:val="both"/>
      </w:pPr>
      <w:bookmarkStart w:id="2096" w:name="z2149"/>
      <w:bookmarkEnd w:id="2095"/>
      <w:r>
        <w:rPr>
          <w:color w:val="000000"/>
          <w:sz w:val="28"/>
        </w:rPr>
        <w:t>      Е1внешн = Ке Рy Тp, м3в/год, (1)</w:t>
      </w:r>
    </w:p>
    <w:p w:rsidR="00B25D6F" w:rsidRDefault="00CA74DE">
      <w:pPr>
        <w:spacing w:after="0"/>
        <w:jc w:val="both"/>
      </w:pPr>
      <w:bookmarkStart w:id="2097" w:name="z2150"/>
      <w:bookmarkEnd w:id="2096"/>
      <w:r>
        <w:rPr>
          <w:color w:val="000000"/>
          <w:sz w:val="28"/>
        </w:rPr>
        <w:t>      где: Ке - дозовый коэффициент, значение которого принимается равным:</w:t>
      </w:r>
    </w:p>
    <w:p w:rsidR="00B25D6F" w:rsidRDefault="00CA74DE">
      <w:pPr>
        <w:spacing w:after="0"/>
        <w:jc w:val="both"/>
      </w:pPr>
      <w:bookmarkStart w:id="2098" w:name="z2151"/>
      <w:bookmarkEnd w:id="2097"/>
      <w:r>
        <w:rPr>
          <w:color w:val="000000"/>
          <w:sz w:val="28"/>
        </w:rPr>
        <w:t>      1) 0,006 мЗв/мР, если Рy– мощность экспозиционной дозы в милли Рентген</w:t>
      </w:r>
      <w:r>
        <w:rPr>
          <w:color w:val="000000"/>
          <w:sz w:val="28"/>
        </w:rPr>
        <w:t>ах в час (далее – мР/ч);</w:t>
      </w:r>
    </w:p>
    <w:p w:rsidR="00B25D6F" w:rsidRDefault="00CA74DE">
      <w:pPr>
        <w:spacing w:after="0"/>
        <w:jc w:val="both"/>
      </w:pPr>
      <w:bookmarkStart w:id="2099" w:name="z2152"/>
      <w:bookmarkEnd w:id="2098"/>
      <w:r>
        <w:rPr>
          <w:color w:val="000000"/>
          <w:sz w:val="28"/>
        </w:rPr>
        <w:t>      2) 0,0007 мЗв/мкЗв, если Рy– мощность эквивалентной дозы в мкЗв/ч.</w:t>
      </w:r>
    </w:p>
    <w:p w:rsidR="00B25D6F" w:rsidRDefault="00CA74DE">
      <w:pPr>
        <w:spacing w:after="0"/>
        <w:jc w:val="both"/>
      </w:pPr>
      <w:bookmarkStart w:id="2100" w:name="z2153"/>
      <w:bookmarkEnd w:id="2099"/>
      <w:r>
        <w:rPr>
          <w:color w:val="000000"/>
          <w:sz w:val="28"/>
        </w:rPr>
        <w:t>      3. Мощность дозы гамма-излучения (Рy) определяется с учетом уровня собственного фона дозиметра (Рф) и отклика его на космическое излучение (Рк):</w:t>
      </w:r>
    </w:p>
    <w:p w:rsidR="00B25D6F" w:rsidRDefault="00CA74DE">
      <w:pPr>
        <w:spacing w:after="0"/>
        <w:jc w:val="both"/>
      </w:pPr>
      <w:bookmarkStart w:id="2101" w:name="z2154"/>
      <w:bookmarkEnd w:id="2100"/>
      <w:r>
        <w:rPr>
          <w:color w:val="000000"/>
          <w:sz w:val="28"/>
        </w:rPr>
        <w:t>      Р</w:t>
      </w:r>
      <w:r>
        <w:rPr>
          <w:color w:val="000000"/>
          <w:sz w:val="28"/>
        </w:rPr>
        <w:t>y = Р1 - (Рф + Рк) (2)</w:t>
      </w:r>
    </w:p>
    <w:p w:rsidR="00B25D6F" w:rsidRDefault="00CA74DE">
      <w:pPr>
        <w:spacing w:after="0"/>
        <w:jc w:val="both"/>
      </w:pPr>
      <w:bookmarkStart w:id="2102" w:name="z2155"/>
      <w:bookmarkEnd w:id="2101"/>
      <w:r>
        <w:rPr>
          <w:color w:val="000000"/>
          <w:sz w:val="28"/>
        </w:rPr>
        <w:t>      где: Р1– показания дозиметра в точке измерений.</w:t>
      </w:r>
    </w:p>
    <w:p w:rsidR="00B25D6F" w:rsidRDefault="00CA74DE">
      <w:pPr>
        <w:spacing w:after="0"/>
        <w:jc w:val="both"/>
      </w:pPr>
      <w:bookmarkStart w:id="2103" w:name="z2156"/>
      <w:bookmarkEnd w:id="2102"/>
      <w:r>
        <w:rPr>
          <w:color w:val="000000"/>
          <w:sz w:val="28"/>
        </w:rPr>
        <w:lastRenderedPageBreak/>
        <w:t>      Численное значение параметра (Рф + Рк) определяется для каждого дозиметра индивидуально путем многократных измерений, выполненных над водной поверхностью при глубине воды не</w:t>
      </w:r>
      <w:r>
        <w:rPr>
          <w:color w:val="000000"/>
          <w:sz w:val="28"/>
        </w:rPr>
        <w:t xml:space="preserve"> менее 5м на расстоянии от берега 50м или более.</w:t>
      </w:r>
    </w:p>
    <w:p w:rsidR="00B25D6F" w:rsidRDefault="00CA74DE">
      <w:pPr>
        <w:spacing w:after="0"/>
        <w:jc w:val="both"/>
      </w:pPr>
      <w:bookmarkStart w:id="2104" w:name="z2157"/>
      <w:bookmarkEnd w:id="2103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4. Время работы на различных технологических участках Тр (час) колебатся от 0 до 2000 ч в год. Если работник в течение года работает на нескольких участках (N рабочих местах или операциях) с существенно отличающимися значениями Р, для него годовая эф</w:t>
      </w:r>
      <w:r>
        <w:rPr>
          <w:color w:val="000000"/>
          <w:sz w:val="28"/>
        </w:rPr>
        <w:t xml:space="preserve">фективная доза за счет внешнего облучения составит: </w:t>
      </w:r>
    </w:p>
    <w:bookmarkEnd w:id="2104"/>
    <w:p w:rsidR="00B25D6F" w:rsidRDefault="00CA74DE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603500" cy="4826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6035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5D6F" w:rsidRDefault="00CA74DE">
      <w:pPr>
        <w:spacing w:after="0"/>
      </w:pPr>
      <w:r>
        <w:rPr>
          <w:color w:val="000000"/>
          <w:sz w:val="28"/>
        </w:rPr>
        <w:t xml:space="preserve"> , (3) где:</w:t>
      </w:r>
      <w:r>
        <w:br/>
      </w:r>
    </w:p>
    <w:p w:rsidR="00B25D6F" w:rsidRDefault="00CA74DE">
      <w:pPr>
        <w:spacing w:after="0"/>
        <w:jc w:val="both"/>
      </w:pPr>
      <w:bookmarkStart w:id="2105" w:name="z2158"/>
      <w:r>
        <w:rPr>
          <w:color w:val="000000"/>
          <w:sz w:val="28"/>
        </w:rPr>
        <w:t>      Рy– мощность дозы на высоте 1 м над поверхностью n-го участка;</w:t>
      </w:r>
    </w:p>
    <w:p w:rsidR="00B25D6F" w:rsidRDefault="00CA74DE">
      <w:pPr>
        <w:spacing w:after="0"/>
        <w:jc w:val="both"/>
      </w:pPr>
      <w:bookmarkStart w:id="2106" w:name="z2159"/>
      <w:bookmarkEnd w:id="2105"/>
      <w:r>
        <w:rPr>
          <w:color w:val="000000"/>
          <w:sz w:val="28"/>
        </w:rPr>
        <w:t>      Трn– время работы на n-ом участке в течение года.</w:t>
      </w:r>
    </w:p>
    <w:p w:rsidR="00B25D6F" w:rsidRDefault="00CA74DE">
      <w:pPr>
        <w:spacing w:after="0"/>
        <w:jc w:val="both"/>
      </w:pPr>
      <w:bookmarkStart w:id="2107" w:name="z2160"/>
      <w:bookmarkEnd w:id="2106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5. При определении дозы внешнего облучения работника выполняется условие: </w:t>
      </w:r>
    </w:p>
    <w:bookmarkEnd w:id="2107"/>
    <w:p w:rsidR="00B25D6F" w:rsidRDefault="00CA74DE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533400" cy="5207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5D6F" w:rsidRDefault="00CA74DE">
      <w:pPr>
        <w:spacing w:after="0"/>
      </w:pPr>
      <w:r>
        <w:rPr>
          <w:color w:val="000000"/>
          <w:sz w:val="28"/>
        </w:rPr>
        <w:t xml:space="preserve"> (4)</w:t>
      </w:r>
      <w:r>
        <w:br/>
      </w:r>
    </w:p>
    <w:p w:rsidR="00B25D6F" w:rsidRDefault="00CA74DE">
      <w:pPr>
        <w:spacing w:after="0"/>
        <w:jc w:val="both"/>
      </w:pPr>
      <w:bookmarkStart w:id="2108" w:name="z2161"/>
      <w:r>
        <w:rPr>
          <w:color w:val="000000"/>
          <w:sz w:val="28"/>
        </w:rPr>
        <w:t>      где Тр– штатная продолжительность работы работника в течение года, ч.</w:t>
      </w:r>
    </w:p>
    <w:p w:rsidR="00B25D6F" w:rsidRDefault="00CA74DE">
      <w:pPr>
        <w:spacing w:after="0"/>
      </w:pPr>
      <w:bookmarkStart w:id="2109" w:name="z2162"/>
      <w:bookmarkEnd w:id="2108"/>
      <w:r>
        <w:rPr>
          <w:b/>
          <w:color w:val="000000"/>
        </w:rPr>
        <w:t xml:space="preserve"> Раздел 2. Контроль облучения работников за счет ингаляционного поступления долго живущих п</w:t>
      </w:r>
      <w:r>
        <w:rPr>
          <w:b/>
          <w:color w:val="000000"/>
        </w:rPr>
        <w:t>риродных радионуклидов с производственной пылью</w:t>
      </w:r>
    </w:p>
    <w:p w:rsidR="00B25D6F" w:rsidRDefault="00CA74DE">
      <w:pPr>
        <w:spacing w:after="0"/>
        <w:jc w:val="both"/>
      </w:pPr>
      <w:bookmarkStart w:id="2110" w:name="z2163"/>
      <w:bookmarkEnd w:id="2109"/>
      <w:r>
        <w:rPr>
          <w:color w:val="000000"/>
          <w:sz w:val="28"/>
        </w:rPr>
        <w:t>      6. Доза внутреннего облучения за счет ингаляционного поступления природных радионуклидов (далее – ПРН) с производственной пылью определяется радионуклидным составом и удельной активностью пылящего матер</w:t>
      </w:r>
      <w:r>
        <w:rPr>
          <w:color w:val="000000"/>
          <w:sz w:val="28"/>
        </w:rPr>
        <w:t>иала и самой пыли, общей запыленностью воздуха производственной зоны и временем работы в конкретных условиях, применением средств индивидуальной защиты органов дыхания. Радионуклидный состав, удельная активность пыли и общая запыленность воздуха зависят от</w:t>
      </w:r>
      <w:r>
        <w:rPr>
          <w:color w:val="000000"/>
          <w:sz w:val="28"/>
        </w:rPr>
        <w:t xml:space="preserve"> параметров технологических процессов, температурного режима работ, используемых химических реагентов, дисперсности и объема материала.</w:t>
      </w:r>
    </w:p>
    <w:p w:rsidR="00B25D6F" w:rsidRDefault="00CA74DE">
      <w:pPr>
        <w:spacing w:after="0"/>
        <w:jc w:val="both"/>
      </w:pPr>
      <w:bookmarkStart w:id="2111" w:name="z2164"/>
      <w:bookmarkEnd w:id="2110"/>
      <w:r>
        <w:rPr>
          <w:color w:val="000000"/>
          <w:sz w:val="28"/>
        </w:rPr>
        <w:t>      7. Эффективная доза внутреннего облучения работника за счет ингаляционного поступления с производственной пылью од</w:t>
      </w:r>
      <w:r>
        <w:rPr>
          <w:color w:val="000000"/>
          <w:sz w:val="28"/>
        </w:rPr>
        <w:t>ного радионуклида на одном постоянном рабочем месте определяется по формуле:</w:t>
      </w:r>
    </w:p>
    <w:p w:rsidR="00B25D6F" w:rsidRDefault="00CA74DE">
      <w:pPr>
        <w:spacing w:after="0"/>
        <w:jc w:val="both"/>
      </w:pPr>
      <w:bookmarkStart w:id="2112" w:name="z2165"/>
      <w:bookmarkEnd w:id="2111"/>
      <w:r>
        <w:rPr>
          <w:color w:val="000000"/>
          <w:sz w:val="28"/>
        </w:rPr>
        <w:t>      Евнутр. = kd∙Cn∙f∙V∙Т, мЗв/, мЗв/год, (5) где:</w:t>
      </w:r>
    </w:p>
    <w:p w:rsidR="00B25D6F" w:rsidRDefault="00CA74DE">
      <w:pPr>
        <w:spacing w:after="0"/>
        <w:jc w:val="both"/>
      </w:pPr>
      <w:bookmarkStart w:id="2113" w:name="z2166"/>
      <w:bookmarkEnd w:id="2112"/>
      <w:r>
        <w:rPr>
          <w:color w:val="000000"/>
          <w:sz w:val="28"/>
        </w:rPr>
        <w:lastRenderedPageBreak/>
        <w:t>      кd – дозовый коэффициент (Зв/Бк), значения которого для основных радионуклидов рядов урана и тория приведены в приложени</w:t>
      </w:r>
      <w:r>
        <w:rPr>
          <w:color w:val="000000"/>
          <w:sz w:val="28"/>
        </w:rPr>
        <w:t>и 16;</w:t>
      </w:r>
    </w:p>
    <w:p w:rsidR="00B25D6F" w:rsidRDefault="00CA74DE">
      <w:pPr>
        <w:spacing w:after="0"/>
        <w:jc w:val="both"/>
      </w:pPr>
      <w:bookmarkStart w:id="2114" w:name="z2167"/>
      <w:bookmarkEnd w:id="2113"/>
      <w:r>
        <w:rPr>
          <w:color w:val="000000"/>
          <w:sz w:val="28"/>
        </w:rPr>
        <w:t>      Сn – удельная активность радионуклидов в производственной пыли, кБк/кг;</w:t>
      </w:r>
    </w:p>
    <w:p w:rsidR="00B25D6F" w:rsidRDefault="00CA74DE">
      <w:pPr>
        <w:spacing w:after="0"/>
        <w:jc w:val="both"/>
      </w:pPr>
      <w:bookmarkStart w:id="2115" w:name="z2168"/>
      <w:bookmarkEnd w:id="2114"/>
      <w:r>
        <w:rPr>
          <w:color w:val="000000"/>
          <w:sz w:val="28"/>
        </w:rPr>
        <w:t>      f – средняя запыленность воздуха, мг/м3;</w:t>
      </w:r>
    </w:p>
    <w:p w:rsidR="00B25D6F" w:rsidRDefault="00CA74DE">
      <w:pPr>
        <w:spacing w:after="0"/>
        <w:jc w:val="both"/>
      </w:pPr>
      <w:bookmarkStart w:id="2116" w:name="z2169"/>
      <w:bookmarkEnd w:id="2115"/>
      <w:r>
        <w:rPr>
          <w:color w:val="000000"/>
          <w:sz w:val="28"/>
        </w:rPr>
        <w:t>      V – средняя скорость дыхания работающих, м3/ч;</w:t>
      </w:r>
    </w:p>
    <w:p w:rsidR="00B25D6F" w:rsidRDefault="00CA74DE">
      <w:pPr>
        <w:spacing w:after="0"/>
        <w:jc w:val="both"/>
      </w:pPr>
      <w:bookmarkStart w:id="2117" w:name="z2170"/>
      <w:bookmarkEnd w:id="2116"/>
      <w:r>
        <w:rPr>
          <w:color w:val="000000"/>
          <w:sz w:val="28"/>
        </w:rPr>
        <w:t>      T – время нахождения в зоне запыленности в течение года, ч/год.</w:t>
      </w:r>
    </w:p>
    <w:p w:rsidR="00B25D6F" w:rsidRDefault="00CA74DE">
      <w:pPr>
        <w:spacing w:after="0"/>
        <w:jc w:val="both"/>
      </w:pPr>
      <w:bookmarkStart w:id="2118" w:name="z2171"/>
      <w:bookmarkEnd w:id="2117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Выражение (5) справедливо при оценке доз облучения в случае постоянных значений величин Сn, f и V.</w:t>
      </w:r>
    </w:p>
    <w:p w:rsidR="00B25D6F" w:rsidRDefault="00CA74DE">
      <w:pPr>
        <w:spacing w:after="0"/>
        <w:jc w:val="both"/>
      </w:pPr>
      <w:bookmarkStart w:id="2119" w:name="z2172"/>
      <w:bookmarkEnd w:id="2118"/>
      <w:r>
        <w:rPr>
          <w:color w:val="000000"/>
          <w:sz w:val="28"/>
        </w:rPr>
        <w:t>      8. При переменных во времени значениях одного или нескольких параметров, необходимо разделить все время облучения на несколько периодов, внутри каж</w:t>
      </w:r>
      <w:r>
        <w:rPr>
          <w:color w:val="000000"/>
          <w:sz w:val="28"/>
        </w:rPr>
        <w:t>дого, из которых параметры считаются постоянными. Дозы за каждый период оцениваются по формуле 5, с последующим суммированием по всем периодам облучения.</w:t>
      </w:r>
    </w:p>
    <w:p w:rsidR="00B25D6F" w:rsidRDefault="00CA74DE">
      <w:pPr>
        <w:spacing w:after="0"/>
        <w:jc w:val="both"/>
      </w:pPr>
      <w:bookmarkStart w:id="2120" w:name="z2173"/>
      <w:bookmarkEnd w:id="2119"/>
      <w:r>
        <w:rPr>
          <w:color w:val="000000"/>
          <w:sz w:val="28"/>
        </w:rPr>
        <w:t>      9. При неизвестном типе соединения радионуклида в воздухе рабочей зоны или отсутствии радиоактив</w:t>
      </w:r>
      <w:r>
        <w:rPr>
          <w:color w:val="000000"/>
          <w:sz w:val="28"/>
        </w:rPr>
        <w:t>ного равновесия для расчета доз внутреннего облучения принимают максимальные значения дозовых коэффициентов согласно приложения 16 к Санитарным правилам.</w:t>
      </w:r>
    </w:p>
    <w:p w:rsidR="00B25D6F" w:rsidRDefault="00CA74DE">
      <w:pPr>
        <w:spacing w:after="0"/>
        <w:jc w:val="both"/>
      </w:pPr>
      <w:bookmarkStart w:id="2121" w:name="z2174"/>
      <w:bookmarkEnd w:id="2120"/>
      <w:r>
        <w:rPr>
          <w:color w:val="000000"/>
          <w:sz w:val="28"/>
        </w:rPr>
        <w:t>      10. В случае, когда работники используют средства индивидуальной защиты органов дыхания, эффекти</w:t>
      </w:r>
      <w:r>
        <w:rPr>
          <w:color w:val="000000"/>
          <w:sz w:val="28"/>
        </w:rPr>
        <w:t>вные дозы внутреннего облучения за счет ингаляционного поступления долгоживущих природных радионуклидов с производственной пылью снижаются в n раз, если среднее значение коэффициента улавливания пыли (аэрозолей) составляет h (отн. ед.).</w:t>
      </w:r>
    </w:p>
    <w:p w:rsidR="00B25D6F" w:rsidRDefault="00CA74DE">
      <w:pPr>
        <w:spacing w:after="0"/>
      </w:pPr>
      <w:bookmarkStart w:id="2122" w:name="z2175"/>
      <w:bookmarkEnd w:id="2121"/>
      <w:r>
        <w:rPr>
          <w:b/>
          <w:color w:val="000000"/>
        </w:rPr>
        <w:t xml:space="preserve"> Раздел 3. Контроль</w:t>
      </w:r>
      <w:r>
        <w:rPr>
          <w:b/>
          <w:color w:val="000000"/>
        </w:rPr>
        <w:t xml:space="preserve"> облучения работников изотопами радона и их короткоживущими дочерними продуктами</w:t>
      </w:r>
    </w:p>
    <w:p w:rsidR="00B25D6F" w:rsidRDefault="00CA74DE">
      <w:pPr>
        <w:spacing w:after="0"/>
        <w:jc w:val="both"/>
      </w:pPr>
      <w:bookmarkStart w:id="2123" w:name="z2176"/>
      <w:bookmarkEnd w:id="2122"/>
      <w:r>
        <w:rPr>
          <w:color w:val="000000"/>
          <w:sz w:val="28"/>
        </w:rPr>
        <w:t>      11. Изотопы радона и аэрозолей короткоживущих дочерних продуктов радона (ДПР) и торона (ДПТ) вносят заметный вклад в облучение работников на рабочих местах при незначите</w:t>
      </w:r>
      <w:r>
        <w:rPr>
          <w:color w:val="000000"/>
          <w:sz w:val="28"/>
        </w:rPr>
        <w:t>льных объемах помещений и кратности воздухообмена, хранении или переработке больших масс материалов с повышенным содержанием природных радионуклидов.</w:t>
      </w:r>
    </w:p>
    <w:p w:rsidR="00B25D6F" w:rsidRDefault="00CA74DE">
      <w:pPr>
        <w:spacing w:after="0"/>
        <w:jc w:val="both"/>
      </w:pPr>
      <w:bookmarkStart w:id="2124" w:name="z2177"/>
      <w:bookmarkEnd w:id="2123"/>
      <w:r>
        <w:rPr>
          <w:color w:val="000000"/>
          <w:sz w:val="28"/>
        </w:rPr>
        <w:t xml:space="preserve">       12. Доза внутреннего облучения за счет изотопов радона и аэрозолей ДПР и ДПТ, в воздухе, в предполо</w:t>
      </w:r>
      <w:r>
        <w:rPr>
          <w:color w:val="000000"/>
          <w:sz w:val="28"/>
        </w:rPr>
        <w:t xml:space="preserve">жении стандартного часового объема дыхания 1, 2 м3/ч, определяется двумя параметрами, – временем экспозиции (дыхания) –t, ч, и средним за это время значением эквивалентной равновесной объемной активности (ЭРОА) изотопов радона в воздухе – </w:t>
      </w:r>
    </w:p>
    <w:bookmarkEnd w:id="2124"/>
    <w:p w:rsidR="00B25D6F" w:rsidRDefault="00CA74DE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381000" cy="2794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5D6F" w:rsidRDefault="00CA74DE">
      <w:pPr>
        <w:spacing w:after="0"/>
      </w:pPr>
      <w:r>
        <w:rPr>
          <w:color w:val="000000"/>
          <w:sz w:val="28"/>
        </w:rPr>
        <w:t xml:space="preserve"> , Бк/м3. Эффе</w:t>
      </w:r>
      <w:r>
        <w:rPr>
          <w:color w:val="000000"/>
          <w:sz w:val="28"/>
        </w:rPr>
        <w:t xml:space="preserve">ктивная доза внутреннего облучения за счет изотопов радона определяется произведением ЭРОА изотопов радона на время - </w:t>
      </w:r>
    </w:p>
    <w:p w:rsidR="00B25D6F" w:rsidRDefault="00CA74DE">
      <w:pPr>
        <w:spacing w:after="0"/>
        <w:jc w:val="both"/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762000" cy="35560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5D6F" w:rsidRDefault="00CA74DE">
      <w:pPr>
        <w:spacing w:after="0"/>
      </w:pPr>
      <w:r>
        <w:rPr>
          <w:color w:val="000000"/>
          <w:sz w:val="28"/>
        </w:rPr>
        <w:t xml:space="preserve"> которое обычно называют "экспозицией" (Бк/м3).</w:t>
      </w:r>
      <w:r>
        <w:br/>
      </w:r>
    </w:p>
    <w:p w:rsidR="00B25D6F" w:rsidRDefault="00CA74DE">
      <w:pPr>
        <w:spacing w:after="0"/>
        <w:jc w:val="both"/>
      </w:pPr>
      <w:bookmarkStart w:id="2125" w:name="z2178"/>
      <w:r>
        <w:rPr>
          <w:color w:val="000000"/>
          <w:sz w:val="28"/>
        </w:rPr>
        <w:t xml:space="preserve">      13. В производственных условиях экспозиции изотопами радона в 1чБк/м3 </w:t>
      </w:r>
      <w:r>
        <w:rPr>
          <w:color w:val="000000"/>
          <w:sz w:val="28"/>
        </w:rPr>
        <w:t>соответствует эффективная доза облучения, равная 0,78 ∙ 10-5 м3в.</w:t>
      </w:r>
    </w:p>
    <w:p w:rsidR="00B25D6F" w:rsidRDefault="00CA74DE">
      <w:pPr>
        <w:spacing w:after="0"/>
        <w:jc w:val="both"/>
      </w:pPr>
      <w:bookmarkStart w:id="2126" w:name="z2179"/>
      <w:bookmarkEnd w:id="2125"/>
      <w:r>
        <w:rPr>
          <w:color w:val="000000"/>
          <w:sz w:val="28"/>
        </w:rPr>
        <w:t xml:space="preserve">       Если известно среднее значение ЭРОА изотопов радона в воздухе </w:t>
      </w:r>
    </w:p>
    <w:bookmarkEnd w:id="2126"/>
    <w:p w:rsidR="00B25D6F" w:rsidRDefault="00CA74DE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482600" cy="3683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5D6F" w:rsidRDefault="00CA74DE">
      <w:pPr>
        <w:spacing w:after="0"/>
      </w:pPr>
      <w:r>
        <w:rPr>
          <w:color w:val="000000"/>
          <w:sz w:val="28"/>
        </w:rPr>
        <w:t xml:space="preserve"> и время работы – t, то эффективная доза облучения рассчитывается по уравнению: </w:t>
      </w:r>
    </w:p>
    <w:p w:rsidR="00B25D6F" w:rsidRDefault="00CA74DE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095500" cy="30480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5D6F" w:rsidRDefault="00CA74DE">
      <w:pPr>
        <w:spacing w:after="0"/>
      </w:pPr>
      <w:r>
        <w:br/>
      </w:r>
    </w:p>
    <w:p w:rsidR="00B25D6F" w:rsidRDefault="00CA74DE">
      <w:pPr>
        <w:spacing w:after="0"/>
        <w:jc w:val="both"/>
      </w:pPr>
      <w:bookmarkStart w:id="2127" w:name="z2180"/>
      <w:r>
        <w:rPr>
          <w:color w:val="000000"/>
          <w:sz w:val="28"/>
        </w:rPr>
        <w:t xml:space="preserve">       где значение дозового коэф</w:t>
      </w:r>
      <w:r>
        <w:rPr>
          <w:color w:val="000000"/>
          <w:sz w:val="28"/>
        </w:rPr>
        <w:t xml:space="preserve">фициента d = 0,78 ∙ 10-5 мЗв/(ч ∙ Бк/м3), а ЭРОА изотопов радона </w:t>
      </w:r>
    </w:p>
    <w:bookmarkEnd w:id="2127"/>
    <w:p w:rsidR="00B25D6F" w:rsidRDefault="00CA74DE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406400" cy="34290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5D6F" w:rsidRDefault="00CA74DE">
      <w:pPr>
        <w:spacing w:after="0"/>
      </w:pPr>
      <w:r>
        <w:rPr>
          <w:color w:val="000000"/>
          <w:sz w:val="28"/>
        </w:rPr>
        <w:t xml:space="preserve"> рассчитывается по формуламен: </w:t>
      </w:r>
    </w:p>
    <w:p w:rsidR="00B25D6F" w:rsidRDefault="00CA74DE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794000" cy="30480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7940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5D6F" w:rsidRDefault="00CA74DE">
      <w:pPr>
        <w:spacing w:after="0"/>
      </w:pPr>
      <w:r>
        <w:br/>
      </w:r>
    </w:p>
    <w:p w:rsidR="00B25D6F" w:rsidRDefault="00CA74DE">
      <w:pPr>
        <w:spacing w:after="0"/>
        <w:jc w:val="both"/>
      </w:pPr>
      <w:bookmarkStart w:id="2128" w:name="z2181"/>
      <w:r>
        <w:rPr>
          <w:color w:val="000000"/>
          <w:sz w:val="28"/>
        </w:rPr>
        <w:t xml:space="preserve">       в которой </w:t>
      </w:r>
    </w:p>
    <w:bookmarkEnd w:id="2128"/>
    <w:p w:rsidR="00B25D6F" w:rsidRDefault="00CA74DE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1892300" cy="34290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8923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5D6F" w:rsidRDefault="00CA74DE">
      <w:pPr>
        <w:spacing w:after="0"/>
      </w:pPr>
      <w:r>
        <w:rPr>
          <w:color w:val="000000"/>
          <w:sz w:val="28"/>
        </w:rPr>
        <w:t xml:space="preserve"> – среднее за время t значение ЭРОА радона и торона соответственно.</w:t>
      </w:r>
      <w:r>
        <w:br/>
      </w:r>
    </w:p>
    <w:p w:rsidR="00B25D6F" w:rsidRDefault="00CA74DE">
      <w:pPr>
        <w:spacing w:after="0"/>
        <w:jc w:val="both"/>
      </w:pPr>
      <w:bookmarkStart w:id="2129" w:name="z2182"/>
      <w:r>
        <w:rPr>
          <w:color w:val="000000"/>
          <w:sz w:val="28"/>
        </w:rPr>
        <w:t xml:space="preserve">      Для работников производственных организаций при времени </w:t>
      </w:r>
      <w:r>
        <w:rPr>
          <w:color w:val="000000"/>
          <w:sz w:val="28"/>
        </w:rPr>
        <w:t>работы 2000 ч в год значение d = 1,56 ∙ 10-2мЗв/(Бк/м3).</w:t>
      </w:r>
    </w:p>
    <w:p w:rsidR="00B25D6F" w:rsidRDefault="00CA74DE">
      <w:pPr>
        <w:spacing w:after="0"/>
        <w:jc w:val="both"/>
      </w:pPr>
      <w:bookmarkStart w:id="2130" w:name="z2183"/>
      <w:bookmarkEnd w:id="2129"/>
      <w:r>
        <w:rPr>
          <w:color w:val="000000"/>
          <w:sz w:val="28"/>
        </w:rPr>
        <w:t>      14. Годовая эффективная доза производственного облучения работников (Епр) равна сумме доз внешнего (Е1внешн.) и внутреннего (Е1внутр. + Еrn) облучения: Епр = Е1внешн.+ Е1внутр. + Еrn (8)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69"/>
        <w:gridCol w:w="3908"/>
      </w:tblGrid>
      <w:tr w:rsidR="00B25D6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130"/>
          <w:p w:rsidR="00B25D6F" w:rsidRDefault="00CA74D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</w:t>
            </w:r>
            <w:r>
              <w:rPr>
                <w:color w:val="000000"/>
                <w:sz w:val="20"/>
              </w:rPr>
              <w:t>ожение 38</w:t>
            </w:r>
            <w:r>
              <w:br/>
            </w:r>
            <w:r>
              <w:rPr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color w:val="000000"/>
                <w:sz w:val="20"/>
              </w:rPr>
              <w:t>требования к радиационно-</w:t>
            </w:r>
            <w:r>
              <w:br/>
            </w:r>
            <w:r>
              <w:rPr>
                <w:color w:val="000000"/>
                <w:sz w:val="20"/>
              </w:rPr>
              <w:t>опасным объектам"</w:t>
            </w:r>
          </w:p>
        </w:tc>
      </w:tr>
    </w:tbl>
    <w:p w:rsidR="00B25D6F" w:rsidRDefault="00CA74DE">
      <w:pPr>
        <w:spacing w:after="0"/>
      </w:pPr>
      <w:bookmarkStart w:id="2131" w:name="z2185"/>
      <w:r>
        <w:rPr>
          <w:b/>
          <w:color w:val="000000"/>
        </w:rPr>
        <w:t xml:space="preserve"> Значения дозовых коэффициентов при ингаляционном поступлении радионуклидов рядов 238U и 232Th с производственной пылью</w:t>
      </w:r>
    </w:p>
    <w:p w:rsidR="00B25D6F" w:rsidRDefault="00CA74DE">
      <w:pPr>
        <w:spacing w:after="0"/>
      </w:pPr>
      <w:bookmarkStart w:id="2132" w:name="z2186"/>
      <w:bookmarkEnd w:id="2131"/>
      <w:r>
        <w:rPr>
          <w:b/>
          <w:color w:val="000000"/>
        </w:rPr>
        <w:t xml:space="preserve"> Таблица 1</w:t>
      </w:r>
    </w:p>
    <w:p w:rsidR="00B25D6F" w:rsidRDefault="00CA74DE">
      <w:pPr>
        <w:spacing w:after="0"/>
      </w:pPr>
      <w:bookmarkStart w:id="2133" w:name="z2187"/>
      <w:bookmarkEnd w:id="2132"/>
      <w:r>
        <w:rPr>
          <w:b/>
          <w:color w:val="000000"/>
        </w:rPr>
        <w:t xml:space="preserve"> Дозовые коэффициенты для радионуклидов ряда 238U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2460"/>
        <w:gridCol w:w="2460"/>
        <w:gridCol w:w="2460"/>
        <w:gridCol w:w="2460"/>
      </w:tblGrid>
      <w:tr w:rsidR="00B25D6F">
        <w:trPr>
          <w:trHeight w:val="30"/>
          <w:tblCellSpacing w:w="0" w:type="auto"/>
        </w:trPr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133"/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Радионуклид</w:t>
            </w:r>
          </w:p>
        </w:tc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Период полураспада</w:t>
            </w:r>
          </w:p>
        </w:tc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Тип распада</w:t>
            </w:r>
          </w:p>
        </w:tc>
        <w:tc>
          <w:tcPr>
            <w:tcW w:w="492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Дозовый коэффициент при ингаляционном </w:t>
            </w:r>
            <w:r>
              <w:rPr>
                <w:color w:val="000000"/>
                <w:sz w:val="20"/>
              </w:rPr>
              <w:lastRenderedPageBreak/>
              <w:t>поступлении, Зв/Бк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Тип соединения - П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Максимальный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238U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4,77 ∙ 109лет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a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2,6 ∙ 10-6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7,3 ∙ 10-6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234Th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24,10 </w:t>
            </w:r>
            <w:r>
              <w:rPr>
                <w:color w:val="000000"/>
                <w:sz w:val="20"/>
              </w:rPr>
              <w:t>дней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b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6,3 ∙ 10-9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7,3 ∙ 10-9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234Pa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1,17 мин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b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3,8 ∙ 10-10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4,0 ∙ 10-10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234U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2,45105лет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a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3,1 ∙ 10-6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8,5 ∙ 10-6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230Th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7,70 ∙ 104лет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a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4,0 ∙ 10-5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4,0 ∙ 10-5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226Ra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1600 лет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a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3,2 ∙ 10-6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3,2 ∙ 10-6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222Rn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3,824 дней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a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218Po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3,10 мин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a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214Pb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26,8 </w:t>
            </w:r>
            <w:r>
              <w:rPr>
                <w:color w:val="000000"/>
                <w:sz w:val="20"/>
              </w:rPr>
              <w:t>мин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b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2,9 ∙ 10-9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214Bi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19,9 мин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b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1,4 ∙ 10-8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1,4 ∙ 10-8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214Po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164 мкс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a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210Pb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22,3 года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b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8,9 ∙ 10-7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210Bi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5,013 дня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b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8,4 ∙ 10-8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8,4 ∙ 10-8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210Ро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138,4 дня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a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3,0 ∙ 10-6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3,0 ∙ 10-6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738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Сумма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5,20 ∙ 10-5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6,30 ∙ 10-5</w:t>
            </w:r>
          </w:p>
        </w:tc>
      </w:tr>
    </w:tbl>
    <w:p w:rsidR="00B25D6F" w:rsidRDefault="00CA74DE">
      <w:pPr>
        <w:spacing w:after="0"/>
      </w:pPr>
      <w:bookmarkStart w:id="2134" w:name="z2188"/>
      <w:r>
        <w:rPr>
          <w:b/>
          <w:color w:val="000000"/>
        </w:rPr>
        <w:t xml:space="preserve"> Таблица 2</w:t>
      </w:r>
    </w:p>
    <w:p w:rsidR="00B25D6F" w:rsidRDefault="00CA74DE">
      <w:pPr>
        <w:spacing w:after="0"/>
      </w:pPr>
      <w:bookmarkStart w:id="2135" w:name="z2189"/>
      <w:bookmarkEnd w:id="2134"/>
      <w:r>
        <w:rPr>
          <w:b/>
          <w:color w:val="000000"/>
        </w:rPr>
        <w:t xml:space="preserve"> Дозовые коэффициенты для радионуклидов ряда 232Th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"/>
        <w:gridCol w:w="2460"/>
        <w:gridCol w:w="2460"/>
        <w:gridCol w:w="2460"/>
        <w:gridCol w:w="400"/>
        <w:gridCol w:w="2060"/>
        <w:gridCol w:w="2540"/>
        <w:gridCol w:w="35"/>
      </w:tblGrid>
      <w:tr w:rsidR="00B25D6F">
        <w:trPr>
          <w:gridBefore w:val="1"/>
          <w:trHeight w:val="30"/>
          <w:tblCellSpacing w:w="0" w:type="auto"/>
        </w:trPr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135"/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Радионуклид</w:t>
            </w:r>
          </w:p>
        </w:tc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Период полураспада</w:t>
            </w:r>
          </w:p>
        </w:tc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Тип распада</w:t>
            </w:r>
          </w:p>
        </w:tc>
        <w:tc>
          <w:tcPr>
            <w:tcW w:w="492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Дозовый коэффициент при ингаляционном поступлении, в/Бк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25D6F" w:rsidRDefault="00B25D6F"/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Тип соединения - П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Максимальный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232Th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1,405 ∙ 1010лет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a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4,2 ∙ 10-5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4,2 ∙ 10-5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228Ra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5,75 </w:t>
            </w:r>
            <w:r>
              <w:rPr>
                <w:color w:val="000000"/>
                <w:sz w:val="20"/>
              </w:rPr>
              <w:t>лет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b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2,6 ∙ 10-6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2,6 ∙ 10-6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228Ас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6,15 ч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b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1,6 ∙ 10-8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2,5 ∙ 10-8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228Th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1,913 лет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a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3,1 ∙ 10-5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3,9 ∙ 10-5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224Ra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3,66 дней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a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2,9 ∙ 10-6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2,9 ∙ 10-6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220Rn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55,6 с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a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216Ро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0,145 с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a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212Pb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10,64 ч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b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1,9 ∙ 10-8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212Bi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60,55 мин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a (36%); b (64%)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3,0</w:t>
            </w:r>
            <w:r>
              <w:rPr>
                <w:color w:val="000000"/>
                <w:sz w:val="20"/>
              </w:rPr>
              <w:t xml:space="preserve"> ∙ 10-8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3,0 ∙ 10-8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212Po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0,299 мкс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a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208Ti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3,053 мин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b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738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Сумма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7,85 ∙ 10-5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8,66 ∙ 10-5</w:t>
            </w:r>
          </w:p>
        </w:tc>
      </w:tr>
      <w:tr w:rsidR="00B25D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color w:val="000000"/>
                <w:sz w:val="20"/>
              </w:rPr>
              <w:t>требования к радиационно-</w:t>
            </w:r>
            <w:r>
              <w:br/>
            </w:r>
            <w:r>
              <w:rPr>
                <w:color w:val="000000"/>
                <w:sz w:val="20"/>
              </w:rPr>
              <w:t>опасным объектам"</w:t>
            </w:r>
          </w:p>
        </w:tc>
      </w:tr>
    </w:tbl>
    <w:p w:rsidR="00B25D6F" w:rsidRDefault="00CA74DE">
      <w:pPr>
        <w:spacing w:after="0"/>
      </w:pPr>
      <w:bookmarkStart w:id="2136" w:name="z2191"/>
      <w:r>
        <w:rPr>
          <w:b/>
          <w:color w:val="000000"/>
        </w:rPr>
        <w:t xml:space="preserve"> Журнал радиационного контроля металлолома</w:t>
      </w:r>
    </w:p>
    <w:p w:rsidR="00B25D6F" w:rsidRDefault="00CA74DE">
      <w:pPr>
        <w:spacing w:after="0"/>
        <w:jc w:val="both"/>
      </w:pPr>
      <w:bookmarkStart w:id="2137" w:name="z2192"/>
      <w:bookmarkEnd w:id="2136"/>
      <w:r>
        <w:rPr>
          <w:color w:val="000000"/>
          <w:sz w:val="28"/>
        </w:rPr>
        <w:lastRenderedPageBreak/>
        <w:t>      Наименование организации __________________________________________________</w:t>
      </w:r>
    </w:p>
    <w:bookmarkEnd w:id="2137"/>
    <w:p w:rsidR="00B25D6F" w:rsidRDefault="00CA74DE">
      <w:pPr>
        <w:spacing w:after="0"/>
        <w:jc w:val="both"/>
      </w:pPr>
      <w:r>
        <w:rPr>
          <w:color w:val="000000"/>
          <w:sz w:val="28"/>
        </w:rPr>
        <w:t>Адрес, телефон ____________________________________________________________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Фамилия, имя, отчество (при наличии) и должность, ответственного лица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за радиационный контроль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__________________________________________________________________________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Журнал начат "______" ____________ 20__г.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Журнал окончен "______" ____________ 20__г.</w:t>
      </w:r>
    </w:p>
    <w:p w:rsidR="00B25D6F" w:rsidRDefault="00CA74DE">
      <w:pPr>
        <w:spacing w:after="0"/>
        <w:jc w:val="both"/>
      </w:pPr>
      <w:r>
        <w:rPr>
          <w:color w:val="000000"/>
          <w:sz w:val="28"/>
        </w:rPr>
        <w:t>Количество страниц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50"/>
        <w:gridCol w:w="2050"/>
        <w:gridCol w:w="2050"/>
        <w:gridCol w:w="2050"/>
        <w:gridCol w:w="2050"/>
        <w:gridCol w:w="2050"/>
      </w:tblGrid>
      <w:tr w:rsidR="00B25D6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металлолома, количество (кг)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Поставщик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Номер и дата </w:t>
            </w:r>
            <w:r>
              <w:rPr>
                <w:color w:val="000000"/>
                <w:sz w:val="20"/>
              </w:rPr>
              <w:t>накладной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Приборы, применявшиеся при проведении замеров (наименование, номер)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B25D6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</w:tbl>
    <w:p w:rsidR="00B25D6F" w:rsidRDefault="00CA74DE">
      <w:pPr>
        <w:spacing w:after="0"/>
        <w:jc w:val="both"/>
      </w:pPr>
      <w:bookmarkStart w:id="2138" w:name="z2193"/>
      <w:r>
        <w:rPr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"/>
        <w:gridCol w:w="3075"/>
        <w:gridCol w:w="3075"/>
        <w:gridCol w:w="1630"/>
        <w:gridCol w:w="1445"/>
        <w:gridCol w:w="3155"/>
        <w:gridCol w:w="35"/>
      </w:tblGrid>
      <w:tr w:rsidR="00B25D6F">
        <w:trPr>
          <w:gridBefore w:val="1"/>
          <w:trHeight w:val="30"/>
          <w:tblCellSpacing w:w="0" w:type="auto"/>
        </w:trPr>
        <w:tc>
          <w:tcPr>
            <w:tcW w:w="12300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138"/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Результаты радиационного контроля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Фоновые значения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Превышение фона на поверхности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ММЭД на поверхности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Подпись лица, </w:t>
            </w:r>
            <w:r>
              <w:rPr>
                <w:color w:val="000000"/>
                <w:sz w:val="20"/>
              </w:rPr>
              <w:t>проводившего замеры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B25D6F"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B25D6F">
            <w:pPr>
              <w:spacing w:after="20"/>
              <w:ind w:left="20"/>
              <w:jc w:val="both"/>
            </w:pPr>
          </w:p>
          <w:p w:rsidR="00B25D6F" w:rsidRDefault="00B25D6F">
            <w:pPr>
              <w:spacing w:after="20"/>
              <w:ind w:left="20"/>
              <w:jc w:val="both"/>
            </w:pPr>
          </w:p>
        </w:tc>
      </w:tr>
      <w:tr w:rsidR="00B25D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color w:val="000000"/>
                <w:sz w:val="20"/>
              </w:rPr>
              <w:t>требования к радиационно-</w:t>
            </w:r>
            <w:r>
              <w:br/>
            </w:r>
            <w:r>
              <w:rPr>
                <w:color w:val="000000"/>
                <w:sz w:val="20"/>
              </w:rPr>
              <w:t>опасным объектам"</w:t>
            </w:r>
          </w:p>
        </w:tc>
      </w:tr>
    </w:tbl>
    <w:p w:rsidR="00B25D6F" w:rsidRDefault="00CA74DE">
      <w:pPr>
        <w:spacing w:after="0"/>
      </w:pPr>
      <w:bookmarkStart w:id="2139" w:name="z2195"/>
      <w:r>
        <w:rPr>
          <w:b/>
          <w:color w:val="000000"/>
        </w:rPr>
        <w:t xml:space="preserve"> Радиационный контроль металлолома</w:t>
      </w:r>
    </w:p>
    <w:p w:rsidR="00B25D6F" w:rsidRDefault="00CA74DE">
      <w:pPr>
        <w:spacing w:after="0"/>
        <w:jc w:val="both"/>
      </w:pPr>
      <w:bookmarkStart w:id="2140" w:name="z2196"/>
      <w:bookmarkEnd w:id="2139"/>
      <w:r>
        <w:rPr>
          <w:color w:val="000000"/>
          <w:sz w:val="28"/>
        </w:rPr>
        <w:t xml:space="preserve">      1. Условия измерений обеспечивает обязательное обнаружение </w:t>
      </w:r>
      <w:r>
        <w:rPr>
          <w:color w:val="000000"/>
          <w:sz w:val="28"/>
        </w:rPr>
        <w:t xml:space="preserve">радиоактивного загрязнения металлолома при его наличии. Для этого брикетированный металлолом раскладывается слоем в один брикет. На каждой стороне брикета проводится одно измерение мощности дозы гамма-излучения и по одному измерению плотности потока альфа </w:t>
      </w:r>
      <w:r>
        <w:rPr>
          <w:color w:val="000000"/>
          <w:sz w:val="28"/>
        </w:rPr>
        <w:t>и бета-частиц.</w:t>
      </w:r>
    </w:p>
    <w:p w:rsidR="00B25D6F" w:rsidRDefault="00CA74DE">
      <w:pPr>
        <w:spacing w:after="0"/>
        <w:jc w:val="both"/>
      </w:pPr>
      <w:bookmarkStart w:id="2141" w:name="z2197"/>
      <w:bookmarkEnd w:id="2140"/>
      <w:r>
        <w:rPr>
          <w:color w:val="000000"/>
          <w:sz w:val="28"/>
        </w:rPr>
        <w:t>      2. Небрикетированный металлолом разлаживаются на территории слоем не более 0,5 м. Измерения мощности гамма-излучения с помощью поискового радиометра проводится по сетке в 1 м, а в случае повышения уровня МЭД над естественным фоном, сет</w:t>
      </w:r>
      <w:r>
        <w:rPr>
          <w:color w:val="000000"/>
          <w:sz w:val="28"/>
        </w:rPr>
        <w:t xml:space="preserve">ка измерений сгущается до обнаружения источника излучения. Измерение плотности потока альфа, бета частиц осуществляются </w:t>
      </w:r>
      <w:r>
        <w:rPr>
          <w:color w:val="000000"/>
          <w:sz w:val="28"/>
        </w:rPr>
        <w:lastRenderedPageBreak/>
        <w:t>методом непрерывного слежения по длине или ширине обследуемой партии с расстоянием между профилями слежения 0,5 м, количество замеров оп</w:t>
      </w:r>
      <w:r>
        <w:rPr>
          <w:color w:val="000000"/>
          <w:sz w:val="28"/>
        </w:rPr>
        <w:t>ределяется по фиксированным точкам измерения через каждые 0,5 м.</w:t>
      </w:r>
    </w:p>
    <w:p w:rsidR="00B25D6F" w:rsidRDefault="00CA74DE">
      <w:pPr>
        <w:spacing w:after="0"/>
        <w:jc w:val="both"/>
      </w:pPr>
      <w:bookmarkStart w:id="2142" w:name="z2198"/>
      <w:bookmarkEnd w:id="2141"/>
      <w:r>
        <w:rPr>
          <w:color w:val="000000"/>
          <w:sz w:val="28"/>
        </w:rPr>
        <w:t>      3. При производственном контроле за радиоактивным загрязнением крупногабаритных механизмов, станков, транспортной, дорожной, строительной техники и изделий с массой более 1 тонны, измер</w:t>
      </w:r>
      <w:r>
        <w:rPr>
          <w:color w:val="000000"/>
          <w:sz w:val="28"/>
        </w:rPr>
        <w:t>ение проводится по наружной поверхности с расстоянием между управляемых механизмов, также внутри механизма.</w:t>
      </w:r>
    </w:p>
    <w:p w:rsidR="00B25D6F" w:rsidRDefault="00CA74DE">
      <w:pPr>
        <w:spacing w:after="0"/>
        <w:jc w:val="both"/>
      </w:pPr>
      <w:bookmarkStart w:id="2143" w:name="z2199"/>
      <w:bookmarkEnd w:id="2142"/>
      <w:r>
        <w:rPr>
          <w:color w:val="000000"/>
          <w:sz w:val="28"/>
        </w:rPr>
        <w:t>      4. При невозможности разложить металлолом слоем в 0,5 м, измерения проводятся при его выгрузке или погрузке. При этом измерение МЭД и плотност</w:t>
      </w:r>
      <w:r>
        <w:rPr>
          <w:color w:val="000000"/>
          <w:sz w:val="28"/>
        </w:rPr>
        <w:t>и потока частиц осуществляется в каждой партии металла, поднимаемого подъемным механизмом (краном, тельфером, экскаватором и аналогичным подъемным механизмом). Число измерений определяется числом поднятых партий металла.</w:t>
      </w:r>
    </w:p>
    <w:p w:rsidR="00B25D6F" w:rsidRDefault="00CA74DE">
      <w:pPr>
        <w:spacing w:after="0"/>
        <w:jc w:val="both"/>
      </w:pPr>
      <w:bookmarkStart w:id="2144" w:name="z2200"/>
      <w:bookmarkEnd w:id="2143"/>
      <w:r>
        <w:rPr>
          <w:color w:val="000000"/>
          <w:sz w:val="28"/>
        </w:rPr>
        <w:t xml:space="preserve">      5. При наличии в металлоломе </w:t>
      </w:r>
      <w:r>
        <w:rPr>
          <w:color w:val="000000"/>
          <w:sz w:val="28"/>
        </w:rPr>
        <w:t>емкостей или труб, на внутренней поверхности которых имеются солевые отложения, измерения проводятся на внутренней и наружной поверхности этих изделий. Измерения МЭД проводятся на расстоянии 10 см от измеряемой поверхности, измерения плотности потока альфа</w:t>
      </w:r>
      <w:r>
        <w:rPr>
          <w:color w:val="000000"/>
          <w:sz w:val="28"/>
        </w:rPr>
        <w:t xml:space="preserve"> и бета частиц на расстоянии 1 см от измеряемой поверхности.</w:t>
      </w:r>
    </w:p>
    <w:p w:rsidR="00B25D6F" w:rsidRDefault="00CA74DE">
      <w:pPr>
        <w:spacing w:after="0"/>
        <w:jc w:val="both"/>
      </w:pPr>
      <w:bookmarkStart w:id="2145" w:name="z2201"/>
      <w:bookmarkEnd w:id="2144"/>
      <w:r>
        <w:rPr>
          <w:color w:val="000000"/>
          <w:sz w:val="28"/>
        </w:rPr>
        <w:t>      6. До начала радиационного контроля металлолома проводится измерение ЭД естественного радиационного фона на территории, где складируется металлоломом, на расстоянии 15-20 м от контролируемо</w:t>
      </w:r>
      <w:r>
        <w:rPr>
          <w:color w:val="000000"/>
          <w:sz w:val="28"/>
        </w:rPr>
        <w:t>го металлолома на высоте 10 см. Перед началом измерения плотности потока частиц производиться компенсация собственного фона прибора. Оценка мощности экспозиционной дозы на территории от естественного радиационного фона осуществляется как средняя арифметиче</w:t>
      </w:r>
      <w:r>
        <w:rPr>
          <w:color w:val="000000"/>
          <w:sz w:val="28"/>
        </w:rPr>
        <w:t>ская величина из 5 измерений.</w:t>
      </w:r>
    </w:p>
    <w:p w:rsidR="00B25D6F" w:rsidRDefault="00CA74DE">
      <w:pPr>
        <w:spacing w:after="0"/>
        <w:jc w:val="both"/>
      </w:pPr>
      <w:bookmarkStart w:id="2146" w:name="z2202"/>
      <w:bookmarkEnd w:id="2145"/>
      <w:r>
        <w:rPr>
          <w:color w:val="000000"/>
          <w:sz w:val="28"/>
        </w:rPr>
        <w:t>      7. Оценка степени радиоактивного загрязнения металлолома осуществляется в зоне максимального показания поискового радиометра или дозиметра. Партия металлолома или часть партии (отдельные изделия) считаются радиоактивно з</w:t>
      </w:r>
      <w:r>
        <w:rPr>
          <w:color w:val="000000"/>
          <w:sz w:val="28"/>
        </w:rPr>
        <w:t>агрязненными, если:</w:t>
      </w:r>
    </w:p>
    <w:p w:rsidR="00B25D6F" w:rsidRDefault="00CA74DE">
      <w:pPr>
        <w:spacing w:after="0"/>
        <w:jc w:val="both"/>
      </w:pPr>
      <w:bookmarkStart w:id="2147" w:name="z2203"/>
      <w:bookmarkEnd w:id="2146"/>
      <w:r>
        <w:rPr>
          <w:color w:val="000000"/>
          <w:sz w:val="28"/>
        </w:rPr>
        <w:t>      1) МЭД гамма-излучения от поверхности лома превышает 0,2 мкЗв/ч. над естественным радиационным фоном местности;</w:t>
      </w:r>
    </w:p>
    <w:p w:rsidR="00B25D6F" w:rsidRDefault="00CA74DE">
      <w:pPr>
        <w:spacing w:after="0"/>
        <w:jc w:val="both"/>
      </w:pPr>
      <w:bookmarkStart w:id="2148" w:name="z2204"/>
      <w:bookmarkEnd w:id="2147"/>
      <w:r>
        <w:rPr>
          <w:color w:val="000000"/>
          <w:sz w:val="28"/>
        </w:rPr>
        <w:t>      2) плотность альфа излучения, более 0,04 беккерель на сантиметр квадратный (далее – Бк/см²);</w:t>
      </w:r>
    </w:p>
    <w:p w:rsidR="00B25D6F" w:rsidRDefault="00CA74DE">
      <w:pPr>
        <w:spacing w:after="0"/>
        <w:jc w:val="both"/>
      </w:pPr>
      <w:bookmarkStart w:id="2149" w:name="z2205"/>
      <w:bookmarkEnd w:id="2148"/>
      <w:r>
        <w:rPr>
          <w:color w:val="000000"/>
          <w:sz w:val="28"/>
        </w:rPr>
        <w:t xml:space="preserve">      3) плотность </w:t>
      </w:r>
      <w:r>
        <w:rPr>
          <w:color w:val="000000"/>
          <w:sz w:val="28"/>
        </w:rPr>
        <w:t>потока бета излучения, более 0,4 Бк/см².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69"/>
        <w:gridCol w:w="3908"/>
      </w:tblGrid>
      <w:tr w:rsidR="00B25D6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149"/>
          <w:p w:rsidR="00B25D6F" w:rsidRDefault="00CA74D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D6F" w:rsidRDefault="00CA74D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41</w:t>
            </w:r>
            <w:r>
              <w:br/>
            </w:r>
            <w:r>
              <w:rPr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требования к радиационно-</w:t>
            </w:r>
            <w:r>
              <w:br/>
            </w:r>
            <w:r>
              <w:rPr>
                <w:color w:val="000000"/>
                <w:sz w:val="20"/>
              </w:rPr>
              <w:t>опасным объектам"</w:t>
            </w:r>
          </w:p>
        </w:tc>
      </w:tr>
    </w:tbl>
    <w:p w:rsidR="00B25D6F" w:rsidRDefault="00CA74DE">
      <w:pPr>
        <w:spacing w:after="0"/>
      </w:pPr>
      <w:bookmarkStart w:id="2150" w:name="z2207"/>
      <w:r>
        <w:rPr>
          <w:b/>
          <w:color w:val="000000"/>
        </w:rPr>
        <w:lastRenderedPageBreak/>
        <w:t xml:space="preserve"> Раздел 1. Требования к источникам излучения для радиоизотопных приборов</w:t>
      </w:r>
    </w:p>
    <w:p w:rsidR="00B25D6F" w:rsidRDefault="00CA74DE">
      <w:pPr>
        <w:spacing w:after="0"/>
        <w:jc w:val="both"/>
      </w:pPr>
      <w:bookmarkStart w:id="2151" w:name="z2208"/>
      <w:bookmarkEnd w:id="2150"/>
      <w:r>
        <w:rPr>
          <w:color w:val="000000"/>
          <w:sz w:val="28"/>
        </w:rPr>
        <w:t>      1. Изготовление источни</w:t>
      </w:r>
      <w:r>
        <w:rPr>
          <w:color w:val="000000"/>
          <w:sz w:val="28"/>
        </w:rPr>
        <w:t>ков излучения организациями Республики Казахстан проводится по техническим условиям. При выборе радионуклида для источника излучения к РИП принимают во внимание:</w:t>
      </w:r>
    </w:p>
    <w:p w:rsidR="00B25D6F" w:rsidRDefault="00CA74DE">
      <w:pPr>
        <w:spacing w:after="0"/>
        <w:jc w:val="both"/>
      </w:pPr>
      <w:bookmarkStart w:id="2152" w:name="z2209"/>
      <w:bookmarkEnd w:id="2151"/>
      <w:r>
        <w:rPr>
          <w:color w:val="000000"/>
          <w:sz w:val="28"/>
        </w:rPr>
        <w:t>      1) обоснование технологической необходимости применения данного радионуклида;</w:t>
      </w:r>
    </w:p>
    <w:p w:rsidR="00B25D6F" w:rsidRDefault="00CA74DE">
      <w:pPr>
        <w:spacing w:after="0"/>
        <w:jc w:val="both"/>
      </w:pPr>
      <w:bookmarkStart w:id="2153" w:name="z2210"/>
      <w:bookmarkEnd w:id="2152"/>
      <w:r>
        <w:rPr>
          <w:color w:val="000000"/>
          <w:sz w:val="28"/>
        </w:rPr>
        <w:t>      2) т</w:t>
      </w:r>
      <w:r>
        <w:rPr>
          <w:color w:val="000000"/>
          <w:sz w:val="28"/>
        </w:rPr>
        <w:t>оксичность радионуклида, отдавая предпочтение нуклидам с наименьшей токсичностью;</w:t>
      </w:r>
    </w:p>
    <w:p w:rsidR="00B25D6F" w:rsidRDefault="00CA74DE">
      <w:pPr>
        <w:spacing w:after="0"/>
        <w:jc w:val="both"/>
      </w:pPr>
      <w:bookmarkStart w:id="2154" w:name="z2211"/>
      <w:bookmarkEnd w:id="2153"/>
      <w:r>
        <w:rPr>
          <w:color w:val="000000"/>
          <w:sz w:val="28"/>
        </w:rPr>
        <w:t>      3) энергию излучения, выбирая нуклид с наименьшей проникающей способностью ионизирующего излучения.</w:t>
      </w:r>
    </w:p>
    <w:p w:rsidR="00B25D6F" w:rsidRDefault="00CA74DE">
      <w:pPr>
        <w:spacing w:after="0"/>
        <w:jc w:val="both"/>
      </w:pPr>
      <w:bookmarkStart w:id="2155" w:name="z2212"/>
      <w:bookmarkEnd w:id="2154"/>
      <w:r>
        <w:rPr>
          <w:color w:val="000000"/>
          <w:sz w:val="28"/>
        </w:rPr>
        <w:t xml:space="preserve">      2. Образцы источников, изготавливаемые для использования в </w:t>
      </w:r>
      <w:r>
        <w:rPr>
          <w:color w:val="000000"/>
          <w:sz w:val="28"/>
        </w:rPr>
        <w:t>серийных РИП, подвергаются испытаниям согласно действующих ГОСТов, определяющих общие технические требования к закрытым радионуклидным источникам ионизирующих излучений.</w:t>
      </w:r>
    </w:p>
    <w:p w:rsidR="00B25D6F" w:rsidRDefault="00CA74DE">
      <w:pPr>
        <w:spacing w:after="0"/>
        <w:jc w:val="both"/>
      </w:pPr>
      <w:bookmarkStart w:id="2156" w:name="z2213"/>
      <w:bookmarkEnd w:id="2155"/>
      <w:r>
        <w:rPr>
          <w:color w:val="000000"/>
          <w:sz w:val="28"/>
        </w:rPr>
        <w:t>      3. На каждый источник оформляется технический паспорт, в котором указывается его</w:t>
      </w:r>
      <w:r>
        <w:rPr>
          <w:color w:val="000000"/>
          <w:sz w:val="28"/>
        </w:rPr>
        <w:t xml:space="preserve"> тип и номер, дата выпуска, размер, активность нуклида, назначение и остальные параметры. В нем указываются допустимые пределы температуры и давления, среда, механические воздействия, при которых сохраняется целостность, герметичность и радиационная чистот</w:t>
      </w:r>
      <w:r>
        <w:rPr>
          <w:color w:val="000000"/>
          <w:sz w:val="28"/>
        </w:rPr>
        <w:t>а источников в течение определенного срока их эксплуатации. Не используются источники в условиях, не отвечающих требованиям, предъявляемым к их эксплуатации.</w:t>
      </w:r>
    </w:p>
    <w:p w:rsidR="00B25D6F" w:rsidRDefault="00CA74DE">
      <w:pPr>
        <w:spacing w:after="0"/>
      </w:pPr>
      <w:bookmarkStart w:id="2157" w:name="z2214"/>
      <w:bookmarkEnd w:id="2156"/>
      <w:r>
        <w:rPr>
          <w:b/>
          <w:color w:val="000000"/>
        </w:rPr>
        <w:t xml:space="preserve"> Раздел 2. Требования к документации на радиоизотопные приборы</w:t>
      </w:r>
    </w:p>
    <w:p w:rsidR="00B25D6F" w:rsidRDefault="00CA74DE">
      <w:pPr>
        <w:spacing w:after="0"/>
        <w:jc w:val="both"/>
      </w:pPr>
      <w:bookmarkStart w:id="2158" w:name="z2215"/>
      <w:bookmarkEnd w:id="2157"/>
      <w:r>
        <w:rPr>
          <w:color w:val="000000"/>
          <w:sz w:val="28"/>
        </w:rPr>
        <w:t>      4. Техническая документация н</w:t>
      </w:r>
      <w:r>
        <w:rPr>
          <w:color w:val="000000"/>
          <w:sz w:val="28"/>
        </w:rPr>
        <w:t>а РИП в обязательном порядке включает в себя следующие разделы:</w:t>
      </w:r>
    </w:p>
    <w:p w:rsidR="00B25D6F" w:rsidRDefault="00CA74DE">
      <w:pPr>
        <w:spacing w:after="0"/>
        <w:jc w:val="both"/>
      </w:pPr>
      <w:bookmarkStart w:id="2159" w:name="z2216"/>
      <w:bookmarkEnd w:id="2158"/>
      <w:r>
        <w:rPr>
          <w:color w:val="000000"/>
          <w:sz w:val="28"/>
        </w:rPr>
        <w:t>      1) технические требования;</w:t>
      </w:r>
    </w:p>
    <w:p w:rsidR="00B25D6F" w:rsidRDefault="00CA74DE">
      <w:pPr>
        <w:spacing w:after="0"/>
        <w:jc w:val="both"/>
      </w:pPr>
      <w:bookmarkStart w:id="2160" w:name="z2217"/>
      <w:bookmarkEnd w:id="2159"/>
      <w:r>
        <w:rPr>
          <w:color w:val="000000"/>
          <w:sz w:val="28"/>
        </w:rPr>
        <w:t>      2) правила приемки;</w:t>
      </w:r>
    </w:p>
    <w:p w:rsidR="00B25D6F" w:rsidRDefault="00CA74DE">
      <w:pPr>
        <w:spacing w:after="0"/>
        <w:jc w:val="both"/>
      </w:pPr>
      <w:bookmarkStart w:id="2161" w:name="z2218"/>
      <w:bookmarkEnd w:id="2160"/>
      <w:r>
        <w:rPr>
          <w:color w:val="000000"/>
          <w:sz w:val="28"/>
        </w:rPr>
        <w:t>      3) методы контроля и испытаний при продлении срока эксплуатации;</w:t>
      </w:r>
    </w:p>
    <w:p w:rsidR="00B25D6F" w:rsidRDefault="00CA74DE">
      <w:pPr>
        <w:spacing w:after="0"/>
        <w:jc w:val="both"/>
      </w:pPr>
      <w:bookmarkStart w:id="2162" w:name="z2219"/>
      <w:bookmarkEnd w:id="2161"/>
      <w:r>
        <w:rPr>
          <w:color w:val="000000"/>
          <w:sz w:val="28"/>
        </w:rPr>
        <w:t>      4) транспортирование и хранение;</w:t>
      </w:r>
    </w:p>
    <w:p w:rsidR="00B25D6F" w:rsidRDefault="00CA74DE">
      <w:pPr>
        <w:spacing w:after="0"/>
        <w:jc w:val="both"/>
      </w:pPr>
      <w:bookmarkStart w:id="2163" w:name="z2220"/>
      <w:bookmarkEnd w:id="2162"/>
      <w:r>
        <w:rPr>
          <w:color w:val="000000"/>
          <w:sz w:val="28"/>
        </w:rPr>
        <w:t>      5) гарантии по эк</w:t>
      </w:r>
      <w:r>
        <w:rPr>
          <w:color w:val="000000"/>
          <w:sz w:val="28"/>
        </w:rPr>
        <w:t>сплуатации;</w:t>
      </w:r>
    </w:p>
    <w:p w:rsidR="00B25D6F" w:rsidRDefault="00CA74DE">
      <w:pPr>
        <w:spacing w:after="0"/>
        <w:jc w:val="both"/>
      </w:pPr>
      <w:bookmarkStart w:id="2164" w:name="z2221"/>
      <w:bookmarkEnd w:id="2163"/>
      <w:r>
        <w:rPr>
          <w:color w:val="000000"/>
          <w:sz w:val="28"/>
        </w:rPr>
        <w:t>      6) указания по эксплуатации.</w:t>
      </w:r>
    </w:p>
    <w:p w:rsidR="00B25D6F" w:rsidRDefault="00CA74DE">
      <w:pPr>
        <w:spacing w:after="0"/>
        <w:jc w:val="both"/>
      </w:pPr>
      <w:bookmarkStart w:id="2165" w:name="z2222"/>
      <w:bookmarkEnd w:id="2164"/>
      <w:r>
        <w:rPr>
          <w:color w:val="000000"/>
          <w:sz w:val="28"/>
        </w:rPr>
        <w:t>      5. В разделе "Технические требования" отмечается область применения РИП и их технические характеристики:</w:t>
      </w:r>
    </w:p>
    <w:p w:rsidR="00B25D6F" w:rsidRDefault="00CA74DE">
      <w:pPr>
        <w:spacing w:after="0"/>
        <w:jc w:val="both"/>
      </w:pPr>
      <w:bookmarkStart w:id="2166" w:name="z2223"/>
      <w:bookmarkEnd w:id="2165"/>
      <w:r>
        <w:rPr>
          <w:color w:val="000000"/>
          <w:sz w:val="28"/>
        </w:rPr>
        <w:t>      1) группа, к которой относится РИП;</w:t>
      </w:r>
    </w:p>
    <w:p w:rsidR="00B25D6F" w:rsidRDefault="00CA74DE">
      <w:pPr>
        <w:spacing w:after="0"/>
        <w:jc w:val="both"/>
      </w:pPr>
      <w:bookmarkStart w:id="2167" w:name="z2224"/>
      <w:bookmarkEnd w:id="2166"/>
      <w:r>
        <w:rPr>
          <w:color w:val="000000"/>
          <w:sz w:val="28"/>
        </w:rPr>
        <w:t>      2) тип и активность источника излучения, номер тех</w:t>
      </w:r>
      <w:r>
        <w:rPr>
          <w:color w:val="000000"/>
          <w:sz w:val="28"/>
        </w:rPr>
        <w:t>нических условий, по которым он изготовлен;</w:t>
      </w:r>
    </w:p>
    <w:p w:rsidR="00B25D6F" w:rsidRDefault="00CA74DE">
      <w:pPr>
        <w:spacing w:after="0"/>
        <w:jc w:val="both"/>
      </w:pPr>
      <w:bookmarkStart w:id="2168" w:name="z2225"/>
      <w:bookmarkEnd w:id="2167"/>
      <w:r>
        <w:rPr>
          <w:color w:val="000000"/>
          <w:sz w:val="28"/>
        </w:rPr>
        <w:t>      3) условия эксплуатации РИП и источника излучения;</w:t>
      </w:r>
    </w:p>
    <w:p w:rsidR="00B25D6F" w:rsidRDefault="00CA74DE">
      <w:pPr>
        <w:spacing w:after="0"/>
        <w:jc w:val="both"/>
      </w:pPr>
      <w:bookmarkStart w:id="2169" w:name="z2226"/>
      <w:bookmarkEnd w:id="2168"/>
      <w:r>
        <w:rPr>
          <w:color w:val="000000"/>
          <w:sz w:val="28"/>
        </w:rPr>
        <w:lastRenderedPageBreak/>
        <w:t>      4) мощность экспозиционной дозы излучения на поверхности блока источников излучения и на расстоянии 1 м от него;</w:t>
      </w:r>
    </w:p>
    <w:p w:rsidR="00B25D6F" w:rsidRDefault="00CA74DE">
      <w:pPr>
        <w:spacing w:after="0"/>
        <w:jc w:val="both"/>
      </w:pPr>
      <w:bookmarkStart w:id="2170" w:name="z2227"/>
      <w:bookmarkEnd w:id="2169"/>
      <w:r>
        <w:rPr>
          <w:color w:val="000000"/>
          <w:sz w:val="28"/>
        </w:rPr>
        <w:t>      5) уровень "снимаемой" радиоак</w:t>
      </w:r>
      <w:r>
        <w:rPr>
          <w:color w:val="000000"/>
          <w:sz w:val="28"/>
        </w:rPr>
        <w:t>тивной загрязненности поверхности источника излучения (определяется методом мазков);</w:t>
      </w:r>
    </w:p>
    <w:p w:rsidR="00B25D6F" w:rsidRDefault="00CA74DE">
      <w:pPr>
        <w:spacing w:after="0"/>
        <w:jc w:val="both"/>
      </w:pPr>
      <w:bookmarkStart w:id="2171" w:name="z2228"/>
      <w:bookmarkEnd w:id="2170"/>
      <w:r>
        <w:rPr>
          <w:color w:val="000000"/>
          <w:sz w:val="28"/>
        </w:rPr>
        <w:t>      6) количество наработок на отказ;</w:t>
      </w:r>
    </w:p>
    <w:p w:rsidR="00B25D6F" w:rsidRDefault="00CA74DE">
      <w:pPr>
        <w:spacing w:after="0"/>
        <w:jc w:val="both"/>
      </w:pPr>
      <w:bookmarkStart w:id="2172" w:name="z2229"/>
      <w:bookmarkEnd w:id="2171"/>
      <w:r>
        <w:rPr>
          <w:color w:val="000000"/>
          <w:sz w:val="28"/>
        </w:rPr>
        <w:t>      7) срок службы РИП;</w:t>
      </w:r>
    </w:p>
    <w:p w:rsidR="00B25D6F" w:rsidRDefault="00CA74DE">
      <w:pPr>
        <w:spacing w:after="0"/>
        <w:jc w:val="both"/>
      </w:pPr>
      <w:bookmarkStart w:id="2173" w:name="z2230"/>
      <w:bookmarkEnd w:id="2172"/>
      <w:r>
        <w:rPr>
          <w:color w:val="000000"/>
          <w:sz w:val="28"/>
        </w:rPr>
        <w:t>      8) комплектность, маркировка и упаковка.</w:t>
      </w:r>
    </w:p>
    <w:p w:rsidR="00B25D6F" w:rsidRDefault="00CA74DE">
      <w:pPr>
        <w:spacing w:after="0"/>
        <w:jc w:val="both"/>
      </w:pPr>
      <w:bookmarkStart w:id="2174" w:name="z2231"/>
      <w:bookmarkEnd w:id="2173"/>
      <w:r>
        <w:rPr>
          <w:color w:val="000000"/>
          <w:sz w:val="28"/>
        </w:rPr>
        <w:t>      В разделе Правила приемки указываются:</w:t>
      </w:r>
    </w:p>
    <w:p w:rsidR="00B25D6F" w:rsidRDefault="00CA74DE">
      <w:pPr>
        <w:spacing w:after="0"/>
        <w:jc w:val="both"/>
      </w:pPr>
      <w:bookmarkStart w:id="2175" w:name="z2232"/>
      <w:bookmarkEnd w:id="2174"/>
      <w:r>
        <w:rPr>
          <w:color w:val="000000"/>
          <w:sz w:val="28"/>
        </w:rPr>
        <w:t>      1) объе</w:t>
      </w:r>
      <w:r>
        <w:rPr>
          <w:color w:val="000000"/>
          <w:sz w:val="28"/>
        </w:rPr>
        <w:t>м и рекомендуемая последовательность испытаний;</w:t>
      </w:r>
    </w:p>
    <w:p w:rsidR="00B25D6F" w:rsidRDefault="00CA74DE">
      <w:pPr>
        <w:spacing w:after="0"/>
        <w:jc w:val="both"/>
      </w:pPr>
      <w:bookmarkStart w:id="2176" w:name="z2233"/>
      <w:bookmarkEnd w:id="2175"/>
      <w:r>
        <w:rPr>
          <w:color w:val="000000"/>
          <w:sz w:val="28"/>
        </w:rPr>
        <w:t>      2) кто проводит испытания;</w:t>
      </w:r>
    </w:p>
    <w:p w:rsidR="00B25D6F" w:rsidRDefault="00CA74DE">
      <w:pPr>
        <w:spacing w:after="0"/>
        <w:jc w:val="both"/>
      </w:pPr>
      <w:bookmarkStart w:id="2177" w:name="z2234"/>
      <w:bookmarkEnd w:id="2176"/>
      <w:r>
        <w:rPr>
          <w:color w:val="000000"/>
          <w:sz w:val="28"/>
        </w:rPr>
        <w:t>      3) параметры РИП до и после испытаний;</w:t>
      </w:r>
    </w:p>
    <w:p w:rsidR="00B25D6F" w:rsidRDefault="00CA74DE">
      <w:pPr>
        <w:spacing w:after="0"/>
        <w:jc w:val="both"/>
      </w:pPr>
      <w:bookmarkStart w:id="2178" w:name="z2235"/>
      <w:bookmarkEnd w:id="2177"/>
      <w:r>
        <w:rPr>
          <w:color w:val="000000"/>
          <w:sz w:val="28"/>
        </w:rPr>
        <w:t>      4) контрольно-измерительная аппаратура, применяемая при испытаниях;</w:t>
      </w:r>
    </w:p>
    <w:p w:rsidR="00B25D6F" w:rsidRDefault="00CA74DE">
      <w:pPr>
        <w:spacing w:after="0"/>
        <w:jc w:val="both"/>
      </w:pPr>
      <w:bookmarkStart w:id="2179" w:name="z2236"/>
      <w:bookmarkEnd w:id="2178"/>
      <w:r>
        <w:rPr>
          <w:color w:val="000000"/>
          <w:sz w:val="28"/>
        </w:rPr>
        <w:t>      5) программа и периодичность испытаний;</w:t>
      </w:r>
    </w:p>
    <w:p w:rsidR="00B25D6F" w:rsidRDefault="00CA74DE">
      <w:pPr>
        <w:spacing w:after="0"/>
        <w:jc w:val="both"/>
      </w:pPr>
      <w:bookmarkStart w:id="2180" w:name="z2237"/>
      <w:bookmarkEnd w:id="2179"/>
      <w:r>
        <w:rPr>
          <w:color w:val="000000"/>
          <w:sz w:val="28"/>
        </w:rPr>
        <w:t>      6) м</w:t>
      </w:r>
      <w:r>
        <w:rPr>
          <w:color w:val="000000"/>
          <w:sz w:val="28"/>
        </w:rPr>
        <w:t>ощность дозы излучения на расстоянии 1 м от поверхности блока источников излучения;</w:t>
      </w:r>
    </w:p>
    <w:p w:rsidR="00B25D6F" w:rsidRDefault="00CA74DE">
      <w:pPr>
        <w:spacing w:after="0"/>
        <w:jc w:val="both"/>
      </w:pPr>
      <w:bookmarkStart w:id="2181" w:name="z2238"/>
      <w:bookmarkEnd w:id="2180"/>
      <w:r>
        <w:rPr>
          <w:color w:val="000000"/>
          <w:sz w:val="28"/>
        </w:rPr>
        <w:t>      7) загрязненность внешних поверхностей РИП (или блока источников излучения) радиоактивными веществами.</w:t>
      </w:r>
    </w:p>
    <w:p w:rsidR="00B25D6F" w:rsidRDefault="00CA74DE">
      <w:pPr>
        <w:spacing w:after="0"/>
        <w:jc w:val="both"/>
      </w:pPr>
      <w:bookmarkStart w:id="2182" w:name="z2239"/>
      <w:bookmarkEnd w:id="2181"/>
      <w:r>
        <w:rPr>
          <w:color w:val="000000"/>
          <w:sz w:val="28"/>
        </w:rPr>
        <w:t>      6. В разделе "Транспортирование и хранение" указывается в</w:t>
      </w:r>
      <w:r>
        <w:rPr>
          <w:color w:val="000000"/>
          <w:sz w:val="28"/>
        </w:rPr>
        <w:t>ид транспорта, транспортная категория радиационных упаковок, расстояние от РИП до места нахождения людей и кино-, фотопленок и условия хранения.</w:t>
      </w:r>
    </w:p>
    <w:p w:rsidR="00B25D6F" w:rsidRDefault="00CA74DE">
      <w:pPr>
        <w:spacing w:after="0"/>
        <w:jc w:val="both"/>
      </w:pPr>
      <w:bookmarkStart w:id="2183" w:name="z2240"/>
      <w:bookmarkEnd w:id="2182"/>
      <w:r>
        <w:rPr>
          <w:color w:val="000000"/>
          <w:sz w:val="28"/>
        </w:rPr>
        <w:t xml:space="preserve">      7. В разделе "Требования безопасности" необходимо указывать конкретные меры по обеспечению безопасности </w:t>
      </w:r>
      <w:r>
        <w:rPr>
          <w:color w:val="000000"/>
          <w:sz w:val="28"/>
        </w:rPr>
        <w:t>при эксплуатации РИП.</w:t>
      </w:r>
    </w:p>
    <w:p w:rsidR="00B25D6F" w:rsidRDefault="00CA74DE">
      <w:pPr>
        <w:spacing w:after="0"/>
        <w:jc w:val="both"/>
      </w:pPr>
      <w:bookmarkStart w:id="2184" w:name="z2241"/>
      <w:bookmarkEnd w:id="2183"/>
      <w:r>
        <w:rPr>
          <w:color w:val="000000"/>
          <w:sz w:val="28"/>
        </w:rPr>
        <w:t xml:space="preserve">      8. В технической документации на РИП кроме изложенных выше требований приводятся чертежи источников излучения, условия проверки источников излучения на различного рода воздействия и результаты испытаний. В ней также </w:t>
      </w:r>
      <w:r>
        <w:rPr>
          <w:color w:val="000000"/>
          <w:sz w:val="28"/>
        </w:rPr>
        <w:t>представляются чертежи блока источников излучения и подробное описание крепления источника, его экранировки и способа перевода прибора (источника) в нерабочее и рабочее положения.</w:t>
      </w:r>
    </w:p>
    <w:p w:rsidR="00B25D6F" w:rsidRDefault="00CA74DE">
      <w:pPr>
        <w:spacing w:after="0"/>
        <w:jc w:val="both"/>
      </w:pPr>
      <w:bookmarkStart w:id="2185" w:name="z2242"/>
      <w:bookmarkEnd w:id="2184"/>
      <w:r>
        <w:rPr>
          <w:color w:val="000000"/>
          <w:sz w:val="28"/>
        </w:rPr>
        <w:t>      9. При ссылках на законодательные и нормативные документы необходимо у</w:t>
      </w:r>
      <w:r>
        <w:rPr>
          <w:color w:val="000000"/>
          <w:sz w:val="28"/>
        </w:rPr>
        <w:t>казывать конкретные разделы, пункты, параграфы, которые имеют непосредственное отношение к излагаемому разделу технической документации.</w:t>
      </w:r>
    </w:p>
    <w:p w:rsidR="00B25D6F" w:rsidRDefault="00CA74DE">
      <w:pPr>
        <w:spacing w:after="0"/>
        <w:jc w:val="both"/>
      </w:pPr>
      <w:bookmarkStart w:id="2186" w:name="z2243"/>
      <w:bookmarkEnd w:id="2185"/>
      <w:r>
        <w:rPr>
          <w:color w:val="000000"/>
          <w:sz w:val="28"/>
        </w:rPr>
        <w:t xml:space="preserve">      10. В инструкции по эксплуатации РИП необходимо подробно описывать меры по обеспечению радиационной безопасности </w:t>
      </w:r>
      <w:r>
        <w:rPr>
          <w:color w:val="000000"/>
          <w:sz w:val="28"/>
        </w:rPr>
        <w:t xml:space="preserve">(в том числе и по обеспечению целостности и сохранности источника излучения) при транспортировании, хранении, установке, профилактическом ремонте, </w:t>
      </w:r>
      <w:r>
        <w:rPr>
          <w:color w:val="000000"/>
          <w:sz w:val="28"/>
        </w:rPr>
        <w:lastRenderedPageBreak/>
        <w:t>эксплуатации и утилизации РИП (блока источника излучения), а также при возникновении аварийных ситуаций.</w:t>
      </w:r>
    </w:p>
    <w:p w:rsidR="00B25D6F" w:rsidRDefault="00CA74DE">
      <w:pPr>
        <w:spacing w:after="0"/>
        <w:jc w:val="both"/>
      </w:pPr>
      <w:bookmarkStart w:id="2187" w:name="z2244"/>
      <w:bookmarkEnd w:id="2186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 11. Инструкция по эксплуатации РИП содержат рекомендации по обеспечению радиационной безопасности при аварийном разрушении РИП (источника излучения). При этом рассматриваются такие ситуации, как невозможность перевода РИП (источника излучения) из рабочег</w:t>
      </w:r>
      <w:r>
        <w:rPr>
          <w:color w:val="000000"/>
          <w:sz w:val="28"/>
        </w:rPr>
        <w:t>о положения в нерабочее, выпадение, механическое разрушение источника излучения, пожар.</w:t>
      </w:r>
    </w:p>
    <w:bookmarkEnd w:id="2187"/>
    <w:p w:rsidR="00B25D6F" w:rsidRDefault="00CA74DE">
      <w:pPr>
        <w:spacing w:after="0"/>
      </w:pPr>
      <w:r>
        <w:br/>
      </w:r>
      <w:r>
        <w:br/>
      </w:r>
    </w:p>
    <w:p w:rsidR="00B25D6F" w:rsidRDefault="00CA74DE">
      <w:pPr>
        <w:pStyle w:val="disclaimer"/>
      </w:pPr>
      <w:r>
        <w:rPr>
          <w:color w:val="000000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B25D6F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D6F"/>
    <w:rsid w:val="00B25D6F"/>
    <w:rsid w:val="00CA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15DC99-6010-4A60-BF72-71F546AB5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219</Pages>
  <Words>62572</Words>
  <Characters>356667</Characters>
  <Application>Microsoft Office Word</Application>
  <DocSecurity>0</DocSecurity>
  <Lines>2972</Lines>
  <Paragraphs>836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Томилова</dc:creator>
  <cp:lastModifiedBy>Елена Томилова</cp:lastModifiedBy>
  <cp:revision>2</cp:revision>
  <dcterms:created xsi:type="dcterms:W3CDTF">2022-09-14T06:11:00Z</dcterms:created>
  <dcterms:modified xsi:type="dcterms:W3CDTF">2022-09-14T06:11:00Z</dcterms:modified>
</cp:coreProperties>
</file>