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7727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января 2026 года № 6</w:t>
      </w:r>
      <w:r>
        <w:rPr>
          <w:rStyle w:val="s1"/>
        </w:rPr>
        <w:br/>
        <w:t>О внесении изменений и дополнений в приказ исполняющего обязанности Министра здравоохранения Республики Казахстан от 24 декабря 2020 года № ҚР ДСМ-323/2020 «Об утверждении прав</w:t>
      </w:r>
      <w:r>
        <w:rPr>
          <w:rStyle w:val="s1"/>
        </w:rPr>
        <w:t>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подхода»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7727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ДСМ-323/2020 «Об утверждении правил отбора с рынка, в том числе в медицинских органи</w:t>
      </w:r>
      <w:r>
        <w:rPr>
          <w:rStyle w:val="s0"/>
        </w:rPr>
        <w:t>зациях, лекарственных средств и медицинских изделий, подлежащих контролю качества с учетом риск-ориентированного подхода (зарегистрирован в Реестре государственной регистрации нормативных правовых актов под № 21923) следующие изменения и дополнения:</w:t>
      </w:r>
    </w:p>
    <w:p w:rsidR="00000000" w:rsidRDefault="00A77278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подхода, </w:t>
      </w:r>
      <w:r>
        <w:rPr>
          <w:rStyle w:val="s0"/>
        </w:rPr>
        <w:t>утвержденных указанным приказом:</w:t>
      </w:r>
    </w:p>
    <w:p w:rsidR="00000000" w:rsidRDefault="00A77278">
      <w:pPr>
        <w:pStyle w:val="pj"/>
      </w:pPr>
      <w:hyperlink r:id="rId9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77278">
      <w:pPr>
        <w:pStyle w:val="pj"/>
      </w:pPr>
      <w:r>
        <w:rPr>
          <w:rStyle w:val="s0"/>
        </w:rPr>
        <w:t>«4. Государственный орган в срок до 1 октября направляет в экспертную организацию посредством системы э</w:t>
      </w:r>
      <w:r>
        <w:rPr>
          <w:rStyle w:val="s0"/>
        </w:rPr>
        <w:t>лектронного документооборота информацию в произвольной форме о лекарственных средствах и медицинских изделиях с выявленными несоответствиями за предыдущие 3 года по результатам фармацевтического контроля, инспектирования, в соответствии с приказом Министра</w:t>
      </w:r>
      <w:r>
        <w:rPr>
          <w:rStyle w:val="s0"/>
        </w:rPr>
        <w:t xml:space="preserve">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 (зарегистрирован в Реестре государственной регистрации нормативных правовых актов</w:t>
      </w:r>
      <w:r>
        <w:rPr>
          <w:rStyle w:val="s0"/>
        </w:rPr>
        <w:t xml:space="preserve"> под № 22143) (далее - приказ № ҚР ДСМ-9), и приказом Министра здравоохранения Республики Казахстан от 23 декабря 2020 года № ҚР ДСМ-315/2020 «Об утверждении правил проведения инспекций медицинских изделий» (зарегистрирован в Реестре государственной регист</w:t>
      </w:r>
      <w:r>
        <w:rPr>
          <w:rStyle w:val="s0"/>
        </w:rPr>
        <w:t>рации нормативных правовых актов под № 21898) (далее - приказ № ҚР ДСМ-315/2020), фармаконадзора в соответствии с приказом Министра здравоохранения Республики Казахстан от 23 декабря 2020 года № ҚР ДСМ-320/2020 «Об утверждении правил проведения фармаконадз</w:t>
      </w:r>
      <w:r>
        <w:rPr>
          <w:rStyle w:val="s0"/>
        </w:rPr>
        <w:t>ора и мониторинга безопасности, качества и эффективности медицинских изделий» (зарегистрирован в Реестре государственной регистрации нормативных правовых актов под № 21896) (далее - приказ № ҚР ДСМ-320/2020).</w:t>
      </w:r>
    </w:p>
    <w:p w:rsidR="00000000" w:rsidRDefault="00A77278">
      <w:pPr>
        <w:pStyle w:val="pj"/>
      </w:pPr>
      <w:r>
        <w:rPr>
          <w:rStyle w:val="s0"/>
        </w:rPr>
        <w:t>Экспертная организация ежегодно в срок до 15 ок</w:t>
      </w:r>
      <w:r>
        <w:rPr>
          <w:rStyle w:val="s0"/>
        </w:rPr>
        <w:t>тября разрабатывает и направляет посредством системы электронного документооборота в адрес государственного органа план отбора образцов для оценки качества лекарственных средств и медицинских изделий, находящихся в обращении на территории Республики Казахс</w:t>
      </w:r>
      <w:r>
        <w:rPr>
          <w:rStyle w:val="s0"/>
        </w:rPr>
        <w:t>тан, на следующий календарный год (далее - План) в произвольной форме для утверждения.</w:t>
      </w:r>
    </w:p>
    <w:p w:rsidR="00000000" w:rsidRDefault="00A77278">
      <w:pPr>
        <w:pStyle w:val="pj"/>
      </w:pPr>
      <w:r>
        <w:rPr>
          <w:rStyle w:val="s0"/>
        </w:rPr>
        <w:t>В случае наличия несоответствий с пунктом 5 настоящих Правил, в части включения лекарственных средств и медицинских изделий в План, государственный орган в течение 5 раб</w:t>
      </w:r>
      <w:r>
        <w:rPr>
          <w:rStyle w:val="s0"/>
        </w:rPr>
        <w:t>очих дней со дня получения Плана направляет в экспертную организацию посредством системы электронного документооборота проект Плана на доработку.</w:t>
      </w:r>
    </w:p>
    <w:p w:rsidR="00000000" w:rsidRDefault="00A77278">
      <w:pPr>
        <w:pStyle w:val="pj"/>
      </w:pPr>
      <w:r>
        <w:rPr>
          <w:rStyle w:val="s0"/>
        </w:rPr>
        <w:t>Экспертная организация в течение 3 рабочих дней с момента поступления замечаний от государственного органа нап</w:t>
      </w:r>
      <w:r>
        <w:rPr>
          <w:rStyle w:val="s0"/>
        </w:rPr>
        <w:t>равляет доработанный План на утверждение государственного органа.</w:t>
      </w:r>
    </w:p>
    <w:p w:rsidR="00000000" w:rsidRDefault="00A77278">
      <w:pPr>
        <w:pStyle w:val="pj"/>
      </w:pPr>
      <w:r>
        <w:rPr>
          <w:rStyle w:val="s0"/>
        </w:rPr>
        <w:t>Государственный орган ежегодно в срок до 1 ноября утверждает План и направляет посредством системы электронного документооборота в экспертную организацию для размещения его в свободном досту</w:t>
      </w:r>
      <w:r>
        <w:rPr>
          <w:rStyle w:val="s0"/>
        </w:rPr>
        <w:t>пе на официальном интернет-ресурсе экспертной организации.»;</w:t>
      </w:r>
    </w:p>
    <w:p w:rsidR="00000000" w:rsidRDefault="00A77278">
      <w:pPr>
        <w:pStyle w:val="pj"/>
      </w:pPr>
      <w:r>
        <w:rPr>
          <w:rStyle w:val="s0"/>
        </w:rPr>
        <w:t xml:space="preserve">дополнить </w:t>
      </w:r>
      <w:hyperlink r:id="rId10" w:anchor="sub_id=400" w:history="1">
        <w:r>
          <w:rPr>
            <w:rStyle w:val="a4"/>
          </w:rPr>
          <w:t>пунктом 4-1</w:t>
        </w:r>
      </w:hyperlink>
      <w:r>
        <w:rPr>
          <w:rStyle w:val="s0"/>
        </w:rPr>
        <w:t xml:space="preserve"> следующего содержания:</w:t>
      </w:r>
    </w:p>
    <w:p w:rsidR="00000000" w:rsidRDefault="00A77278">
      <w:pPr>
        <w:pStyle w:val="pj"/>
      </w:pPr>
      <w:r>
        <w:rPr>
          <w:rStyle w:val="s0"/>
        </w:rPr>
        <w:t>«4-1. Пересмотр и внесение корректировок в План осуществляется на пол</w:t>
      </w:r>
      <w:r>
        <w:rPr>
          <w:rStyle w:val="s0"/>
        </w:rPr>
        <w:t>угодовой основе с учетом информации от единого дистрибьютера о лекарственных средствах и медицинских изделиях по торговым наименованиям, закупленным в рамках гарантированного объема бесплатной медицинской помощи и (или) системы обязательного социального ме</w:t>
      </w:r>
      <w:r>
        <w:rPr>
          <w:rStyle w:val="s0"/>
        </w:rPr>
        <w:t>дицинского страхования после формирования плана отбора, а также по результатам государственного контроля в сфере обращения лекарственных средств и медицинских изделий, в том числе фармаконадзора и инспекций.</w:t>
      </w:r>
    </w:p>
    <w:p w:rsidR="00000000" w:rsidRDefault="00A77278">
      <w:pPr>
        <w:pStyle w:val="pj"/>
      </w:pPr>
      <w:r>
        <w:rPr>
          <w:rStyle w:val="s0"/>
        </w:rPr>
        <w:t>Экспертная организация ежегодно в срок до 15 июн</w:t>
      </w:r>
      <w:r>
        <w:rPr>
          <w:rStyle w:val="s0"/>
        </w:rPr>
        <w:t>я направляет посредством системы электронного документооборота в адрес государственного органа проект о внесении изменений и (или) дополнений в План в произвольной форме для утверждения.</w:t>
      </w:r>
    </w:p>
    <w:p w:rsidR="00000000" w:rsidRDefault="00A77278">
      <w:pPr>
        <w:pStyle w:val="pj"/>
      </w:pPr>
      <w:r>
        <w:rPr>
          <w:rStyle w:val="s0"/>
        </w:rPr>
        <w:t>В случае наличия несоответствий с пунктом 5 настоящих Правил, в части</w:t>
      </w:r>
      <w:r>
        <w:rPr>
          <w:rStyle w:val="s0"/>
        </w:rPr>
        <w:t xml:space="preserve"> включения лекарственных средств и медицинских изделий в План, государственный орган в течение 5 рабочих дней со дня получения проекта о внесении изменений и (или) дополнений в План направляет в экспертную организацию посредством системы электронного докум</w:t>
      </w:r>
      <w:r>
        <w:rPr>
          <w:rStyle w:val="s0"/>
        </w:rPr>
        <w:t>ентооборота проект о внесении изменений и (или) дополнений в План на доработку.</w:t>
      </w:r>
    </w:p>
    <w:p w:rsidR="00000000" w:rsidRDefault="00A77278">
      <w:pPr>
        <w:pStyle w:val="pj"/>
      </w:pPr>
      <w:r>
        <w:rPr>
          <w:rStyle w:val="s0"/>
        </w:rPr>
        <w:t>Экспертная организация в течение 3 рабочих дней с момента поступления проекта о внесении изменений и (или) дополнений в План направляет доработанный проект о внесении изменений</w:t>
      </w:r>
      <w:r>
        <w:rPr>
          <w:rStyle w:val="s0"/>
        </w:rPr>
        <w:t xml:space="preserve"> и (или) дополнений в План на утверждение государственного органа.</w:t>
      </w:r>
    </w:p>
    <w:p w:rsidR="00000000" w:rsidRDefault="00A77278">
      <w:pPr>
        <w:pStyle w:val="pj"/>
      </w:pPr>
      <w:r>
        <w:rPr>
          <w:rStyle w:val="s0"/>
        </w:rPr>
        <w:t>Государственный орган в срок до 1 июля утверждает внесение изменений и (или) дополнений в План и направляет посредством системы электронного документооборота в экспертную организацию для ра</w:t>
      </w:r>
      <w:r>
        <w:rPr>
          <w:rStyle w:val="s0"/>
        </w:rPr>
        <w:t>змещения обновленного Плана в свободном доступе на официальном интернет-ресурсе экспертной организации.»;</w:t>
      </w:r>
    </w:p>
    <w:p w:rsidR="00000000" w:rsidRDefault="00A77278">
      <w:pPr>
        <w:pStyle w:val="pj"/>
      </w:pPr>
      <w:r>
        <w:rPr>
          <w:rStyle w:val="s0"/>
        </w:rPr>
        <w:t xml:space="preserve">дополнить </w:t>
      </w:r>
      <w:hyperlink r:id="rId11" w:anchor="sub_id=400" w:history="1">
        <w:r>
          <w:rPr>
            <w:rStyle w:val="a4"/>
          </w:rPr>
          <w:t>пунктом 4-2</w:t>
        </w:r>
      </w:hyperlink>
      <w:r>
        <w:rPr>
          <w:rStyle w:val="s0"/>
        </w:rPr>
        <w:t xml:space="preserve"> следующего содержания:</w:t>
      </w:r>
    </w:p>
    <w:p w:rsidR="00000000" w:rsidRDefault="00A77278">
      <w:pPr>
        <w:pStyle w:val="pj"/>
      </w:pPr>
      <w:r>
        <w:rPr>
          <w:rStyle w:val="s0"/>
        </w:rPr>
        <w:t>«4-2. Экспертная организ</w:t>
      </w:r>
      <w:r>
        <w:rPr>
          <w:rStyle w:val="s0"/>
        </w:rPr>
        <w:t>ация заключает договор с производителем (держателем регистрационных удостоверений лекарственных средств, уполномоченным представителем производителя медицинских изделий) или его доверенными лицами (далее - производитель) продукции, включенной в План, на пр</w:t>
      </w:r>
      <w:r>
        <w:rPr>
          <w:rStyle w:val="s0"/>
        </w:rPr>
        <w:t>оведение испытаний образцов продукции, отобранной с рынка с учетом риск-ориентированного подхода, в течение 15 рабочих дней с момента обращения производителя.</w:t>
      </w:r>
    </w:p>
    <w:p w:rsidR="00000000" w:rsidRDefault="00A77278">
      <w:pPr>
        <w:pStyle w:val="pj"/>
      </w:pPr>
      <w:r>
        <w:rPr>
          <w:rStyle w:val="s0"/>
        </w:rPr>
        <w:t>Экспертная организация в течение 10 рабочих дней со дня заключения договора на проведение испытан</w:t>
      </w:r>
      <w:r>
        <w:rPr>
          <w:rStyle w:val="s0"/>
        </w:rPr>
        <w:t>ий образцов продукции, отобранной с рынка с учетом риск-ориентированного подхода, формирует график отбора образцов продукции и направляет его на согласование производителю.</w:t>
      </w:r>
    </w:p>
    <w:p w:rsidR="00000000" w:rsidRDefault="00A77278">
      <w:pPr>
        <w:pStyle w:val="pj"/>
      </w:pPr>
      <w:r>
        <w:rPr>
          <w:rStyle w:val="s0"/>
        </w:rPr>
        <w:t>Производитель согласовывает график отбора образцов продукции в течение 30 календарн</w:t>
      </w:r>
      <w:r>
        <w:rPr>
          <w:rStyle w:val="s0"/>
        </w:rPr>
        <w:t xml:space="preserve">ых дней со дня его получения. При отсутствии согласования производителем в течение 30 календарных дней со дня получения запроса от экспертной организации, экспертная организация в течение 10 календарных дней направляет уведомление (в произвольной форме) в </w:t>
      </w:r>
      <w:r>
        <w:rPr>
          <w:rStyle w:val="s0"/>
        </w:rPr>
        <w:t>государственный орган.</w:t>
      </w:r>
    </w:p>
    <w:p w:rsidR="00000000" w:rsidRDefault="00A77278">
      <w:pPr>
        <w:pStyle w:val="pj"/>
      </w:pPr>
      <w:r>
        <w:rPr>
          <w:rStyle w:val="s0"/>
        </w:rPr>
        <w:t>Пересмотр или внесение корректировок в график отбора образцов продукции осуществляется экспертной организацией в течение 10 рабочих дней после получения письменного запроса (в произвольной форме) от производителя.»;</w:t>
      </w:r>
    </w:p>
    <w:p w:rsidR="00000000" w:rsidRDefault="00A77278">
      <w:pPr>
        <w:pStyle w:val="pj"/>
      </w:pPr>
      <w:r>
        <w:rPr>
          <w:rStyle w:val="s0"/>
        </w:rPr>
        <w:t xml:space="preserve">дополнить </w:t>
      </w:r>
      <w:hyperlink r:id="rId12" w:anchor="sub_id=400" w:history="1">
        <w:r>
          <w:rPr>
            <w:rStyle w:val="a4"/>
          </w:rPr>
          <w:t>пунктом 4-3</w:t>
        </w:r>
      </w:hyperlink>
      <w:r>
        <w:rPr>
          <w:rStyle w:val="s0"/>
        </w:rPr>
        <w:t xml:space="preserve"> следующего содержания:</w:t>
      </w:r>
    </w:p>
    <w:p w:rsidR="00000000" w:rsidRDefault="00A77278">
      <w:pPr>
        <w:pStyle w:val="pj"/>
      </w:pPr>
      <w:r>
        <w:rPr>
          <w:rStyle w:val="s0"/>
        </w:rPr>
        <w:t>«4-3. Для принятия решения о приостановлении действующих сертификатов соответствия продукции, выданных в соответствии с приказом Министра здравоохр</w:t>
      </w:r>
      <w:r>
        <w:rPr>
          <w:rStyle w:val="s0"/>
        </w:rPr>
        <w:t>анения Республики Казахстан от 20 декабря 2020 года № ҚР ДСМ-282/2020 «Об утверждении правил проведения оценки качества лекарственных средств и медицинских изделий, зарегистрированных в Республике Казахстан» (зарегистрирован в Реестре государственной регис</w:t>
      </w:r>
      <w:r>
        <w:rPr>
          <w:rStyle w:val="s0"/>
        </w:rPr>
        <w:t>трации нормативных правовых актов под № 21836), экспертная организация по итогам календарного года в срок до 15 января года следующего за отчетным периодом направляет в государственный орган информацию (в произвольной форме) о продукции:</w:t>
      </w:r>
    </w:p>
    <w:p w:rsidR="00000000" w:rsidRDefault="00A77278">
      <w:pPr>
        <w:pStyle w:val="pj"/>
      </w:pPr>
      <w:r>
        <w:rPr>
          <w:rStyle w:val="s0"/>
        </w:rPr>
        <w:t>1) включенной в пл</w:t>
      </w:r>
      <w:r>
        <w:rPr>
          <w:rStyle w:val="s0"/>
        </w:rPr>
        <w:t>ан, но непрошедшей отбор, в связи с незаключением производителем договора на проведение испытаний образцов продукции, отобранной с рынка с учетом риск-ориентированного подхода;</w:t>
      </w:r>
    </w:p>
    <w:p w:rsidR="00000000" w:rsidRDefault="00A77278">
      <w:pPr>
        <w:pStyle w:val="pj"/>
      </w:pPr>
      <w:r>
        <w:rPr>
          <w:rStyle w:val="s0"/>
        </w:rPr>
        <w:t>2) включенной в план, по которой заключен договор на проведение испытаний образ</w:t>
      </w:r>
      <w:r>
        <w:rPr>
          <w:rStyle w:val="s0"/>
        </w:rPr>
        <w:t>цов продукции, отобранной с рынка с учетом риск-ориентированного подхода, но не обеспечено проведение отбора образцов в соответствии с условиями договора.»;</w:t>
      </w:r>
    </w:p>
    <w:p w:rsidR="00000000" w:rsidRDefault="00A77278">
      <w:pPr>
        <w:pStyle w:val="pj"/>
      </w:pPr>
      <w:r>
        <w:rPr>
          <w:rStyle w:val="s0"/>
        </w:rPr>
        <w:t xml:space="preserve">подпункт 2) </w:t>
      </w:r>
      <w:hyperlink r:id="rId13" w:anchor="sub_id=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77278">
      <w:pPr>
        <w:pStyle w:val="pj"/>
      </w:pPr>
      <w:r>
        <w:rPr>
          <w:rStyle w:val="s0"/>
        </w:rPr>
        <w:t>«2) лекарственные средства и медицинские изделия по торговым наименованиям, закупленные в рамках гарантированного объема бесплатной медицинской помощи и (или) системы обязательного социального медицинского страховани</w:t>
      </w:r>
      <w:r>
        <w:rPr>
          <w:rStyle w:val="s0"/>
        </w:rPr>
        <w:t>я единым дистрибьютором по состоянию на дату формирования плана отбора, за исключением орфанных лекарственных средств, имплантируемых медицинских изделий и медицинских изделий для диагностики in vitro, а также медицинской техники;».</w:t>
      </w:r>
    </w:p>
    <w:p w:rsidR="00000000" w:rsidRDefault="00A77278">
      <w:pPr>
        <w:pStyle w:val="pj"/>
      </w:pPr>
      <w:r>
        <w:rPr>
          <w:rStyle w:val="s0"/>
        </w:rPr>
        <w:t>2. Комитету медицинског</w:t>
      </w:r>
      <w:r>
        <w:rPr>
          <w:rStyle w:val="s0"/>
        </w:rPr>
        <w:t>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77278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</w:t>
      </w:r>
      <w:r>
        <w:rPr>
          <w:rStyle w:val="s0"/>
        </w:rPr>
        <w:t>оящего приказа в Министерстве юстиции Республики Казахстан;</w:t>
      </w:r>
    </w:p>
    <w:p w:rsidR="00000000" w:rsidRDefault="00A7727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77278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A7727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77278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727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7727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727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7727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p w:rsidR="00000000" w:rsidRDefault="00A77278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278" w:rsidRDefault="00A77278" w:rsidP="00A77278">
      <w:r>
        <w:separator/>
      </w:r>
    </w:p>
  </w:endnote>
  <w:endnote w:type="continuationSeparator" w:id="0">
    <w:p w:rsidR="00A77278" w:rsidRDefault="00A77278" w:rsidP="00A7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78" w:rsidRDefault="00A7727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78" w:rsidRDefault="00A7727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78" w:rsidRDefault="00A772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278" w:rsidRDefault="00A77278" w:rsidP="00A77278">
      <w:r>
        <w:separator/>
      </w:r>
    </w:p>
  </w:footnote>
  <w:footnote w:type="continuationSeparator" w:id="0">
    <w:p w:rsidR="00A77278" w:rsidRDefault="00A77278" w:rsidP="00A77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78" w:rsidRDefault="00A772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78" w:rsidRDefault="00A77278" w:rsidP="00A772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77278" w:rsidRDefault="00A77278" w:rsidP="00A772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января 2026 года № 6 «О внесении изменений и дополнений в приказ исполняющего обязанности Министра здравоохранения Республики Казахстан от 24 декабря 2020 года № ҚР ДСМ-323/2020 «Об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подхода» (не введен в действие)</w:t>
    </w:r>
  </w:p>
  <w:p w:rsidR="00A77278" w:rsidRPr="00A77278" w:rsidRDefault="00A77278" w:rsidP="00A772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09.02.2026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78" w:rsidRDefault="00A772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77278"/>
    <w:rsid w:val="00A7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772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72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772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727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772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72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772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727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954027" TargetMode="External"/><Relationship Id="rId13" Type="http://schemas.openxmlformats.org/officeDocument/2006/relationships/hyperlink" Target="http://online.zakon.kz/Document/?doc_id=32954027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2954027" TargetMode="External"/><Relationship Id="rId12" Type="http://schemas.openxmlformats.org/officeDocument/2006/relationships/hyperlink" Target="http://online.zakon.kz/Document/?doc_id=32954027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95402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10213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2954027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954027" TargetMode="External"/><Relationship Id="rId14" Type="http://schemas.openxmlformats.org/officeDocument/2006/relationships/hyperlink" Target="http://online.zakon.kz/Document/?doc_id=3510213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1504</Words>
  <Characters>8576</Characters>
  <Application>Microsoft Office Word</Application>
  <DocSecurity>0</DocSecurity>
  <Lines>71</Lines>
  <Paragraphs>20</Paragraphs>
  <ScaleCrop>false</ScaleCrop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2026-01-30T04:32:00Z</dcterms:created>
  <dcterms:modified xsi:type="dcterms:W3CDTF">2026-01-30T04:32:00Z</dcterms:modified>
</cp:coreProperties>
</file>