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3E" w:rsidRPr="00A743CA" w:rsidRDefault="0083483E" w:rsidP="00A743CA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743CA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A743CA">
        <w:rPr>
          <w:rFonts w:ascii="Arial" w:hAnsi="Arial" w:cs="Arial"/>
          <w:b/>
          <w:sz w:val="20"/>
          <w:szCs w:val="20"/>
        </w:rPr>
        <w:t>Р</w:t>
      </w:r>
      <w:proofErr w:type="gramEnd"/>
      <w:r w:rsidRPr="00A743CA">
        <w:rPr>
          <w:rFonts w:ascii="Arial" w:hAnsi="Arial" w:cs="Arial"/>
          <w:b/>
          <w:sz w:val="20"/>
          <w:szCs w:val="20"/>
        </w:rPr>
        <w:t xml:space="preserve"> ДСМ-130 от 30 сентября 2019 года</w:t>
      </w:r>
    </w:p>
    <w:p w:rsidR="002759BB" w:rsidRDefault="0083483E" w:rsidP="00A743CA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A743CA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1 октября 2019 года № 19423</w:t>
      </w:r>
    </w:p>
    <w:p w:rsidR="0083483E" w:rsidRPr="00A743CA" w:rsidRDefault="0083483E" w:rsidP="00A743CA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743CA">
        <w:rPr>
          <w:rFonts w:ascii="Arial" w:hAnsi="Arial" w:cs="Arial"/>
          <w:b/>
          <w:sz w:val="20"/>
          <w:szCs w:val="20"/>
        </w:rPr>
        <w:t>О внесении изменений в приказ Министра здравоохранения Республики Казахстан от 31 августа 2017 года № 671 "Об установлении цен на услуги, реализуемые субъектом государственной монополии"</w:t>
      </w:r>
    </w:p>
    <w:p w:rsidR="0083483E" w:rsidRPr="00A743CA" w:rsidRDefault="0083483E" w:rsidP="00A743CA">
      <w:pPr>
        <w:pStyle w:val="a6"/>
        <w:jc w:val="both"/>
        <w:rPr>
          <w:rFonts w:ascii="Arial" w:hAnsi="Arial" w:cs="Arial"/>
          <w:sz w:val="20"/>
          <w:szCs w:val="20"/>
        </w:rPr>
      </w:pPr>
      <w:r w:rsidRPr="00A743CA">
        <w:rPr>
          <w:rFonts w:ascii="Arial" w:hAnsi="Arial" w:cs="Arial"/>
          <w:sz w:val="20"/>
          <w:szCs w:val="20"/>
        </w:rPr>
        <w:t>В соответствии с пунктом 2 статьи 63 и пунктом 2 статьи 63-1 Кодекса Республики Казахстан от 18 сентября 2009 года "О здоров</w:t>
      </w:r>
      <w:bookmarkStart w:id="0" w:name="_GoBack"/>
      <w:bookmarkEnd w:id="0"/>
      <w:r w:rsidRPr="00A743CA">
        <w:rPr>
          <w:rFonts w:ascii="Arial" w:hAnsi="Arial" w:cs="Arial"/>
          <w:sz w:val="20"/>
          <w:szCs w:val="20"/>
        </w:rPr>
        <w:t xml:space="preserve">ье народа и системе здравоохранения", </w:t>
      </w:r>
      <w:r w:rsidRPr="00A743CA">
        <w:rPr>
          <w:rFonts w:ascii="Arial" w:hAnsi="Arial" w:cs="Arial"/>
          <w:b/>
          <w:sz w:val="20"/>
          <w:szCs w:val="20"/>
        </w:rPr>
        <w:t>ПРИКАЗЫВАЮ</w:t>
      </w:r>
      <w:r w:rsidRPr="00A743CA">
        <w:rPr>
          <w:rFonts w:ascii="Arial" w:hAnsi="Arial" w:cs="Arial"/>
          <w:sz w:val="20"/>
          <w:szCs w:val="20"/>
        </w:rPr>
        <w:t>:</w:t>
      </w:r>
    </w:p>
    <w:p w:rsidR="0083483E" w:rsidRPr="00A743CA" w:rsidRDefault="0083483E" w:rsidP="00A743CA">
      <w:pPr>
        <w:pStyle w:val="a6"/>
        <w:jc w:val="both"/>
        <w:rPr>
          <w:rFonts w:ascii="Arial" w:hAnsi="Arial" w:cs="Arial"/>
          <w:sz w:val="20"/>
          <w:szCs w:val="20"/>
        </w:rPr>
      </w:pPr>
      <w:r w:rsidRPr="00A743CA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A743CA">
        <w:rPr>
          <w:rFonts w:ascii="Arial" w:hAnsi="Arial" w:cs="Arial"/>
          <w:sz w:val="20"/>
          <w:szCs w:val="20"/>
        </w:rPr>
        <w:t xml:space="preserve">Внести в </w:t>
      </w:r>
      <w:hyperlink r:id="rId6" w:anchor="z2" w:history="1">
        <w:r w:rsidRPr="00A743CA">
          <w:rPr>
            <w:rStyle w:val="a4"/>
            <w:rFonts w:ascii="Arial" w:hAnsi="Arial" w:cs="Arial"/>
            <w:sz w:val="20"/>
            <w:szCs w:val="20"/>
          </w:rPr>
          <w:t>приказ</w:t>
        </w:r>
      </w:hyperlink>
      <w:r w:rsidRPr="00A743CA">
        <w:rPr>
          <w:rFonts w:ascii="Arial" w:hAnsi="Arial" w:cs="Arial"/>
          <w:sz w:val="20"/>
          <w:szCs w:val="20"/>
        </w:rPr>
        <w:t xml:space="preserve"> Министра здравоохранения Республики Казахстан от 31 августа 2017 года № 671 "Об установлении цен на услуги, реализуемые субъектом государственной монополии" (зарегистрирован в Реестре государственной регистрации нормативных правовых актов под № 16002, опубликован 28 ноября 2017 года в Эталонном контрольном банке нормативных правовых актов Республики Казахстан в электронном виде) следующие изменения:</w:t>
      </w:r>
      <w:proofErr w:type="gramEnd"/>
    </w:p>
    <w:bookmarkStart w:id="1" w:name="z6"/>
    <w:bookmarkEnd w:id="1"/>
    <w:p w:rsidR="0083483E" w:rsidRPr="00A743CA" w:rsidRDefault="00A743CA" w:rsidP="00A743CA">
      <w:pPr>
        <w:pStyle w:val="a6"/>
        <w:jc w:val="both"/>
        <w:rPr>
          <w:rFonts w:ascii="Arial" w:hAnsi="Arial" w:cs="Arial"/>
          <w:sz w:val="20"/>
          <w:szCs w:val="20"/>
        </w:rPr>
      </w:pPr>
      <w:r w:rsidRPr="00A743CA">
        <w:rPr>
          <w:rFonts w:ascii="Arial" w:hAnsi="Arial" w:cs="Arial"/>
          <w:sz w:val="20"/>
          <w:szCs w:val="20"/>
        </w:rPr>
        <w:fldChar w:fldCharType="begin"/>
      </w:r>
      <w:r w:rsidRPr="00A743CA">
        <w:rPr>
          <w:rFonts w:ascii="Arial" w:hAnsi="Arial" w:cs="Arial"/>
          <w:sz w:val="20"/>
          <w:szCs w:val="20"/>
        </w:rPr>
        <w:instrText xml:space="preserve"> HYPERLINK "http://adilet.zan.kz/rus/docs/V1700016002" \l "z4" </w:instrText>
      </w:r>
      <w:r w:rsidRPr="00A743CA">
        <w:rPr>
          <w:rFonts w:ascii="Arial" w:hAnsi="Arial" w:cs="Arial"/>
          <w:sz w:val="20"/>
          <w:szCs w:val="20"/>
        </w:rPr>
        <w:fldChar w:fldCharType="separate"/>
      </w:r>
      <w:r w:rsidR="0083483E" w:rsidRPr="00A743CA">
        <w:rPr>
          <w:rStyle w:val="a4"/>
          <w:rFonts w:ascii="Arial" w:hAnsi="Arial" w:cs="Arial"/>
          <w:sz w:val="20"/>
          <w:szCs w:val="20"/>
        </w:rPr>
        <w:t>пункт 1</w:t>
      </w:r>
      <w:r w:rsidRPr="00A743CA">
        <w:rPr>
          <w:rFonts w:ascii="Arial" w:hAnsi="Arial" w:cs="Arial"/>
          <w:sz w:val="20"/>
          <w:szCs w:val="20"/>
        </w:rPr>
        <w:fldChar w:fldCharType="end"/>
      </w:r>
      <w:r w:rsidR="0083483E" w:rsidRPr="00A743CA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83483E" w:rsidRPr="00A743CA" w:rsidRDefault="0083483E" w:rsidP="00A743CA">
      <w:pPr>
        <w:pStyle w:val="a6"/>
        <w:jc w:val="both"/>
        <w:rPr>
          <w:rFonts w:ascii="Arial" w:hAnsi="Arial" w:cs="Arial"/>
          <w:sz w:val="20"/>
          <w:szCs w:val="20"/>
        </w:rPr>
      </w:pPr>
      <w:r w:rsidRPr="00A743CA">
        <w:rPr>
          <w:rFonts w:ascii="Arial" w:hAnsi="Arial" w:cs="Arial"/>
          <w:sz w:val="20"/>
          <w:szCs w:val="20"/>
        </w:rPr>
        <w:t>"1.Установить:</w:t>
      </w:r>
    </w:p>
    <w:p w:rsidR="0083483E" w:rsidRPr="00A743CA" w:rsidRDefault="0083483E" w:rsidP="00A743CA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A743CA">
        <w:rPr>
          <w:rFonts w:ascii="Arial" w:hAnsi="Arial" w:cs="Arial"/>
          <w:sz w:val="20"/>
          <w:szCs w:val="20"/>
        </w:rPr>
        <w:t xml:space="preserve">1) цены на услуги,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и медицинских изделий в соответствии с </w:t>
      </w:r>
      <w:hyperlink r:id="rId7" w:anchor="z7" w:history="1">
        <w:r w:rsidRPr="00A743CA">
          <w:rPr>
            <w:rStyle w:val="a4"/>
            <w:rFonts w:ascii="Arial" w:hAnsi="Arial" w:cs="Arial"/>
            <w:sz w:val="20"/>
            <w:szCs w:val="20"/>
          </w:rPr>
          <w:t>Правилами</w:t>
        </w:r>
      </w:hyperlink>
      <w:r w:rsidRPr="00A743CA">
        <w:rPr>
          <w:rFonts w:ascii="Arial" w:hAnsi="Arial" w:cs="Arial"/>
          <w:sz w:val="20"/>
          <w:szCs w:val="20"/>
        </w:rPr>
        <w:t xml:space="preserve"> регистрации и экспертизы безопасности, качества и эффективности медицинских изделий, утвержденными решением Евразийской экономической комиссией от 12 февраля 2016 года № 46 и </w:t>
      </w:r>
      <w:hyperlink r:id="rId8" w:history="1">
        <w:r w:rsidRPr="00A743CA">
          <w:rPr>
            <w:rStyle w:val="a4"/>
            <w:rFonts w:ascii="Arial" w:hAnsi="Arial" w:cs="Arial"/>
            <w:sz w:val="20"/>
            <w:szCs w:val="20"/>
          </w:rPr>
          <w:t>Правилами</w:t>
        </w:r>
      </w:hyperlink>
      <w:r w:rsidRPr="00A743CA">
        <w:rPr>
          <w:rFonts w:ascii="Arial" w:hAnsi="Arial" w:cs="Arial"/>
          <w:sz w:val="20"/>
          <w:szCs w:val="20"/>
        </w:rPr>
        <w:t xml:space="preserve"> регистрации и экспертизы лекарственных средств для медицинского применения</w:t>
      </w:r>
      <w:proofErr w:type="gramEnd"/>
      <w:r w:rsidRPr="00A743CA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A743CA">
        <w:rPr>
          <w:rFonts w:ascii="Arial" w:hAnsi="Arial" w:cs="Arial"/>
          <w:sz w:val="20"/>
          <w:szCs w:val="20"/>
        </w:rPr>
        <w:t>утвержденными</w:t>
      </w:r>
      <w:proofErr w:type="gramEnd"/>
      <w:r w:rsidRPr="00A743CA">
        <w:rPr>
          <w:rFonts w:ascii="Arial" w:hAnsi="Arial" w:cs="Arial"/>
          <w:sz w:val="20"/>
          <w:szCs w:val="20"/>
        </w:rPr>
        <w:t xml:space="preserve"> решением Евразийской экономической комиссией от 3 ноября 2016 года № 78, согласно </w:t>
      </w:r>
      <w:r w:rsidRPr="00154377">
        <w:rPr>
          <w:rFonts w:ascii="Arial" w:hAnsi="Arial" w:cs="Arial"/>
          <w:sz w:val="20"/>
          <w:szCs w:val="20"/>
        </w:rPr>
        <w:t>приложению 1</w:t>
      </w:r>
      <w:r w:rsidRPr="00A743CA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83483E" w:rsidRPr="00A743CA" w:rsidRDefault="0083483E" w:rsidP="00A743CA">
      <w:pPr>
        <w:pStyle w:val="a6"/>
        <w:jc w:val="both"/>
        <w:rPr>
          <w:rFonts w:ascii="Arial" w:hAnsi="Arial" w:cs="Arial"/>
          <w:sz w:val="20"/>
          <w:szCs w:val="20"/>
        </w:rPr>
      </w:pPr>
      <w:r w:rsidRPr="00A743CA">
        <w:rPr>
          <w:rFonts w:ascii="Arial" w:hAnsi="Arial" w:cs="Arial"/>
          <w:sz w:val="20"/>
          <w:szCs w:val="20"/>
        </w:rPr>
        <w:t xml:space="preserve">2) цены на услуги,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и медицинских изделий в соответствии с законодательством Республики Казахстан, согласно </w:t>
      </w:r>
      <w:r w:rsidRPr="00154377">
        <w:rPr>
          <w:rFonts w:ascii="Arial" w:hAnsi="Arial" w:cs="Arial"/>
          <w:sz w:val="20"/>
          <w:szCs w:val="20"/>
        </w:rPr>
        <w:t>приложению 2</w:t>
      </w:r>
      <w:r w:rsidRPr="00A743CA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83483E" w:rsidRPr="00A743CA" w:rsidRDefault="0083483E" w:rsidP="00A743CA">
      <w:pPr>
        <w:pStyle w:val="a6"/>
        <w:jc w:val="both"/>
        <w:rPr>
          <w:rFonts w:ascii="Arial" w:hAnsi="Arial" w:cs="Arial"/>
          <w:sz w:val="20"/>
          <w:szCs w:val="20"/>
        </w:rPr>
      </w:pPr>
      <w:r w:rsidRPr="00A743CA">
        <w:rPr>
          <w:rFonts w:ascii="Arial" w:hAnsi="Arial" w:cs="Arial"/>
          <w:sz w:val="20"/>
          <w:szCs w:val="20"/>
        </w:rPr>
        <w:t xml:space="preserve">3) цены на услуги, реализуемые субъектом государственной монополии по проведению оценки безопасности и качества лекарственных средств и медицинских изделий, зарегистрированных в Республике Казахстан, согласно </w:t>
      </w:r>
      <w:r w:rsidRPr="00154377">
        <w:rPr>
          <w:rFonts w:ascii="Arial" w:hAnsi="Arial" w:cs="Arial"/>
          <w:sz w:val="20"/>
          <w:szCs w:val="20"/>
        </w:rPr>
        <w:t>приложению 3</w:t>
      </w:r>
      <w:r w:rsidRPr="00A743CA">
        <w:rPr>
          <w:rFonts w:ascii="Arial" w:hAnsi="Arial" w:cs="Arial"/>
          <w:sz w:val="20"/>
          <w:szCs w:val="20"/>
        </w:rPr>
        <w:t xml:space="preserve"> к настоящему приказу</w:t>
      </w:r>
      <w:proofErr w:type="gramStart"/>
      <w:r w:rsidRPr="00A743CA">
        <w:rPr>
          <w:rFonts w:ascii="Arial" w:hAnsi="Arial" w:cs="Arial"/>
          <w:sz w:val="20"/>
          <w:szCs w:val="20"/>
        </w:rPr>
        <w:t>.";</w:t>
      </w:r>
      <w:proofErr w:type="gramEnd"/>
    </w:p>
    <w:p w:rsidR="0083483E" w:rsidRPr="00A743CA" w:rsidRDefault="0083483E" w:rsidP="00A743CA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2" w:name="z11"/>
      <w:bookmarkEnd w:id="2"/>
      <w:proofErr w:type="gramStart"/>
      <w:r w:rsidRPr="00154377">
        <w:rPr>
          <w:rFonts w:ascii="Arial" w:hAnsi="Arial" w:cs="Arial"/>
          <w:sz w:val="20"/>
          <w:szCs w:val="20"/>
        </w:rPr>
        <w:t>Цены</w:t>
      </w:r>
      <w:r w:rsidRPr="00A743CA">
        <w:rPr>
          <w:rFonts w:ascii="Arial" w:hAnsi="Arial" w:cs="Arial"/>
          <w:sz w:val="20"/>
          <w:szCs w:val="20"/>
        </w:rPr>
        <w:t xml:space="preserve"> на услуги,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средств, медицинских изделий (изделий медицинского назначения и медицинской техники) в соответствии с Едиными правилами Евразийского экономического союза, принятыми решениями Евразийской экономической комиссии от 12 февраля 2016 года № 46 и от 3 ноября 2016 года № 78, утвержденные указанным приказом, изложить</w:t>
      </w:r>
      <w:proofErr w:type="gramEnd"/>
      <w:r w:rsidRPr="00A743CA">
        <w:rPr>
          <w:rFonts w:ascii="Arial" w:hAnsi="Arial" w:cs="Arial"/>
          <w:sz w:val="20"/>
          <w:szCs w:val="20"/>
        </w:rPr>
        <w:t xml:space="preserve"> в новой редакции, согласно </w:t>
      </w:r>
      <w:r w:rsidRPr="00154377">
        <w:rPr>
          <w:rFonts w:ascii="Arial" w:hAnsi="Arial" w:cs="Arial"/>
          <w:sz w:val="20"/>
          <w:szCs w:val="20"/>
        </w:rPr>
        <w:t>приложению 1</w:t>
      </w:r>
      <w:r w:rsidRPr="00A743CA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83483E" w:rsidRPr="00A743CA" w:rsidRDefault="0083483E" w:rsidP="00A743CA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3" w:name="z12"/>
      <w:bookmarkEnd w:id="3"/>
      <w:proofErr w:type="gramStart"/>
      <w:r w:rsidRPr="00154377">
        <w:rPr>
          <w:rFonts w:ascii="Arial" w:hAnsi="Arial" w:cs="Arial"/>
          <w:sz w:val="20"/>
          <w:szCs w:val="20"/>
        </w:rPr>
        <w:t>Цены</w:t>
      </w:r>
      <w:r w:rsidRPr="00A743CA">
        <w:rPr>
          <w:rFonts w:ascii="Arial" w:hAnsi="Arial" w:cs="Arial"/>
          <w:sz w:val="20"/>
          <w:szCs w:val="20"/>
        </w:rPr>
        <w:t xml:space="preserve"> на услуги,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и медицинских изделий в соответствии с законодательством Республики Казахстан, утвержденные указанным приказом, изложить в новой редакции, согласно </w:t>
      </w:r>
      <w:r w:rsidRPr="00154377">
        <w:rPr>
          <w:rFonts w:ascii="Arial" w:hAnsi="Arial" w:cs="Arial"/>
          <w:sz w:val="20"/>
          <w:szCs w:val="20"/>
        </w:rPr>
        <w:t>приложению 2</w:t>
      </w:r>
      <w:r w:rsidRPr="00A743CA">
        <w:rPr>
          <w:rFonts w:ascii="Arial" w:hAnsi="Arial" w:cs="Arial"/>
          <w:sz w:val="20"/>
          <w:szCs w:val="20"/>
        </w:rPr>
        <w:t xml:space="preserve"> к настоящему приказу;</w:t>
      </w:r>
      <w:proofErr w:type="gramEnd"/>
    </w:p>
    <w:p w:rsidR="0083483E" w:rsidRPr="00A743CA" w:rsidRDefault="0083483E" w:rsidP="00A743CA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4" w:name="z13"/>
      <w:bookmarkEnd w:id="4"/>
      <w:r w:rsidRPr="00154377">
        <w:rPr>
          <w:rFonts w:ascii="Arial" w:hAnsi="Arial" w:cs="Arial"/>
          <w:sz w:val="20"/>
          <w:szCs w:val="20"/>
        </w:rPr>
        <w:t>Цены</w:t>
      </w:r>
      <w:r w:rsidRPr="00A743CA">
        <w:rPr>
          <w:rFonts w:ascii="Arial" w:hAnsi="Arial" w:cs="Arial"/>
          <w:sz w:val="20"/>
          <w:szCs w:val="20"/>
        </w:rPr>
        <w:t xml:space="preserve"> на услуги, реализуемые субъектом государственной монополии по проведению оценки безопасности и качества лекарственных средств и медицинских </w:t>
      </w:r>
      <w:proofErr w:type="gramStart"/>
      <w:r w:rsidRPr="00A743CA">
        <w:rPr>
          <w:rFonts w:ascii="Arial" w:hAnsi="Arial" w:cs="Arial"/>
          <w:sz w:val="20"/>
          <w:szCs w:val="20"/>
        </w:rPr>
        <w:t>изделий</w:t>
      </w:r>
      <w:proofErr w:type="gramEnd"/>
      <w:r w:rsidRPr="00A743CA">
        <w:rPr>
          <w:rFonts w:ascii="Arial" w:hAnsi="Arial" w:cs="Arial"/>
          <w:sz w:val="20"/>
          <w:szCs w:val="20"/>
        </w:rPr>
        <w:t xml:space="preserve"> зарегистрированных в Республике Казахстан, утвержденные указанным приказом, изложить в новой редакции, согласно </w:t>
      </w:r>
      <w:r w:rsidRPr="00154377">
        <w:rPr>
          <w:rFonts w:ascii="Arial" w:hAnsi="Arial" w:cs="Arial"/>
          <w:sz w:val="20"/>
          <w:szCs w:val="20"/>
        </w:rPr>
        <w:t>приложению 3</w:t>
      </w:r>
      <w:r w:rsidRPr="00A743CA">
        <w:rPr>
          <w:rFonts w:ascii="Arial" w:hAnsi="Arial" w:cs="Arial"/>
          <w:sz w:val="20"/>
          <w:szCs w:val="20"/>
        </w:rPr>
        <w:t xml:space="preserve"> к настоящему приказу.</w:t>
      </w:r>
    </w:p>
    <w:p w:rsidR="0083483E" w:rsidRPr="00A743CA" w:rsidRDefault="0083483E" w:rsidP="00A743CA">
      <w:pPr>
        <w:pStyle w:val="a6"/>
        <w:jc w:val="both"/>
        <w:rPr>
          <w:rFonts w:ascii="Arial" w:hAnsi="Arial" w:cs="Arial"/>
          <w:sz w:val="20"/>
          <w:szCs w:val="20"/>
        </w:rPr>
      </w:pPr>
      <w:r w:rsidRPr="00A743CA">
        <w:rPr>
          <w:rFonts w:ascii="Arial" w:hAnsi="Arial" w:cs="Arial"/>
          <w:sz w:val="20"/>
          <w:szCs w:val="20"/>
        </w:rPr>
        <w:t>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83483E" w:rsidRPr="00A743CA" w:rsidRDefault="0083483E" w:rsidP="00A743CA">
      <w:pPr>
        <w:pStyle w:val="a6"/>
        <w:jc w:val="both"/>
        <w:rPr>
          <w:rFonts w:ascii="Arial" w:hAnsi="Arial" w:cs="Arial"/>
          <w:sz w:val="20"/>
          <w:szCs w:val="20"/>
        </w:rPr>
      </w:pPr>
      <w:r w:rsidRPr="00A743CA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83483E" w:rsidRPr="00A743CA" w:rsidRDefault="0083483E" w:rsidP="00A743CA">
      <w:pPr>
        <w:pStyle w:val="a6"/>
        <w:jc w:val="both"/>
        <w:rPr>
          <w:rFonts w:ascii="Arial" w:hAnsi="Arial" w:cs="Arial"/>
          <w:sz w:val="20"/>
          <w:szCs w:val="20"/>
        </w:rPr>
      </w:pPr>
      <w:r w:rsidRPr="00A743CA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A743CA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A743CA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83483E" w:rsidRPr="00A743CA" w:rsidRDefault="0083483E" w:rsidP="00A743CA">
      <w:pPr>
        <w:pStyle w:val="a6"/>
        <w:jc w:val="both"/>
        <w:rPr>
          <w:rFonts w:ascii="Arial" w:hAnsi="Arial" w:cs="Arial"/>
          <w:sz w:val="20"/>
          <w:szCs w:val="20"/>
        </w:rPr>
      </w:pPr>
      <w:r w:rsidRPr="00A743CA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83483E" w:rsidRPr="00A743CA" w:rsidRDefault="0083483E" w:rsidP="00A743CA">
      <w:pPr>
        <w:pStyle w:val="a6"/>
        <w:jc w:val="both"/>
        <w:rPr>
          <w:rFonts w:ascii="Arial" w:hAnsi="Arial" w:cs="Arial"/>
          <w:sz w:val="20"/>
          <w:szCs w:val="20"/>
        </w:rPr>
      </w:pPr>
      <w:r w:rsidRPr="00A743CA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</w:t>
      </w:r>
      <w:proofErr w:type="gramStart"/>
      <w:r w:rsidRPr="00A743CA">
        <w:rPr>
          <w:rFonts w:ascii="Arial" w:hAnsi="Arial" w:cs="Arial"/>
          <w:sz w:val="20"/>
          <w:szCs w:val="20"/>
        </w:rPr>
        <w:t>на</w:t>
      </w:r>
      <w:proofErr w:type="gramEnd"/>
      <w:r w:rsidRPr="00A743C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743CA">
        <w:rPr>
          <w:rFonts w:ascii="Arial" w:hAnsi="Arial" w:cs="Arial"/>
          <w:sz w:val="20"/>
          <w:szCs w:val="20"/>
        </w:rPr>
        <w:t>курирующего</w:t>
      </w:r>
      <w:proofErr w:type="gramEnd"/>
      <w:r w:rsidRPr="00A743CA">
        <w:rPr>
          <w:rFonts w:ascii="Arial" w:hAnsi="Arial" w:cs="Arial"/>
          <w:sz w:val="20"/>
          <w:szCs w:val="20"/>
        </w:rPr>
        <w:t xml:space="preserve"> вице-министра здравоохранения Республики Казахстан.</w:t>
      </w:r>
    </w:p>
    <w:p w:rsidR="0083483E" w:rsidRPr="00A743CA" w:rsidRDefault="0083483E" w:rsidP="00A743CA">
      <w:pPr>
        <w:pStyle w:val="a6"/>
        <w:jc w:val="both"/>
        <w:rPr>
          <w:rFonts w:ascii="Arial" w:hAnsi="Arial" w:cs="Arial"/>
          <w:sz w:val="20"/>
          <w:szCs w:val="20"/>
        </w:rPr>
      </w:pPr>
      <w:r w:rsidRPr="00A743CA">
        <w:rPr>
          <w:rFonts w:ascii="Arial" w:hAnsi="Arial" w:cs="Arial"/>
          <w:sz w:val="20"/>
          <w:szCs w:val="20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5"/>
        <w:gridCol w:w="3175"/>
      </w:tblGrid>
      <w:tr w:rsidR="0083483E" w:rsidRPr="00A743CA" w:rsidTr="0083483E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83483E" w:rsidRPr="00A743CA" w:rsidRDefault="0083483E" w:rsidP="00A743CA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5" w:name="z20"/>
            <w:bookmarkEnd w:id="5"/>
            <w:r w:rsidRPr="00A743CA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 xml:space="preserve">Министр </w:t>
            </w:r>
          </w:p>
        </w:tc>
        <w:tc>
          <w:tcPr>
            <w:tcW w:w="3225" w:type="dxa"/>
            <w:vAlign w:val="center"/>
            <w:hideMark/>
          </w:tcPr>
          <w:p w:rsidR="0083483E" w:rsidRPr="00A743CA" w:rsidRDefault="0083483E" w:rsidP="00A743CA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743C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Е. </w:t>
            </w:r>
            <w:proofErr w:type="spellStart"/>
            <w:r w:rsidRPr="00A743CA">
              <w:rPr>
                <w:rFonts w:ascii="Arial" w:hAnsi="Arial" w:cs="Arial"/>
                <w:b/>
                <w:i/>
                <w:sz w:val="20"/>
                <w:szCs w:val="20"/>
              </w:rPr>
              <w:t>Биртанов</w:t>
            </w:r>
            <w:proofErr w:type="spellEnd"/>
            <w:r w:rsidRPr="00A743C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83483E" w:rsidRPr="0083483E" w:rsidRDefault="0083483E" w:rsidP="008348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3483E" w:rsidRPr="0083483E" w:rsidTr="0083483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21"/>
            <w:bookmarkEnd w:id="6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30 сентября 2019 года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ДСМ-130</w:t>
            </w:r>
          </w:p>
        </w:tc>
      </w:tr>
      <w:tr w:rsidR="0083483E" w:rsidRPr="0083483E" w:rsidTr="0083483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22"/>
            <w:bookmarkEnd w:id="7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31 августа 2017 года № 671</w:t>
            </w:r>
          </w:p>
        </w:tc>
      </w:tr>
    </w:tbl>
    <w:p w:rsidR="0083483E" w:rsidRPr="0083483E" w:rsidRDefault="0083483E" w:rsidP="001543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834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Цены на услуги,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и медицинских изделий в соответствии с Правилами регистрации и экспертизы безопасности, качества и эффективности медицинских изделий, утвержденными решением Евразийской экономической комиссией от 12 февраля 2016 года № 46 и Правилами регистрации и экспертизы лекарственных средств для медицинского применения, утвержденными</w:t>
      </w:r>
      <w:proofErr w:type="gramEnd"/>
      <w:r w:rsidRPr="00834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решением Евразийской экономической комиссией от 3 ноября 2016 года № 78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"/>
        <w:gridCol w:w="4329"/>
        <w:gridCol w:w="1875"/>
        <w:gridCol w:w="2486"/>
      </w:tblGrid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 работ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Цена в тенге без налога на добавленную стоимость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proofErr w:type="gramStart"/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Экспертиза при государственной регистрации, перерегистрации и внесении изменений в регистрационное досье лекарственных средств, медицинских изделий, в соответствии с Правилами регистрации и экспертизы безопасности, качества и эффективности медицинских изделий, утвержденными решением Евразийской экономической комиссией от 12 февраля 2016 года № 46 и Правилами регистрации и экспертизы лекарственных средств для медицинского применения, утвержденными решением Евразийской экономической комиссией от 3 ноября 2016 года № 78</w:t>
            </w:r>
            <w:proofErr w:type="gramEnd"/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(в качестве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референтного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государства и государства-признания)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1.1. Экспертиза при регистрации лекарственных средств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 однокомпонентный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1 579 541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1 465 769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Оригинальный многокомпонентный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лекарственный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1 702 488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1 394 870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 биологический однокомпонентный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1 671 615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1 573 052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 биологический многокомпонентный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1 772 301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1 676 228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Воспроизведенный однокомпонентный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1 344 801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1 221 583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Воспроизведенный многокомпонентный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1 652 951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1 419 127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Биоаналогичный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однокомпонентный лекарственный препарат (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1 552 514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1 466 365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Биоаналогичный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многокомпонентный лекарственный препарат (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1 617 683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1 545 254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Гибридный однокомпонентный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1 302 132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1 173 672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Гибридный многокомпонентный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1 675 144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1 420 957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Радиофармацевтический лекарственный препарат -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1 260 737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Радиофармацевтический лекарственный препарат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1 123 568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Гомеопатический лекарственный препарат - базовая ставка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679 680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631 674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Растительный лекарственный препарат -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базовая ставка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лекарственный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863 314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788 373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Лекарственное растительное сырье – базовая ставка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827 694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1.2. Экспертиза при перерегистрации лекарственных средств (подтверждение регистрации, приведение регистрационного досье в соответствие с требованиями международных договоров и актов, составляющих право Евразийского экономического союза)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 однокомпонентный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693 346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661 808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 многокомпонентный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757 022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725 302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 биологический однокомпонентный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734 662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702 750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 биологический многокомпонентный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917 840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901 505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Воспроизведенный однокомпонентный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599 349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562 746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Воспроизведенный многокомпонентный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801 307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786 234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Биоаналогичный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однокомпонентный лекарственный препарат (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855 233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837 730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Биоаналогичный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многокомпонентный лекарственный препарат (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877 224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787 263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Гибридный однокомпонентный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788 169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733 099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Гибридный многокомпонентный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801 745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782 636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Радиофармацевтический лекарственный препарат –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794 009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Радиофармацевтический лекарственный препарат –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749 692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Гомеопатический лекарственный препарат - базовая ставка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581 161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555 351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лекарственный препарат - базовая ставка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630 238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579 441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Лекарственное растительное сырье </w:t>
            </w:r>
            <w:proofErr w:type="gram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  <w:proofErr w:type="gram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азовая ставка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626 767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1.3. Экспертиза при внесении изменений в регистрационное досье лекарственных средств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при внесении изменений в регистрационное досье лекарственных средств, без аналитической экспертизы Типа 1А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126  954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при внесении изменений в регистрационное досье лекарственных средств с аналитической экспертизой Типа 1Б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976 841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при внесении изменений в регистрационное досье лекарственных средств, без аналитической экспертизы Типа 1Б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510 910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Экспертиза при внесении изменений в регистрационное досье лекарственных средств с аналитической экспертизой Типа II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1 135 006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при внесении изменений в регистрационное досье лекарственных средств, без аналитической экспертизы Типа II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651 539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1.4. Экспертиза при регистрации (перерегистрации) медицинских изделий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1 - </w:t>
            </w:r>
            <w:proofErr w:type="gram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308 335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2А - базовая ставка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355 360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2Б - базовая ставка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396 928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3 - базовая ставка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457 219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1.5. </w:t>
            </w:r>
            <w:proofErr w:type="gramStart"/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Лабораторные испытания (аналитическая экспертиза) при регистрации / перерегистрации медицинских изделий в соответствии с Правилами регистрации и экспертизы безопасности, качества и эффективности медицинских изделий, утвержденными решением Евразийской экономической комиссией от 12 февраля 2016 года № 46 и Правилами регистрации и экспертизы лекарственных средств для медицинского применения, утвержденными решением Евразийской экономической комиссией от 3 ноября 2016 года № 78</w:t>
            </w:r>
            <w:proofErr w:type="gramEnd"/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1 - </w:t>
            </w:r>
            <w:proofErr w:type="gram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264 213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модификации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193 211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2А - базовая ставка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371 027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модификации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213 716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2Б - базовая ставка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405 693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модификации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252 320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3 - базовая ставка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519 780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модификации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281 521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1.6. Экспертиза при внесении изменений в регистрационное досье медицинских изделий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при внесении изменений в регистрационное досье медицинского изделия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346 083</w:t>
            </w:r>
          </w:p>
        </w:tc>
      </w:tr>
    </w:tbl>
    <w:p w:rsidR="0083483E" w:rsidRPr="0083483E" w:rsidRDefault="0083483E" w:rsidP="008348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3483E" w:rsidRPr="0083483E" w:rsidTr="0083483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z24"/>
            <w:bookmarkEnd w:id="8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30 сентября 2019 года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ДСМ-130</w:t>
            </w:r>
          </w:p>
        </w:tc>
      </w:tr>
      <w:tr w:rsidR="0083483E" w:rsidRPr="0083483E" w:rsidTr="0083483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z25"/>
            <w:bookmarkEnd w:id="9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31 августа 2017 года № 671</w:t>
            </w:r>
          </w:p>
        </w:tc>
      </w:tr>
    </w:tbl>
    <w:p w:rsidR="0083483E" w:rsidRPr="0083483E" w:rsidRDefault="0083483E" w:rsidP="001543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34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Цены на услуги,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и медицинских изделий в соответствии с законодательством Республики Казахстан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"/>
        <w:gridCol w:w="4512"/>
        <w:gridCol w:w="1801"/>
        <w:gridCol w:w="2397"/>
      </w:tblGrid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 работ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Цена в тенге без налога на добавленную </w:t>
            </w: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стоимость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 Экспертиза при государственной регистрации, перерегистрации и внесении изменений в регистрационное досье лекарственных средств и медицинских изделий, ввозимых в Республику Казахстан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1.1. Экспертиза при государственной регистрации лекарственных средств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1 401 552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1 121 196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29 632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Многокомпонентный лекарственный препарат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1 350 891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1 095 386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748 079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590 192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14 840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Однокомпонентный лекарственный препарат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711 181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571 600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многокомпонентный иммунобиологический препарат,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1 648 097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1 272 695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30 039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многокомпонентный иммунобиологический препарат,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1 567 382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1 231 160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однокомпонентный иммунобиологический препарат,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1 234 878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993 047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15 208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однокомпонентный иммунобиологический препарат,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1 161 950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956 600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Гомеопатическое средство и лекарственное средство растительного происхождения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323 762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275 088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Гомеопатическое средство и лекарственное средство растительного происхождения –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301 307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–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264 397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Субстанции, произведенные не в условиях GMP (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джиэмпи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)*, Премиксы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субстанция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396 031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Лекарственное растительное сырье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315 510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Парафармацевтики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183 795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1.2. Экспертиза при государственной перерегистрации лекарственных средств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1 266 959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929 580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19 263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Многокомпонентный лекарственный препарат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1 233 180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912 352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555 610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444 248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9 897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Однокомпонентный лекарственный препарат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531 014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дозы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лекарственная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431 855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многокомпонентный иммунобиологический препарат,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1 224 339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1 062 538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20 024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многокомпонентный иммунобиологический препарат,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1 170 527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1 034 858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однокомпонентный иммунобиологический препарат,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1 003 929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882 980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10 145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однокомпонентный иммунобиологический препарат,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955 316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858 684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Гомеопатическое средство и лекарственное средство растительного происхождения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269 257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223 595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Гомеопатическое средство и лекарственное средство растительного происхождения –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254 272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–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216 457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Субстанции, произведенные не в условиях GMP (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джиэмпи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Премиксы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субстанция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353 189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Лекарственное растительное сырье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239 933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Парафармацевтики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154 343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1.3. Экспертиза при внесении изменений в регистрационное досье лекарственных средств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Экспертные работы при внесении изменений в регистрационное досье, с аналитической экспертизой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194 128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Экспертные работы при внесении изменений в регистрационное досье, без аналитической экспертизы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111 220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1.4. Экспертные работы при регистрации (перерегистрации) медицинских изделий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Брекет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-системы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6 028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брекет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-системы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6 028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Гемоконтейнеры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" w:name="z28"/>
            <w:bookmarkEnd w:id="10"/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гемофильтры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" w:name="z29"/>
            <w:bookmarkEnd w:id="11"/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лейкофильтры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гемоконцентраторы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408 601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гемоконтейнеров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" w:name="z31"/>
            <w:bookmarkEnd w:id="12"/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гемофильтров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" w:name="z32"/>
            <w:bookmarkEnd w:id="13"/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лейкофильтров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гемоконцентраторов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188 330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Иглы медицинские (за исключением </w:t>
            </w:r>
            <w:proofErr w:type="gram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хирургических</w:t>
            </w:r>
            <w:proofErr w:type="gram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135 578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игл медицинских (за исключением хирургических)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5 998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 для стоматологии (за исключением </w:t>
            </w:r>
            <w:proofErr w:type="gram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имплантируемых</w:t>
            </w:r>
            <w:proofErr w:type="gram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48 905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изделий для стоматологии (за исключением имплантируемых)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25 672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изделия, предназначенные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270 306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изделий, предназначенных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45 964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протезно-ортопедические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43 770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изделий протезно-ортопедических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11 962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Изделия, используемые для трансфузий, перфузий и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сосудистые катетеры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257 174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изделий, </w:t>
            </w:r>
            <w:proofErr w:type="gram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</w:t>
            </w:r>
            <w:proofErr w:type="gram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трансфузий, перфузий и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сосудистых катетеров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33 804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в виде растворов, капель, спреев, гелей, мазей, таблеток, кремов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303 448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в виде растворов, капель, спреев, гелей, мазей, таблеток, кремов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114 194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 для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)** диагностики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97 123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для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83 121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 для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до 10 наименований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56 027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для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до 10 наименований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50 127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 для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от 11 до 20 наименований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98 803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для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от 11 до 20 наименований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90 934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 для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свыше 20 наименований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154 012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для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свыше 20 наименований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131 365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для контроля рождаемости и защиты от инфекций, передающихся половым путем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107 899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для контроля рождаемости и защиты от инфекций, передающихся половым путем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16 361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для службы экстракорпорального оплодотворения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213 829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для службы экстракорпорального оплодотворения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34 482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 санитарно-гигиенического назначения многоразового пользования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67 041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изделий санитарно-гигиенического назначения многоразового пользования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36 416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санитарно-гигиенического назначения одноразового пользования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99 503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санитарно-гигиенического назначения одноразового пользования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35 264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специального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426 040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изделия, применяемые для функциональной диагностики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8 465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изделий, применяемых для функциональной диагностики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5 745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Имплантируемые изделия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421 975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имплантируемых изделий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95 571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Катетеры специального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128 567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катетеров специального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25 705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(до 50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158 557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(до 50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22 097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(от 101 до 500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236 429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(от 101 до 500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47 458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(от 501 до 1000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303 689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(от 501 до 1000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82 062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(от 51 до 100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207 990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(от 51 до 100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43 302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(свыше 1000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372 479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(свыше 1000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132 763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Линзы контактные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150 300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линз контактных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5 608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Линзы очковые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7 720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линз очковых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4 991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инструменты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82 822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инструментов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3 821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белье, средства защиты кожных покровов и слизистых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86 898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медицинского белья, средств защиты кожных покровов и слизистых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37 044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белье, средства защиты кожных покровов и слизистых, комплекты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98 696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медицинского белья, средств защиты кожных покровов и слизистых, комплектов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64 248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стоматологических материалов (до 10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44 325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наборов стоматологических материалов (до 10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20 484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стоматологических материалов (свыше 10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59 587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наборов стоматологических материалов (свыше 10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28 003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Перевязочные материалы на натуральной основе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115 659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перевязочных материалов на натуральной основе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39 559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Перевязочные материалы на полимерной основе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85 907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перевязочных материалов на полимерной основе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11 503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Перевязочные материалы с добавлением лекарственных средств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172 764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перевязочных материалов с добавлением лекарственных средств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83 995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Пластыри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79 631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пластырей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10 783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Пластыри с лекарственными средствами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117 631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пластырей с лекарственными средствами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60 387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Повязки фиксирующие, в том числе контурные и эластичные, жгуты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42 586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повязок фиксирующих, в том числе контурных и эластичных, жгутов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23 309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Расходные материалы для забора проб крови, мочи, стула,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163 349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расходных материалов для забора проб крови, мочи, стула,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94 381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Стоматологические материалы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50 788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стоматологических материалов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21 368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Шовный материал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235 709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шовного материала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34 190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Шприцы медицинские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100 473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шприцов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20 744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1.5. Экспертиза при внесении изменений (1 типа) в регистрационное досье медицинских изделий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(1 типа) в регистрационное досье медицинских изделий, без аналитической экспертизы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62 009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при внесении изменений (1 типа) в регистрационное досье медицинских изделий, без аналитической экспертизы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62 009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(1 типа) в регистрационное досье медицинских изделий, с аналитической экспертизы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132 400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при внесении изменений (1 типа) в регистрационное досье медицинских изделий, с аналитической экспертизы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97 436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1.6. Экспертные работы при регистрации и перерегистрации медицинских изделий (медицинской техники)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изделие (Медицинская техника) - класс безопасности 1 и 2а - регистрация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140 864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Перерегистрация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70 497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изделие (Медицинская техника) - класс безопасности 2 б и 3 – регистрация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343 850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Перерегистрация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172 283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комплексы - регистрация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515 789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Перерегистрация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257 807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1.7. Экспертные работы при внесении изменений (1 типа) в регистрационное досье медицинского изделия (медицинской техники)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(1 типа) в регистрационное досье медицинского изделия (медицинской техники), без аналитической экспертизы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62 009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2. Экспертиза при государственной регистрации, перерегистрации и внесении изменений в регистрационное досье лекарственных средств и медицинских изделий для отечественных производителей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2.1. Экспертиза при регистрации лекарственных средств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235 574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154 818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5 738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Многокомпонентный лекарственный препарат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235 574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–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154 818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190 956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117 038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3 468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Однокомпонентный лекарственный препарат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190 956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117 038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многокомпонентный иммунобиологический препарат,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199 400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121 520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5 738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многокомпонентный иммунобиологический препарат,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199 400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121 520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однокомпонентный иммунобиологический препарат,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199 400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121 520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3 468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однокомпонентный иммунобиологический препарат,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199 400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–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121 520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Гомеопатическое средство и лекарственное средство растительного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происхождения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лекарственный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179 756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126 046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Гомеопатическое средство и лекарственное средство растительного происхождения –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179 756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–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126 046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Субстанции, произведенные не в условиях (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джиэмпи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премиксы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субстанция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126 014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Лекарственное растительное сырье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36 102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Парафармацевтики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215 550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2.2. Экспертиза при государственной перерегистрации лекарственных средств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209 692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138 644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2 546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Многокомпонентный лекарственный препарат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209 692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138 644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172 654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114 326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2 924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Однокомпонентный лекарственный препарат –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172 654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114 326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многокомпонентный иммунобиологический препарат,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181 862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116 074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2 546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многокомпонентный иммунобиологический препарат,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181 862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–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116 074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однокомпонентный иммунобиологический препарат,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181 862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116 074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2 924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однокомпонентный иммунобиологический препарат,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181 862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116 074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Гомеопатическое средство и лекарственное средство растительного происхождения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174 618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123 866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Гомеопатическое средство и лекарственное средство растительного происхождения –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174 618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–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123 866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Субстанции, произведенные не в условиях GMP(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джиэмпи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Премиксы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субстанция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123 776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Лекарственное растительное сырье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26 200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Парафармацевтики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195 016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2.3. Экспертиза при внесении изменений (1 типа) в регистрационное досье лекарственных средств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при внесении изменений (1 типа) в регистрационное досье, с аналитической экспертизой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32 748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при внесении изменений (1 типа) в регистрационное досье, без аналитической экспертизы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32 748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2.4. Экспертиза при регистрации медицинских изделий***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Брекет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-системы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брекет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-систем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6 665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Гемоконтейнеры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гемофильтры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лейкофильтры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гемоконцентраторы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190 314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гемоконтейнеров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гемофильтров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лейкофильтров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Гемоконцентраторов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190 314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Иглы медицинские (за исключением </w:t>
            </w:r>
            <w:proofErr w:type="gram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хирургических</w:t>
            </w:r>
            <w:proofErr w:type="gram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игл медицинских (за исключением хирургических)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6 608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 для стоматологии (за исключением </w:t>
            </w:r>
            <w:proofErr w:type="gram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имплантируемых</w:t>
            </w:r>
            <w:proofErr w:type="gram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39 956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изделий для стоматологии (за исключением имплантируемых)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28 383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изделия, предназначенные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79 994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изделий, предназначенных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50 781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протезно-ортопедические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69 166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изделий протезно-ортопедических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13 227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Изделия, используемые для трансфузий, перфузий и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сосудистые катетеры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79 994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изделий, используемых для трансфузий, перфузий и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сосудистых катетеры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37 355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в виде растворов, капель, спреев, гелей, мазей, таблеток, кремов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190 956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в виде растворов, капель, спреев, гелей, мазей, таблеток, кремов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124 526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 для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70 546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для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70 546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 для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до 10 наименований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70 546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для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набора до 10 наименований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55 081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 для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диагностики, набор от 11 до 20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наименований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70 546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для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набора от 11 до 20 наименований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70 546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 для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свыше 20 наименований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70 546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для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набора свыше 20 наименований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70 546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для контроля рождаемости и защиты от инфекций, передающихся половым путем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79 994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для контроля рождаемости и защиты от инфекций, передающихся половым путем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18 073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для службы экстракорпорального оплодотворения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79 994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для службы экстракорпорального оплодотворения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38 094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санитарно-гигиенического назначения многоразового пользования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33 270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санитарно-гигиенического назначения многоразового пользования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33 270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санитарн</w:t>
            </w:r>
            <w:proofErr w:type="gram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гигиенического назначения одноразового пользования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33 270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санитарн</w:t>
            </w:r>
            <w:proofErr w:type="gram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гигиенического назначения одноразового пользования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33 270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специального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55 594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специального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8 851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изделия, применяемые для функциональной диагностики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9 360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изделий, применяемых для функциональной диагностики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6 352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Имплантируемые изделия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69 166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имплантируемых изделий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69 166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Катетеры специального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55 594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катетеров специального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назначения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28 408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(до 50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190 314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(до 50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24 425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(от 101 до 500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190 314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(от 101 до 500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52 464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(от 501 до 1000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190 314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(от 501 до 1000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90 724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(от 51 до 100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190 314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(от 51 до 100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47 870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(свыше 1000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190 314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(свыше 1000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146 774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Линзы контактные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95 642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линз контактных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6 200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Линзы очковые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95 642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линз очковых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5 518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инструменты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инструментов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4 223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белье, средства защиты кожных покровов и слизистых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79 994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медицинского белья, средств защиты кожных покровов и слизистых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40 945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белье, средства защиты кожных покровов и слизистых, комплекты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79 994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медицинского белья, средств защиты кожных покровов и слизистых, комплектов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71 024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Наборы стоматологических материалов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(до 10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наборов стоматологических материалов (до 10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22 642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стоматологических материалов (свыше 10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наборов стоматологических материалов (свыше 10 составляющих)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30 955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Перевязочные материалы на натуральной основе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перевязочных материалов на натуральной основе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Перевязочные материалы на полимерной основе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перевязочных материалов на полимерной основе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12 748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Перевязочные материалы с добавлением лекарственных средств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39 956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перевязочных материалов с добавлением лекарственных средств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Пластыри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39 956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пластырей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11 922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Пластыри с лекарственными средствами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пластырей с лекарственными средствами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Повязки фиксирующие, в том числе контурные и эластичные, жгуты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39 956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повязок фиксирующих, в том числе контурных и эластичных жгутов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25 771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Расходные материалы для забора проб крови, мочи, стула,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55 594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расходных материалов для забора проб крови, мочи, стула,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55 594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Стоматологические материалы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стоматологических материалов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23 620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Шовный материал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82 382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шовного материала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37 774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Шприцы медицинские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100 306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шприцов медицинских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22 916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2.5. Экспертиза при внесении изменений (1 типа) в регистрационное досье медицинских изделий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(1 типа) в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регистрационное досье медицинских изделий, без аналитической экспертизы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вид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32 748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при внесении изменений (1 типа) в регистрационное досье медицинских изделий, без аналитической экспертизы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32 748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(1 типа) в регистрационное досье медицинских изделий, с аналитической экспертизы 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32 748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при внесении изменений (1 типа) в регистрационное досье медицинских изделий, с аналитической экспертизы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32 748</w:t>
            </w:r>
          </w:p>
        </w:tc>
      </w:tr>
    </w:tbl>
    <w:p w:rsidR="0083483E" w:rsidRPr="0083483E" w:rsidRDefault="0083483E" w:rsidP="001543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8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83483E" w:rsidRPr="0083483E" w:rsidRDefault="0083483E" w:rsidP="001543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8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*GMP (</w:t>
      </w:r>
      <w:proofErr w:type="spellStart"/>
      <w:r w:rsidRPr="0083483E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джиэмпи</w:t>
      </w:r>
      <w:proofErr w:type="spellEnd"/>
      <w:r w:rsidRPr="0083483E">
        <w:rPr>
          <w:rFonts w:ascii="Times New Roman" w:eastAsia="Times New Roman" w:hAnsi="Times New Roman" w:cs="Times New Roman"/>
          <w:sz w:val="24"/>
          <w:szCs w:val="24"/>
          <w:lang w:eastAsia="ru-RU"/>
        </w:rPr>
        <w:t>) - надлежащие фармацевтические практики в сфере обращения лекарственных средств – стандарты в области здравоохранения, распространяющиеся на все этапы жизненного цикла лекарственных средств: надлежащая производственная практика.</w:t>
      </w:r>
    </w:p>
    <w:p w:rsidR="0083483E" w:rsidRPr="0083483E" w:rsidRDefault="0083483E" w:rsidP="001543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8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</w:t>
      </w:r>
      <w:proofErr w:type="spellStart"/>
      <w:r w:rsidRPr="0083483E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834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483E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834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83483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83483E">
        <w:rPr>
          <w:rFonts w:ascii="Times New Roman" w:eastAsia="Times New Roman" w:hAnsi="Times New Roman" w:cs="Times New Roman"/>
          <w:sz w:val="24"/>
          <w:szCs w:val="24"/>
          <w:lang w:eastAsia="ru-RU"/>
        </w:rPr>
        <w:t>) - исследования, в которых в качестве тест-систем используют не многоклеточные целостные организмы, а микроорганизмы или материал, изолированный от целостных организмов, или их имитации.</w:t>
      </w:r>
    </w:p>
    <w:p w:rsidR="0083483E" w:rsidRPr="0083483E" w:rsidRDefault="0083483E" w:rsidP="001543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8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***Экспертиза при перерегистрации медицинских изделий, произведенных в Республике Казахстан (для отечественных производителей), в связи с истечением срока действия регистрационного удостоверения оплачивается в сумме 50% от стоимости регистрации.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3483E" w:rsidRPr="0083483E" w:rsidTr="0083483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z37"/>
            <w:bookmarkEnd w:id="14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здравоохранения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30 сентября 2019 года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ДСМ-130</w:t>
            </w:r>
          </w:p>
        </w:tc>
      </w:tr>
      <w:tr w:rsidR="0083483E" w:rsidRPr="0083483E" w:rsidTr="0083483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z38"/>
            <w:bookmarkEnd w:id="15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31 августа 2017 года № 671</w:t>
            </w:r>
          </w:p>
        </w:tc>
      </w:tr>
    </w:tbl>
    <w:p w:rsidR="0083483E" w:rsidRPr="0083483E" w:rsidRDefault="0083483E" w:rsidP="001543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34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Цены на услуги, реализуемые субъектом государственной монополии по проведению оценки безопасности и качества лекарственных средств и медицинских изделий, зарегистрированных в Республике Казахстан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"/>
        <w:gridCol w:w="4328"/>
        <w:gridCol w:w="2028"/>
        <w:gridCol w:w="2502"/>
      </w:tblGrid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 услуги (работы)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Цена в тенге без налога на добавленную </w:t>
            </w: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стоимость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1.1. Оценка безопасности и качества лекарственных средств и медицинских изделий путем декларирования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безопасности и качества лекарственных средств и медицинских изделий путем декларирования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 / 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10 983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Документальная экспертиза </w:t>
            </w:r>
            <w:proofErr w:type="gram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Продлении</w:t>
            </w:r>
            <w:proofErr w:type="gram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срока действия заключения о безопасности и качестве без проведения испытаний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заключение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3 969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Оформлении</w:t>
            </w:r>
            <w:proofErr w:type="gram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копии заключения о безопасности и качестве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копия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Оформлении</w:t>
            </w:r>
            <w:proofErr w:type="gram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дубликата заключения о безопасности и качестве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дубликат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1 438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15437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1.2. Оценка безопасности и качества лекарственных средств и медицинских изделий каждой партии (серии)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безопасности и качества лекарственных средств партии (серии) - многокомпонентный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71 545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безопасности и качества лекарственных средств партии (серии) - однокомпонентный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59 555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безопасности и качества лекарственных средств партии (серии) - многокомпонентный биологический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97 152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безопасности и качества лекарственных средств партии (серии) - однокомпонентный биологический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69 899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безопасности и качества лекарственных средств партии (серии) - гомеопатический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29 868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безопасности и качества лекарственных средств партии (серии) - растительный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33 191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безопасности и качества лекарственных средств партии (серии)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62 276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безопасности и качества лекарственных средств партии (серии) - лекарственное растительное сырье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32 244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безопасности и качества медицинских изделий партии (серии) - Класс 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55 335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безопасности и качества медицинских изделий партии (серии) - Класс 2А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68 175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безопасности и качества медицинских изделий партии (серии) - Класс 2Б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84 122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безопасности и качества медицинских изделий партии (серии) - Класс 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115 967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483E" w:rsidRPr="0083483E" w:rsidRDefault="0083483E" w:rsidP="009D071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1.3. Серийная оценка безопасности и качества лекарственных средств и медицинских изделий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483E" w:rsidRPr="0083483E" w:rsidRDefault="0083483E" w:rsidP="009D071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Оценка условий производства </w:t>
            </w:r>
            <w:proofErr w:type="gramStart"/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при</w:t>
            </w:r>
            <w:proofErr w:type="gramEnd"/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: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Серийной оценке безопасности и качества лекарственных средств и медицинских изделий - 1 производственный цех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экспертиза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480 546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483E" w:rsidRPr="0083483E" w:rsidRDefault="0083483E" w:rsidP="009D071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Лабораторные испытания </w:t>
            </w:r>
            <w:proofErr w:type="gramStart"/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при</w:t>
            </w:r>
            <w:proofErr w:type="gramEnd"/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: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Серийной оценке безопасности и качества лекарственных средств - многокомпонентный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59 550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Серийной оценке безопасности и качества лекарственных средств - однокомпонентный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47 560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Серийной оценке безопасности и качества лекарственных средств - многокомпонентный биологический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85 156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Серийной оценке безопасности и качества лекарственных средств - однокомпонентный биологический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57 902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Серийной оценке безопасности и качества лекарственных средств - гомеопатический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17 873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Серийной оценке безопасности и качества лекарственных средст</w:t>
            </w:r>
            <w:proofErr w:type="gram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растительный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21 196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Серийной оценке безопасности и качества лекарственных средств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50 281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Серийной оценке безопасности и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качества лекарственных средств - лекарственное растительное сырье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лекарственный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20 249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Серийной оценке безопасности и качества медицинских изделий - Класс 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43 340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Серийной оценке безопасности и качества медицинских изделий - Класс 2А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56 180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Серийной оценке безопасности и качества медицинских изделий - Класс 2Б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72 127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Серийной оценке безопасности и качества медицинских изделий - Класс 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103 972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483E" w:rsidRPr="0083483E" w:rsidRDefault="0083483E" w:rsidP="009D071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1.4. Лабораторные испытания образцов лекарственных средств и медицинских изделий, изъятых с рынка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испытания образцов лекарственных средств, изъятых с рынка - многокомпонентный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59 550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испытания образцов лекарственных средств, изъятых с рынка - однокомпонентный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47 560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испытания образцов лекарственных средств, изъятых с рынка - многокомпонентный биологический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85 156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испытания образцов лекарственных средств, изъятых с рынка - однокомпонентный биологический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57 902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испытания образцов лекарственных средств, изъятых с рынка - гомеопатический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17 873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испытания образцов лекарственных средств, изъятых с рынка - растительный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21 196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Лабораторные испытания образцов лекарственных средств, изъятых с рынка - </w:t>
            </w:r>
            <w:proofErr w:type="spellStart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-продукт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50 281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испытания образцов лекарственных средств, изъятых с рынка - лекарственное растительное сырье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20 249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испытания образцов медицинских изделий, изъятых с рынка - Класс 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43 340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Лабораторные испытания образцов </w:t>
            </w: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медицинских изделий, изъятых с рынка - Класс 2А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56 180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испытания образцов медицинских изделий, изъятых с рынка - Класс 2Б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72 127</w:t>
            </w:r>
          </w:p>
        </w:tc>
      </w:tr>
      <w:tr w:rsidR="0083483E" w:rsidRPr="0083483E" w:rsidTr="00154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испытания образцов медицинских изделий, изъятых с рынка - Класс 3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83483E" w:rsidRPr="0083483E" w:rsidRDefault="0083483E" w:rsidP="00834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103 972</w:t>
            </w:r>
          </w:p>
        </w:tc>
      </w:tr>
    </w:tbl>
    <w:p w:rsidR="00A743CA" w:rsidRDefault="00A743CA"/>
    <w:sectPr w:rsidR="00A74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375F1"/>
    <w:multiLevelType w:val="multilevel"/>
    <w:tmpl w:val="E78A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83E"/>
    <w:rsid w:val="00154377"/>
    <w:rsid w:val="001979EC"/>
    <w:rsid w:val="001C7A6D"/>
    <w:rsid w:val="002759BB"/>
    <w:rsid w:val="00827C86"/>
    <w:rsid w:val="0083483E"/>
    <w:rsid w:val="009D0714"/>
    <w:rsid w:val="00A7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48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348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8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48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34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3483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3483E"/>
    <w:rPr>
      <w:color w:val="800080"/>
      <w:u w:val="single"/>
    </w:rPr>
  </w:style>
  <w:style w:type="paragraph" w:styleId="a6">
    <w:name w:val="No Spacing"/>
    <w:uiPriority w:val="1"/>
    <w:qFormat/>
    <w:rsid w:val="00A743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48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348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8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48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34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3483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3483E"/>
    <w:rPr>
      <w:color w:val="800080"/>
      <w:u w:val="single"/>
    </w:rPr>
  </w:style>
  <w:style w:type="paragraph" w:styleId="a6">
    <w:name w:val="No Spacing"/>
    <w:uiPriority w:val="1"/>
    <w:qFormat/>
    <w:rsid w:val="00A743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1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armnews.kz/ru/legislation/reshenie-soveta-eek--78-ot-3-noyabrya-2016-goda_204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ilet.zan.kz/rus/docs/H16EV0000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7000160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26</Pages>
  <Words>7007</Words>
  <Characters>39945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5</cp:revision>
  <dcterms:created xsi:type="dcterms:W3CDTF">2019-10-04T06:09:00Z</dcterms:created>
  <dcterms:modified xsi:type="dcterms:W3CDTF">2019-10-04T10:28:00Z</dcterms:modified>
</cp:coreProperties>
</file>